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45B53">
      <w:pPr>
        <w:adjustRightInd w:val="0"/>
        <w:snapToGrid w:val="0"/>
        <w:spacing w:line="360" w:lineRule="auto"/>
        <w:jc w:val="center"/>
        <w:rPr>
          <w:rFonts w:hint="eastAsia" w:ascii="仿宋" w:hAnsi="仿宋" w:eastAsia="仿宋"/>
          <w:b/>
          <w:sz w:val="36"/>
          <w:szCs w:val="36"/>
        </w:rPr>
      </w:pPr>
      <w:r>
        <w:rPr>
          <w:rFonts w:hint="eastAsia" w:ascii="宋体" w:hAnsi="宋体" w:eastAsia="仿宋"/>
          <w:b/>
          <w:sz w:val="36"/>
          <w:szCs w:val="36"/>
        </w:rPr>
        <w:t>历史文化旅游学院</w:t>
      </w:r>
      <w:r>
        <w:rPr>
          <w:rFonts w:hint="eastAsia" w:ascii="仿宋" w:hAnsi="仿宋" w:eastAsia="仿宋"/>
          <w:b/>
          <w:sz w:val="36"/>
          <w:szCs w:val="36"/>
        </w:rPr>
        <w:t>202</w:t>
      </w:r>
      <w:r>
        <w:rPr>
          <w:rFonts w:hint="eastAsia" w:ascii="仿宋" w:hAnsi="仿宋" w:eastAsia="仿宋"/>
          <w:b/>
          <w:sz w:val="36"/>
          <w:szCs w:val="36"/>
          <w:lang w:val="en-US" w:eastAsia="zh-CN"/>
        </w:rPr>
        <w:t>5</w:t>
      </w:r>
      <w:r>
        <w:rPr>
          <w:rFonts w:hint="eastAsia" w:ascii="仿宋" w:hAnsi="仿宋" w:eastAsia="仿宋"/>
          <w:b/>
          <w:sz w:val="36"/>
          <w:szCs w:val="36"/>
        </w:rPr>
        <w:t>年普通招考博士招生复试</w:t>
      </w:r>
    </w:p>
    <w:p w14:paraId="4FF2C923">
      <w:pPr>
        <w:adjustRightInd w:val="0"/>
        <w:snapToGrid w:val="0"/>
        <w:spacing w:line="360" w:lineRule="auto"/>
        <w:jc w:val="center"/>
        <w:rPr>
          <w:rFonts w:hint="eastAsia" w:ascii="仿宋" w:hAnsi="仿宋" w:eastAsia="仿宋"/>
          <w:b/>
          <w:sz w:val="36"/>
          <w:szCs w:val="36"/>
        </w:rPr>
      </w:pPr>
      <w:r>
        <w:rPr>
          <w:rFonts w:hint="eastAsia" w:ascii="仿宋" w:hAnsi="仿宋" w:eastAsia="仿宋"/>
          <w:b/>
          <w:sz w:val="36"/>
          <w:szCs w:val="36"/>
        </w:rPr>
        <w:t>工作实施细则</w:t>
      </w:r>
    </w:p>
    <w:p w14:paraId="37299B46">
      <w:pPr>
        <w:adjustRightInd w:val="0"/>
        <w:snapToGrid w:val="0"/>
        <w:spacing w:before="156" w:beforeLines="50" w:line="500" w:lineRule="exact"/>
        <w:ind w:firstLine="560" w:firstLineChars="200"/>
        <w:rPr>
          <w:rFonts w:hint="eastAsia" w:ascii="仿宋" w:hAnsi="仿宋" w:eastAsia="仿宋"/>
          <w:sz w:val="28"/>
        </w:rPr>
      </w:pPr>
      <w:r>
        <w:rPr>
          <w:rFonts w:hint="eastAsia" w:ascii="仿宋" w:hAnsi="仿宋" w:eastAsia="仿宋"/>
          <w:sz w:val="28"/>
        </w:rPr>
        <w:t>根据教育部和省招生考试院相关文件精神，及《黑龙江大学202</w:t>
      </w:r>
      <w:r>
        <w:rPr>
          <w:rFonts w:hint="eastAsia" w:ascii="仿宋" w:hAnsi="仿宋" w:eastAsia="仿宋"/>
          <w:sz w:val="28"/>
          <w:lang w:val="en-US" w:eastAsia="zh-CN"/>
        </w:rPr>
        <w:t>5</w:t>
      </w:r>
      <w:r>
        <w:rPr>
          <w:rFonts w:hint="eastAsia" w:ascii="仿宋" w:hAnsi="仿宋" w:eastAsia="仿宋"/>
          <w:sz w:val="28"/>
        </w:rPr>
        <w:t>年普通招考博士招生复试工作方案》</w:t>
      </w:r>
      <w:r>
        <w:rPr>
          <w:rFonts w:hint="eastAsia" w:ascii="仿宋" w:hAnsi="仿宋" w:eastAsia="仿宋"/>
          <w:sz w:val="28"/>
          <w:lang w:val="en-US" w:eastAsia="zh-CN"/>
        </w:rPr>
        <w:t>(</w:t>
      </w:r>
      <w:r>
        <w:rPr>
          <w:rFonts w:hint="eastAsia" w:ascii="仿宋" w:hAnsi="仿宋" w:eastAsia="仿宋"/>
          <w:sz w:val="28"/>
        </w:rPr>
        <w:t>研招〔2025〕37号</w:t>
      </w:r>
      <w:r>
        <w:rPr>
          <w:rFonts w:hint="eastAsia" w:ascii="仿宋" w:hAnsi="仿宋" w:eastAsia="仿宋"/>
          <w:sz w:val="28"/>
          <w:lang w:val="en-US" w:eastAsia="zh-CN"/>
        </w:rPr>
        <w:t>)</w:t>
      </w:r>
      <w:r>
        <w:rPr>
          <w:rFonts w:hint="eastAsia" w:ascii="仿宋" w:hAnsi="仿宋" w:eastAsia="仿宋"/>
          <w:sz w:val="28"/>
        </w:rPr>
        <w:t>结合我院普通招考博士研究生招生工作实际情况，特制定本实施细则。</w:t>
      </w:r>
    </w:p>
    <w:p w14:paraId="54E9F513">
      <w:pPr>
        <w:adjustRightInd w:val="0"/>
        <w:snapToGrid w:val="0"/>
        <w:spacing w:before="156" w:beforeLines="50" w:line="500" w:lineRule="exact"/>
        <w:rPr>
          <w:rFonts w:hint="eastAsia" w:ascii="仿宋" w:hAnsi="仿宋" w:eastAsia="仿宋"/>
          <w:b/>
          <w:sz w:val="28"/>
          <w:szCs w:val="28"/>
        </w:rPr>
      </w:pPr>
      <w:r>
        <w:rPr>
          <w:rFonts w:hint="eastAsia" w:ascii="仿宋" w:hAnsi="仿宋" w:eastAsia="仿宋"/>
          <w:b/>
          <w:sz w:val="28"/>
          <w:szCs w:val="28"/>
        </w:rPr>
        <w:t>一、组织领导</w:t>
      </w:r>
    </w:p>
    <w:p w14:paraId="671CC3D0">
      <w:pPr>
        <w:adjustRightInd w:val="0"/>
        <w:snapToGrid w:val="0"/>
        <w:spacing w:before="156" w:beforeLines="50" w:line="500" w:lineRule="exact"/>
        <w:ind w:firstLine="560" w:firstLineChars="200"/>
        <w:rPr>
          <w:rFonts w:hint="eastAsia" w:ascii="仿宋" w:hAnsi="仿宋" w:eastAsia="仿宋"/>
          <w:sz w:val="28"/>
        </w:rPr>
      </w:pPr>
      <w:r>
        <w:rPr>
          <w:rFonts w:hint="eastAsia" w:ascii="仿宋" w:hAnsi="仿宋" w:eastAsia="仿宋"/>
          <w:sz w:val="28"/>
        </w:rPr>
        <w:t>1．历史文化旅游学院研究生</w:t>
      </w:r>
      <w:r>
        <w:rPr>
          <w:rFonts w:hint="eastAsia" w:ascii="仿宋" w:hAnsi="仿宋" w:eastAsia="仿宋"/>
          <w:sz w:val="28"/>
          <w:szCs w:val="28"/>
        </w:rPr>
        <w:t>招生工作领导小组</w:t>
      </w:r>
      <w:r>
        <w:rPr>
          <w:rFonts w:ascii="仿宋" w:hAnsi="仿宋" w:eastAsia="仿宋"/>
          <w:sz w:val="28"/>
          <w:szCs w:val="28"/>
        </w:rPr>
        <w:t>负责</w:t>
      </w:r>
      <w:r>
        <w:rPr>
          <w:rFonts w:hint="eastAsia" w:ascii="仿宋" w:hAnsi="仿宋" w:eastAsia="仿宋"/>
          <w:sz w:val="28"/>
          <w:szCs w:val="28"/>
        </w:rPr>
        <w:t>我院</w:t>
      </w:r>
      <w:r>
        <w:rPr>
          <w:rFonts w:hint="eastAsia" w:ascii="仿宋" w:hAnsi="仿宋" w:eastAsia="仿宋"/>
          <w:sz w:val="28"/>
        </w:rPr>
        <w:t>普通招考</w:t>
      </w:r>
      <w:r>
        <w:rPr>
          <w:rFonts w:hint="eastAsia" w:ascii="仿宋" w:hAnsi="仿宋" w:eastAsia="仿宋"/>
          <w:sz w:val="28"/>
          <w:szCs w:val="28"/>
        </w:rPr>
        <w:t>博士研究生招生复试录取的领导、组织和监督，</w:t>
      </w:r>
      <w:r>
        <w:rPr>
          <w:rFonts w:hint="eastAsia" w:ascii="仿宋" w:hAnsi="仿宋" w:eastAsia="仿宋"/>
          <w:sz w:val="28"/>
        </w:rPr>
        <w:t>组织制定历史文化旅游学院复试录取工作实施细则，处理复试录取中的重要问题，巡视各学科复试情况，协调全院的复试录取工作。</w:t>
      </w:r>
    </w:p>
    <w:p w14:paraId="015DE1B9">
      <w:pPr>
        <w:adjustRightInd w:val="0"/>
        <w:snapToGrid w:val="0"/>
        <w:spacing w:before="156" w:beforeLines="50" w:line="500" w:lineRule="exact"/>
        <w:ind w:firstLine="560" w:firstLineChars="200"/>
        <w:rPr>
          <w:rFonts w:hint="eastAsia" w:ascii="仿宋" w:hAnsi="仿宋" w:eastAsia="仿宋"/>
          <w:sz w:val="28"/>
          <w:lang w:eastAsia="zh-CN"/>
        </w:rPr>
      </w:pPr>
      <w:r>
        <w:rPr>
          <w:rFonts w:hint="eastAsia" w:ascii="仿宋" w:hAnsi="仿宋" w:eastAsia="仿宋"/>
          <w:sz w:val="28"/>
        </w:rPr>
        <w:t>组　长：</w:t>
      </w:r>
      <w:r>
        <w:rPr>
          <w:rFonts w:hint="eastAsia" w:ascii="仿宋" w:hAnsi="仿宋" w:eastAsia="仿宋"/>
          <w:sz w:val="28"/>
          <w:lang w:eastAsia="zh-CN"/>
        </w:rPr>
        <w:t>魏影</w:t>
      </w:r>
    </w:p>
    <w:p w14:paraId="4ADC62AF">
      <w:pPr>
        <w:adjustRightInd w:val="0"/>
        <w:snapToGrid w:val="0"/>
        <w:spacing w:before="156" w:beforeLines="50" w:line="500" w:lineRule="exact"/>
        <w:ind w:firstLine="560" w:firstLineChars="200"/>
        <w:rPr>
          <w:rFonts w:hint="eastAsia" w:ascii="仿宋" w:hAnsi="仿宋" w:eastAsia="仿宋"/>
          <w:sz w:val="28"/>
          <w:lang w:eastAsia="zh-CN"/>
        </w:rPr>
      </w:pPr>
      <w:r>
        <w:rPr>
          <w:rFonts w:hint="eastAsia" w:ascii="仿宋" w:hAnsi="仿宋" w:eastAsia="仿宋"/>
          <w:sz w:val="28"/>
        </w:rPr>
        <w:t>成　员：</w:t>
      </w:r>
      <w:r>
        <w:rPr>
          <w:rFonts w:hint="eastAsia" w:ascii="仿宋" w:hAnsi="仿宋" w:eastAsia="仿宋"/>
          <w:sz w:val="28"/>
          <w:lang w:eastAsia="zh-CN"/>
        </w:rPr>
        <w:t>刘晓东、宋玉彬、史宝琳、王乐文、郭美玲</w:t>
      </w:r>
    </w:p>
    <w:p w14:paraId="7696D418">
      <w:pPr>
        <w:adjustRightInd w:val="0"/>
        <w:snapToGrid w:val="0"/>
        <w:spacing w:before="156" w:beforeLines="50" w:line="500" w:lineRule="exact"/>
        <w:ind w:firstLine="560" w:firstLineChars="200"/>
        <w:rPr>
          <w:rFonts w:hint="eastAsia" w:ascii="仿宋" w:hAnsi="仿宋" w:eastAsia="仿宋"/>
          <w:sz w:val="28"/>
          <w:lang w:eastAsia="zh-CN"/>
        </w:rPr>
      </w:pPr>
      <w:r>
        <w:rPr>
          <w:rFonts w:hint="eastAsia" w:ascii="仿宋" w:hAnsi="仿宋" w:eastAsia="仿宋"/>
          <w:sz w:val="28"/>
          <w:lang w:eastAsia="zh-CN"/>
        </w:rPr>
        <w:t>组</w:t>
      </w:r>
      <w:r>
        <w:rPr>
          <w:rFonts w:hint="eastAsia" w:ascii="仿宋" w:hAnsi="仿宋" w:eastAsia="仿宋"/>
          <w:sz w:val="28"/>
          <w:lang w:val="en-US" w:eastAsia="zh-CN"/>
        </w:rPr>
        <w:t xml:space="preserve">  </w:t>
      </w:r>
      <w:r>
        <w:rPr>
          <w:rFonts w:hint="eastAsia" w:ascii="仿宋" w:hAnsi="仿宋" w:eastAsia="仿宋"/>
          <w:sz w:val="28"/>
          <w:lang w:eastAsia="zh-CN"/>
        </w:rPr>
        <w:t>长：魏影</w:t>
      </w:r>
    </w:p>
    <w:p w14:paraId="314037F1">
      <w:pPr>
        <w:adjustRightInd w:val="0"/>
        <w:snapToGrid w:val="0"/>
        <w:spacing w:before="156" w:beforeLines="50" w:line="500" w:lineRule="exact"/>
        <w:ind w:firstLine="560" w:firstLineChars="200"/>
        <w:rPr>
          <w:rFonts w:hint="eastAsia" w:ascii="仿宋" w:hAnsi="仿宋" w:eastAsia="仿宋"/>
          <w:sz w:val="28"/>
          <w:lang w:eastAsia="zh-CN"/>
        </w:rPr>
      </w:pPr>
      <w:r>
        <w:rPr>
          <w:rFonts w:hint="eastAsia" w:ascii="仿宋" w:hAnsi="仿宋" w:eastAsia="仿宋"/>
          <w:sz w:val="28"/>
          <w:lang w:eastAsia="zh-CN"/>
        </w:rPr>
        <w:t>成</w:t>
      </w:r>
      <w:r>
        <w:rPr>
          <w:rFonts w:hint="eastAsia" w:ascii="仿宋" w:hAnsi="仿宋" w:eastAsia="仿宋"/>
          <w:sz w:val="28"/>
          <w:lang w:val="en-US" w:eastAsia="zh-CN"/>
        </w:rPr>
        <w:t xml:space="preserve">  </w:t>
      </w:r>
      <w:r>
        <w:rPr>
          <w:rFonts w:hint="eastAsia" w:ascii="仿宋" w:hAnsi="仿宋" w:eastAsia="仿宋"/>
          <w:sz w:val="28"/>
          <w:lang w:eastAsia="zh-CN"/>
        </w:rPr>
        <w:t>员：刘小萌、魏影、綦岩、包曙光、姚敏</w:t>
      </w:r>
    </w:p>
    <w:p w14:paraId="0EA2BE4F">
      <w:pPr>
        <w:adjustRightInd w:val="0"/>
        <w:snapToGrid w:val="0"/>
        <w:spacing w:before="156" w:beforeLines="50" w:line="500" w:lineRule="exact"/>
        <w:ind w:firstLine="560" w:firstLineChars="200"/>
        <w:rPr>
          <w:rFonts w:hint="eastAsia" w:eastAsia="仿宋"/>
          <w:sz w:val="28"/>
        </w:rPr>
      </w:pPr>
      <w:r>
        <w:rPr>
          <w:rFonts w:eastAsia="仿宋"/>
          <w:sz w:val="28"/>
        </w:rPr>
        <w:t>2．按博士招生学科，成立专业复试小组。</w:t>
      </w:r>
    </w:p>
    <w:p w14:paraId="738165ED">
      <w:pPr>
        <w:adjustRightInd w:val="0"/>
        <w:snapToGrid w:val="0"/>
        <w:spacing w:before="156" w:beforeLines="50" w:line="500" w:lineRule="exact"/>
        <w:rPr>
          <w:rFonts w:hint="eastAsia" w:ascii="仿宋" w:hAnsi="仿宋" w:eastAsia="仿宋"/>
          <w:b/>
          <w:sz w:val="28"/>
          <w:szCs w:val="28"/>
        </w:rPr>
      </w:pPr>
      <w:r>
        <w:rPr>
          <w:rFonts w:hint="eastAsia" w:ascii="仿宋" w:hAnsi="仿宋" w:eastAsia="仿宋"/>
          <w:b/>
          <w:sz w:val="28"/>
          <w:szCs w:val="28"/>
        </w:rPr>
        <w:t>二、复试分数线</w:t>
      </w:r>
    </w:p>
    <w:p w14:paraId="598474C9">
      <w:pPr>
        <w:adjustRightInd w:val="0"/>
        <w:snapToGrid w:val="0"/>
        <w:spacing w:before="156" w:beforeLines="50" w:line="500" w:lineRule="exact"/>
        <w:rPr>
          <w:rFonts w:ascii="仿宋" w:hAnsi="仿宋" w:eastAsia="仿宋"/>
          <w:b/>
          <w:sz w:val="28"/>
          <w:szCs w:val="28"/>
        </w:rPr>
      </w:pPr>
      <w:r>
        <w:rPr>
          <w:rFonts w:hint="eastAsia" w:ascii="仿宋" w:hAnsi="仿宋" w:eastAsia="仿宋"/>
          <w:b/>
          <w:sz w:val="28"/>
          <w:szCs w:val="28"/>
        </w:rPr>
        <w:t xml:space="preserve">   外语50分，专业课60分。</w:t>
      </w:r>
    </w:p>
    <w:p w14:paraId="59BDA45B">
      <w:pPr>
        <w:adjustRightInd w:val="0"/>
        <w:snapToGrid w:val="0"/>
        <w:spacing w:before="156" w:beforeLines="50" w:line="500" w:lineRule="exact"/>
        <w:rPr>
          <w:rFonts w:hint="eastAsia" w:ascii="仿宋" w:hAnsi="仿宋" w:eastAsia="仿宋"/>
          <w:b/>
          <w:sz w:val="28"/>
          <w:szCs w:val="28"/>
        </w:rPr>
      </w:pPr>
      <w:r>
        <w:rPr>
          <w:rFonts w:hint="eastAsia" w:ascii="仿宋" w:hAnsi="仿宋" w:eastAsia="仿宋"/>
          <w:b/>
          <w:sz w:val="28"/>
          <w:szCs w:val="28"/>
        </w:rPr>
        <w:t>三、复试差额比例</w:t>
      </w:r>
    </w:p>
    <w:p w14:paraId="0FEFE619">
      <w:pPr>
        <w:spacing w:before="156" w:beforeLines="50" w:line="500" w:lineRule="exact"/>
        <w:ind w:firstLine="555"/>
        <w:rPr>
          <w:rFonts w:hint="eastAsia" w:ascii="仿宋" w:hAnsi="仿宋" w:eastAsia="仿宋"/>
          <w:sz w:val="28"/>
          <w:szCs w:val="28"/>
        </w:rPr>
      </w:pPr>
      <w:r>
        <w:rPr>
          <w:rFonts w:hint="eastAsia" w:ascii="仿宋" w:hAnsi="仿宋" w:eastAsia="仿宋"/>
          <w:sz w:val="28"/>
        </w:rPr>
        <w:t>1.历史文化旅游</w:t>
      </w:r>
      <w:r>
        <w:rPr>
          <w:rFonts w:hint="eastAsia" w:ascii="仿宋" w:hAnsi="仿宋" w:eastAsia="仿宋"/>
          <w:sz w:val="28"/>
          <w:szCs w:val="28"/>
        </w:rPr>
        <w:t>学院</w:t>
      </w:r>
      <w:r>
        <w:rPr>
          <w:rFonts w:hint="eastAsia" w:ascii="仿宋" w:hAnsi="仿宋" w:eastAsia="仿宋"/>
          <w:sz w:val="28"/>
          <w:szCs w:val="28"/>
          <w:lang w:val="en-US" w:eastAsia="zh-CN"/>
        </w:rPr>
        <w:t>复试为合格性复试</w:t>
      </w:r>
      <w:r>
        <w:rPr>
          <w:rFonts w:hint="eastAsia" w:ascii="仿宋" w:hAnsi="仿宋" w:eastAsia="仿宋"/>
          <w:sz w:val="28"/>
          <w:szCs w:val="28"/>
        </w:rPr>
        <w:t>。</w:t>
      </w:r>
    </w:p>
    <w:p w14:paraId="5DF2778B">
      <w:pPr>
        <w:spacing w:before="156" w:beforeLines="50" w:line="500" w:lineRule="exact"/>
        <w:ind w:firstLine="555"/>
        <w:rPr>
          <w:rFonts w:ascii="仿宋" w:hAnsi="仿宋" w:eastAsia="仿宋"/>
          <w:sz w:val="28"/>
          <w:szCs w:val="28"/>
        </w:rPr>
      </w:pPr>
      <w:r>
        <w:rPr>
          <w:rFonts w:hint="eastAsia" w:ascii="仿宋" w:hAnsi="仿宋" w:eastAsia="仿宋"/>
          <w:sz w:val="28"/>
          <w:szCs w:val="28"/>
        </w:rPr>
        <w:t>2.复试名单</w:t>
      </w:r>
    </w:p>
    <w:tbl>
      <w:tblPr>
        <w:tblStyle w:val="4"/>
        <w:tblW w:w="8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36"/>
        <w:gridCol w:w="2856"/>
        <w:gridCol w:w="2256"/>
      </w:tblGrid>
      <w:tr w14:paraId="40C1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517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081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报考院系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4B9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报考专业</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909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报考导师</w:t>
            </w:r>
          </w:p>
        </w:tc>
      </w:tr>
      <w:tr w14:paraId="0DD8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王海月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AE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历史文化旅游学院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41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考古学</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D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SEBILLAUD Pauline</w:t>
            </w:r>
          </w:p>
        </w:tc>
      </w:tr>
      <w:tr w14:paraId="1FFA1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8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金智媛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6C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历史文化旅游学院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CB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考古学</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4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宋玉彬</w:t>
            </w:r>
          </w:p>
        </w:tc>
      </w:tr>
      <w:tr w14:paraId="5D8F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D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王梦华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1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历史文化旅游学院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F8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考古学</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0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宋玉彬</w:t>
            </w:r>
          </w:p>
        </w:tc>
      </w:tr>
      <w:tr w14:paraId="4D5B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7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DE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历史文化旅游学院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C0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考古学</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3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宋玉彬</w:t>
            </w:r>
          </w:p>
        </w:tc>
      </w:tr>
      <w:tr w14:paraId="01FA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3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曲颖</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26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历史文化旅游学院</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7D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中国东北边疆考古与历史</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E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刘小萌</w:t>
            </w:r>
          </w:p>
        </w:tc>
      </w:tr>
    </w:tbl>
    <w:p w14:paraId="04D32930">
      <w:pPr>
        <w:adjustRightInd w:val="0"/>
        <w:snapToGrid w:val="0"/>
        <w:spacing w:before="156" w:beforeLines="50" w:line="500" w:lineRule="exact"/>
        <w:rPr>
          <w:rFonts w:hint="eastAsia" w:ascii="仿宋" w:hAnsi="仿宋" w:eastAsia="仿宋"/>
          <w:b/>
          <w:sz w:val="28"/>
          <w:szCs w:val="28"/>
        </w:rPr>
      </w:pPr>
    </w:p>
    <w:p w14:paraId="12B3BF34">
      <w:pPr>
        <w:adjustRightInd w:val="0"/>
        <w:snapToGrid w:val="0"/>
        <w:spacing w:before="156" w:beforeLines="50" w:line="500" w:lineRule="exact"/>
        <w:rPr>
          <w:rFonts w:hint="eastAsia" w:ascii="仿宋" w:hAnsi="仿宋" w:eastAsia="仿宋"/>
          <w:b/>
          <w:sz w:val="28"/>
          <w:szCs w:val="28"/>
        </w:rPr>
      </w:pPr>
      <w:r>
        <w:rPr>
          <w:rFonts w:hint="eastAsia" w:ascii="仿宋" w:hAnsi="仿宋" w:eastAsia="仿宋"/>
          <w:b/>
          <w:sz w:val="28"/>
          <w:szCs w:val="28"/>
        </w:rPr>
        <w:t>四、复试内容及形式</w:t>
      </w:r>
    </w:p>
    <w:p w14:paraId="6BFB22A7">
      <w:pPr>
        <w:adjustRightInd w:val="0"/>
        <w:snapToGrid w:val="0"/>
        <w:spacing w:before="156" w:beforeLines="50" w:line="500" w:lineRule="exact"/>
        <w:ind w:firstLine="560" w:firstLineChars="200"/>
        <w:rPr>
          <w:rFonts w:hint="eastAsia" w:ascii="仿宋" w:hAnsi="仿宋" w:eastAsia="仿宋"/>
          <w:sz w:val="28"/>
          <w:szCs w:val="28"/>
        </w:rPr>
      </w:pPr>
      <w:r>
        <w:rPr>
          <w:rFonts w:hint="eastAsia" w:ascii="仿宋" w:hAnsi="仿宋" w:eastAsia="仿宋"/>
          <w:sz w:val="28"/>
        </w:rPr>
        <w:t>1.复试形式为面试，</w:t>
      </w:r>
      <w:r>
        <w:rPr>
          <w:rFonts w:hint="eastAsia" w:ascii="仿宋" w:hAnsi="仿宋" w:eastAsia="仿宋"/>
          <w:sz w:val="28"/>
          <w:szCs w:val="28"/>
        </w:rPr>
        <w:t>每个考生复试时间不低于20分钟。</w:t>
      </w:r>
    </w:p>
    <w:p w14:paraId="00E5ED0D">
      <w:pPr>
        <w:adjustRightInd w:val="0"/>
        <w:snapToGrid w:val="0"/>
        <w:spacing w:before="156" w:beforeLines="50" w:line="500" w:lineRule="exact"/>
        <w:ind w:firstLine="560" w:firstLineChars="200"/>
        <w:rPr>
          <w:rFonts w:hint="eastAsia" w:ascii="仿宋" w:hAnsi="仿宋" w:eastAsia="仿宋"/>
          <w:sz w:val="28"/>
        </w:rPr>
      </w:pPr>
      <w:r>
        <w:rPr>
          <w:rFonts w:hint="eastAsia" w:ascii="仿宋" w:hAnsi="仿宋" w:eastAsia="仿宋"/>
          <w:sz w:val="28"/>
        </w:rPr>
        <w:t>2.考生</w:t>
      </w:r>
      <w:r>
        <w:rPr>
          <w:rFonts w:ascii="仿宋" w:hAnsi="仿宋" w:eastAsia="仿宋"/>
          <w:sz w:val="28"/>
        </w:rPr>
        <w:t>应向复试</w:t>
      </w:r>
      <w:r>
        <w:rPr>
          <w:rFonts w:hint="eastAsia" w:ascii="仿宋" w:hAnsi="仿宋" w:eastAsia="仿宋"/>
          <w:sz w:val="28"/>
        </w:rPr>
        <w:t>小</w:t>
      </w:r>
      <w:r>
        <w:rPr>
          <w:rFonts w:ascii="仿宋" w:hAnsi="仿宋" w:eastAsia="仿宋"/>
          <w:sz w:val="28"/>
        </w:rPr>
        <w:t>组汇报个人学习科研经历和代表性</w:t>
      </w:r>
      <w:r>
        <w:rPr>
          <w:rFonts w:hint="eastAsia" w:ascii="仿宋" w:hAnsi="仿宋" w:eastAsia="仿宋"/>
          <w:sz w:val="28"/>
        </w:rPr>
        <w:t>成果</w:t>
      </w:r>
      <w:r>
        <w:rPr>
          <w:rFonts w:ascii="仿宋" w:hAnsi="仿宋" w:eastAsia="仿宋"/>
          <w:sz w:val="28"/>
        </w:rPr>
        <w:t>，阐述读博期间拟从事</w:t>
      </w:r>
      <w:r>
        <w:rPr>
          <w:rFonts w:hint="eastAsia" w:ascii="仿宋" w:hAnsi="仿宋" w:eastAsia="仿宋"/>
          <w:sz w:val="28"/>
        </w:rPr>
        <w:t>研究</w:t>
      </w:r>
      <w:r>
        <w:rPr>
          <w:rFonts w:ascii="仿宋" w:hAnsi="仿宋" w:eastAsia="仿宋"/>
          <w:sz w:val="28"/>
        </w:rPr>
        <w:t>领域及研究工作设想。</w:t>
      </w:r>
    </w:p>
    <w:p w14:paraId="506920D1">
      <w:pPr>
        <w:spacing w:before="156" w:beforeLines="50" w:line="500" w:lineRule="exact"/>
        <w:ind w:firstLine="555"/>
        <w:rPr>
          <w:rFonts w:ascii="仿宋" w:hAnsi="仿宋" w:eastAsia="仿宋"/>
          <w:sz w:val="28"/>
          <w:szCs w:val="28"/>
        </w:rPr>
      </w:pPr>
      <w:r>
        <w:rPr>
          <w:rFonts w:hint="eastAsia" w:ascii="仿宋" w:hAnsi="仿宋" w:eastAsia="仿宋"/>
          <w:sz w:val="28"/>
          <w:szCs w:val="28"/>
        </w:rPr>
        <w:t>3.复试小组综合考核</w:t>
      </w:r>
      <w:r>
        <w:rPr>
          <w:rFonts w:ascii="仿宋" w:hAnsi="仿宋" w:eastAsia="仿宋"/>
          <w:sz w:val="28"/>
          <w:szCs w:val="28"/>
        </w:rPr>
        <w:t>考生专业基础、对学科前沿的把握</w:t>
      </w:r>
      <w:r>
        <w:rPr>
          <w:rFonts w:hint="eastAsia" w:ascii="仿宋" w:hAnsi="仿宋" w:eastAsia="仿宋"/>
          <w:sz w:val="28"/>
          <w:szCs w:val="28"/>
        </w:rPr>
        <w:t>、科研</w:t>
      </w:r>
      <w:r>
        <w:rPr>
          <w:rFonts w:ascii="仿宋" w:hAnsi="仿宋" w:eastAsia="仿宋"/>
          <w:sz w:val="28"/>
          <w:szCs w:val="28"/>
        </w:rPr>
        <w:t>创新能力</w:t>
      </w:r>
      <w:r>
        <w:rPr>
          <w:rFonts w:hint="eastAsia" w:ascii="仿宋" w:hAnsi="仿宋" w:eastAsia="仿宋"/>
          <w:sz w:val="28"/>
          <w:szCs w:val="28"/>
        </w:rPr>
        <w:t>及科研潜力</w:t>
      </w:r>
      <w:r>
        <w:rPr>
          <w:rFonts w:ascii="仿宋" w:hAnsi="仿宋" w:eastAsia="仿宋"/>
          <w:sz w:val="28"/>
          <w:szCs w:val="28"/>
        </w:rPr>
        <w:t>等</w:t>
      </w:r>
      <w:r>
        <w:rPr>
          <w:rFonts w:hint="eastAsia" w:ascii="仿宋" w:hAnsi="仿宋" w:eastAsia="仿宋"/>
          <w:sz w:val="28"/>
          <w:szCs w:val="28"/>
        </w:rPr>
        <w:t>，旨在择优选拔科研能力突出、具有培养</w:t>
      </w:r>
      <w:r>
        <w:rPr>
          <w:rFonts w:ascii="仿宋" w:hAnsi="仿宋" w:eastAsia="仿宋"/>
          <w:sz w:val="28"/>
          <w:szCs w:val="28"/>
        </w:rPr>
        <w:t>潜力</w:t>
      </w:r>
      <w:r>
        <w:rPr>
          <w:rFonts w:hint="eastAsia" w:ascii="仿宋" w:hAnsi="仿宋" w:eastAsia="仿宋"/>
          <w:sz w:val="28"/>
          <w:szCs w:val="28"/>
        </w:rPr>
        <w:t>的学生</w:t>
      </w:r>
      <w:r>
        <w:rPr>
          <w:rFonts w:ascii="仿宋" w:hAnsi="仿宋" w:eastAsia="仿宋"/>
          <w:sz w:val="28"/>
          <w:szCs w:val="28"/>
        </w:rPr>
        <w:t>。</w:t>
      </w:r>
    </w:p>
    <w:p w14:paraId="240166AA">
      <w:pPr>
        <w:spacing w:line="360" w:lineRule="auto"/>
        <w:ind w:firstLine="560"/>
        <w:rPr>
          <w:rFonts w:hint="eastAsia" w:ascii="仿宋" w:hAnsi="仿宋" w:eastAsia="仿宋" w:cs="Times New Roman"/>
          <w:sz w:val="28"/>
          <w:szCs w:val="28"/>
          <w:lang w:val="en-US" w:eastAsia="zh-CN"/>
        </w:rPr>
      </w:pPr>
      <w:r>
        <w:rPr>
          <w:rFonts w:hint="eastAsia" w:ascii="仿宋" w:hAnsi="仿宋" w:eastAsia="仿宋"/>
          <w:sz w:val="28"/>
          <w:szCs w:val="28"/>
          <w:lang w:val="en-US" w:eastAsia="zh-CN"/>
        </w:rPr>
        <w:t>4.</w:t>
      </w:r>
      <w:r>
        <w:rPr>
          <w:rFonts w:hint="eastAsia" w:ascii="仿宋" w:hAnsi="仿宋" w:eastAsia="仿宋" w:cs="Times New Roman"/>
          <w:sz w:val="28"/>
          <w:szCs w:val="28"/>
          <w:lang w:val="en-US" w:eastAsia="zh-CN"/>
        </w:rPr>
        <w:t>外语测试</w:t>
      </w:r>
    </w:p>
    <w:p w14:paraId="74828A1D">
      <w:pPr>
        <w:spacing w:line="360" w:lineRule="auto"/>
        <w:ind w:firstLine="280" w:firstLineChars="1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主要考查考生的外语听力、口语等外国语实际使用能力，</w:t>
      </w:r>
      <w:bookmarkStart w:id="0" w:name="_GoBack"/>
      <w:bookmarkEnd w:id="0"/>
      <w:r>
        <w:rPr>
          <w:rFonts w:hint="eastAsia" w:ascii="仿宋" w:hAnsi="仿宋" w:eastAsia="仿宋" w:cs="Times New Roman"/>
          <w:sz w:val="28"/>
          <w:szCs w:val="28"/>
          <w:lang w:val="en-US" w:eastAsia="zh-CN"/>
        </w:rPr>
        <w:t>占20%。</w:t>
      </w:r>
    </w:p>
    <w:p w14:paraId="3D8D47CA">
      <w:pPr>
        <w:numPr>
          <w:numId w:val="0"/>
        </w:numPr>
        <w:spacing w:before="156" w:beforeLines="50" w:line="5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复试合格考生在招生计划内按报考</w:t>
      </w:r>
      <w:r>
        <w:rPr>
          <w:rFonts w:hint="eastAsia" w:ascii="仿宋" w:hAnsi="仿宋" w:eastAsia="仿宋"/>
          <w:sz w:val="28"/>
          <w:szCs w:val="28"/>
          <w:lang w:eastAsia="zh-CN"/>
        </w:rPr>
        <w:t>专业</w:t>
      </w:r>
      <w:r>
        <w:rPr>
          <w:rFonts w:hint="eastAsia" w:ascii="仿宋" w:hAnsi="仿宋" w:eastAsia="仿宋"/>
          <w:sz w:val="28"/>
          <w:szCs w:val="28"/>
        </w:rPr>
        <w:t>排名，根据考生最终成绩从高到低进行录取。</w:t>
      </w:r>
    </w:p>
    <w:p w14:paraId="26359C7B">
      <w:pPr>
        <w:spacing w:before="156" w:beforeLines="50" w:line="500" w:lineRule="exact"/>
        <w:ind w:firstLine="555"/>
        <w:rPr>
          <w:rFonts w:hint="default" w:ascii="仿宋" w:hAnsi="仿宋" w:eastAsia="仿宋" w:cs="Times New Roman"/>
          <w:sz w:val="28"/>
          <w:szCs w:val="28"/>
          <w:lang w:val="en-US" w:eastAsia="zh-CN"/>
        </w:rPr>
      </w:pPr>
    </w:p>
    <w:p w14:paraId="5CF96F49">
      <w:pPr>
        <w:adjustRightInd w:val="0"/>
        <w:snapToGrid w:val="0"/>
        <w:spacing w:before="156" w:beforeLines="50" w:line="500" w:lineRule="exact"/>
        <w:rPr>
          <w:rFonts w:hint="eastAsia" w:ascii="仿宋" w:hAnsi="仿宋" w:eastAsia="仿宋"/>
          <w:b/>
          <w:sz w:val="28"/>
          <w:szCs w:val="28"/>
        </w:rPr>
      </w:pPr>
      <w:r>
        <w:rPr>
          <w:rFonts w:hint="eastAsia" w:ascii="仿宋" w:hAnsi="仿宋" w:eastAsia="仿宋"/>
          <w:b/>
          <w:sz w:val="28"/>
          <w:szCs w:val="28"/>
        </w:rPr>
        <w:t>五、成绩计算及录取</w:t>
      </w:r>
    </w:p>
    <w:p w14:paraId="7DBE42ED">
      <w:pPr>
        <w:adjustRightInd w:val="0"/>
        <w:snapToGrid w:val="0"/>
        <w:spacing w:before="156" w:beforeLines="50" w:line="500" w:lineRule="exact"/>
        <w:ind w:firstLine="560" w:firstLineChars="200"/>
        <w:rPr>
          <w:rFonts w:hint="eastAsia" w:ascii="仿宋" w:hAnsi="仿宋" w:eastAsia="仿宋"/>
          <w:sz w:val="28"/>
          <w:szCs w:val="28"/>
        </w:rPr>
      </w:pPr>
      <w:r>
        <w:rPr>
          <w:rFonts w:hint="eastAsia" w:ascii="仿宋" w:hAnsi="仿宋" w:eastAsia="仿宋"/>
          <w:sz w:val="28"/>
          <w:szCs w:val="28"/>
        </w:rPr>
        <w:t>1.复试满分100分，60分合格，复试不合格者不予录取。</w:t>
      </w:r>
    </w:p>
    <w:p w14:paraId="5CA15B83">
      <w:pPr>
        <w:adjustRightInd w:val="0"/>
        <w:snapToGrid w:val="0"/>
        <w:spacing w:before="156" w:beforeLines="50" w:line="500" w:lineRule="exact"/>
        <w:ind w:firstLine="560" w:firstLineChars="200"/>
        <w:rPr>
          <w:rFonts w:ascii="仿宋" w:hAnsi="仿宋" w:eastAsia="仿宋"/>
          <w:sz w:val="28"/>
          <w:szCs w:val="28"/>
        </w:rPr>
      </w:pPr>
      <w:r>
        <w:rPr>
          <w:rFonts w:hint="eastAsia" w:ascii="仿宋" w:hAnsi="仿宋" w:eastAsia="仿宋"/>
          <w:sz w:val="28"/>
          <w:szCs w:val="28"/>
        </w:rPr>
        <w:t>2.复试</w:t>
      </w:r>
      <w:r>
        <w:rPr>
          <w:rFonts w:ascii="仿宋" w:hAnsi="仿宋" w:eastAsia="仿宋"/>
          <w:sz w:val="28"/>
          <w:szCs w:val="28"/>
        </w:rPr>
        <w:t>成绩</w:t>
      </w:r>
      <w:r>
        <w:rPr>
          <w:rFonts w:hint="eastAsia" w:ascii="仿宋" w:hAnsi="仿宋" w:eastAsia="仿宋"/>
          <w:sz w:val="28"/>
          <w:szCs w:val="28"/>
        </w:rPr>
        <w:t>计算</w:t>
      </w:r>
      <w:r>
        <w:rPr>
          <w:rFonts w:ascii="仿宋" w:hAnsi="仿宋" w:eastAsia="仿宋"/>
          <w:sz w:val="28"/>
          <w:szCs w:val="28"/>
        </w:rPr>
        <w:t>办法</w:t>
      </w:r>
    </w:p>
    <w:p w14:paraId="019BC5DB">
      <w:pPr>
        <w:adjustRightInd w:val="0"/>
        <w:snapToGrid w:val="0"/>
        <w:spacing w:before="156" w:beforeLines="50" w:line="500" w:lineRule="exact"/>
        <w:ind w:firstLine="560" w:firstLineChars="200"/>
        <w:rPr>
          <w:rFonts w:hint="eastAsia" w:ascii="仿宋" w:hAnsi="仿宋" w:eastAsia="仿宋"/>
          <w:sz w:val="28"/>
          <w:szCs w:val="28"/>
        </w:rPr>
      </w:pPr>
      <w:r>
        <w:rPr>
          <w:rFonts w:hint="eastAsia" w:ascii="仿宋" w:hAnsi="仿宋" w:eastAsia="仿宋"/>
          <w:sz w:val="28"/>
          <w:szCs w:val="28"/>
        </w:rPr>
        <w:t>复试小组各成员所打分的平均分为考生复试成绩。</w:t>
      </w:r>
    </w:p>
    <w:p w14:paraId="260CC5E2">
      <w:pPr>
        <w:adjustRightInd w:val="0"/>
        <w:snapToGrid w:val="0"/>
        <w:spacing w:before="156" w:beforeLines="50" w:line="500" w:lineRule="exact"/>
        <w:ind w:firstLine="560" w:firstLineChars="200"/>
        <w:rPr>
          <w:rFonts w:hint="eastAsia" w:ascii="仿宋" w:hAnsi="仿宋" w:eastAsia="仿宋"/>
          <w:sz w:val="28"/>
        </w:rPr>
      </w:pPr>
      <w:r>
        <w:rPr>
          <w:rFonts w:hint="eastAsia" w:ascii="仿宋" w:hAnsi="仿宋" w:eastAsia="仿宋"/>
          <w:sz w:val="28"/>
        </w:rPr>
        <w:t xml:space="preserve">3.最终成绩计算办法  </w:t>
      </w:r>
      <w:r>
        <w:rPr>
          <w:rFonts w:hint="eastAsia" w:ascii="仿宋" w:hAnsi="仿宋" w:eastAsia="仿宋"/>
          <w:sz w:val="28"/>
          <w:szCs w:val="28"/>
        </w:rPr>
        <w:t>最终成绩=初试总成绩+复试成绩</w:t>
      </w:r>
    </w:p>
    <w:p w14:paraId="2E9DE91D">
      <w:pPr>
        <w:numPr>
          <w:ilvl w:val="0"/>
          <w:numId w:val="1"/>
        </w:numPr>
        <w:adjustRightInd w:val="0"/>
        <w:snapToGrid w:val="0"/>
        <w:spacing w:before="156" w:beforeLines="50" w:line="500" w:lineRule="exact"/>
        <w:rPr>
          <w:rFonts w:hint="eastAsia" w:ascii="仿宋" w:hAnsi="仿宋" w:eastAsia="仿宋"/>
          <w:b/>
          <w:sz w:val="28"/>
          <w:szCs w:val="28"/>
        </w:rPr>
      </w:pPr>
      <w:r>
        <w:rPr>
          <w:rFonts w:hint="eastAsia" w:ascii="仿宋" w:hAnsi="仿宋" w:eastAsia="仿宋"/>
          <w:b/>
          <w:sz w:val="28"/>
          <w:szCs w:val="28"/>
        </w:rPr>
        <w:t>复试时间、地点</w:t>
      </w:r>
    </w:p>
    <w:p w14:paraId="405B06D1">
      <w:pPr>
        <w:adjustRightInd w:val="0"/>
        <w:snapToGrid w:val="0"/>
        <w:spacing w:before="156" w:beforeLines="50" w:line="500" w:lineRule="exact"/>
        <w:ind w:left="210" w:leftChars="100" w:firstLine="280" w:firstLineChars="100"/>
        <w:rPr>
          <w:rFonts w:hint="eastAsia" w:ascii="仿宋" w:hAnsi="仿宋" w:eastAsia="仿宋"/>
          <w:sz w:val="28"/>
          <w:lang w:eastAsia="zh-CN"/>
        </w:rPr>
      </w:pPr>
      <w:r>
        <w:rPr>
          <w:rFonts w:hint="eastAsia" w:ascii="仿宋" w:hAnsi="仿宋" w:eastAsia="仿宋"/>
          <w:sz w:val="28"/>
          <w:lang w:eastAsia="zh-CN"/>
        </w:rPr>
        <w:t>渤海考古与历史、先秦两汉考古</w:t>
      </w:r>
    </w:p>
    <w:p w14:paraId="492E41D6">
      <w:pPr>
        <w:adjustRightInd w:val="0"/>
        <w:snapToGrid w:val="0"/>
        <w:spacing w:before="156" w:beforeLines="50" w:line="500" w:lineRule="exact"/>
        <w:ind w:left="210" w:leftChars="100" w:firstLine="280" w:firstLineChars="100"/>
        <w:rPr>
          <w:rFonts w:hint="eastAsia" w:ascii="仿宋" w:hAnsi="仿宋" w:eastAsia="仿宋"/>
          <w:sz w:val="28"/>
          <w:lang w:val="en-US" w:eastAsia="zh-CN"/>
        </w:rPr>
      </w:pPr>
      <w:r>
        <w:rPr>
          <w:rFonts w:hint="eastAsia" w:ascii="仿宋" w:hAnsi="仿宋" w:eastAsia="仿宋"/>
          <w:sz w:val="28"/>
          <w:lang w:val="en-US" w:eastAsia="zh-CN"/>
        </w:rPr>
        <w:t>2025年4月24日 8:30分 汇文楼723</w:t>
      </w:r>
    </w:p>
    <w:p w14:paraId="4CB305E7">
      <w:pPr>
        <w:adjustRightInd w:val="0"/>
        <w:snapToGrid w:val="0"/>
        <w:spacing w:before="156" w:beforeLines="50" w:line="500" w:lineRule="exact"/>
        <w:ind w:left="210" w:leftChars="100" w:firstLine="280" w:firstLineChars="100"/>
        <w:rPr>
          <w:rFonts w:hint="default" w:ascii="仿宋" w:hAnsi="仿宋" w:eastAsia="仿宋"/>
          <w:sz w:val="28"/>
          <w:lang w:val="en-US" w:eastAsia="zh-CN"/>
        </w:rPr>
      </w:pPr>
      <w:r>
        <w:rPr>
          <w:rFonts w:hint="eastAsia" w:ascii="仿宋" w:hAnsi="仿宋" w:eastAsia="仿宋"/>
          <w:sz w:val="28"/>
          <w:lang w:val="en-US" w:eastAsia="zh-CN"/>
        </w:rPr>
        <w:t>备考室汇文楼720</w:t>
      </w:r>
    </w:p>
    <w:p w14:paraId="4F61F5A4">
      <w:pPr>
        <w:adjustRightInd w:val="0"/>
        <w:snapToGrid w:val="0"/>
        <w:spacing w:before="156" w:beforeLines="50" w:line="500" w:lineRule="exact"/>
        <w:ind w:left="210" w:leftChars="100" w:firstLine="280" w:firstLineChars="100"/>
        <w:rPr>
          <w:rFonts w:hint="eastAsia" w:ascii="仿宋" w:hAnsi="仿宋" w:eastAsia="仿宋"/>
          <w:sz w:val="28"/>
          <w:lang w:eastAsia="zh-CN"/>
        </w:rPr>
      </w:pPr>
      <w:r>
        <w:rPr>
          <w:rFonts w:hint="eastAsia" w:ascii="仿宋" w:hAnsi="仿宋" w:eastAsia="仿宋"/>
          <w:sz w:val="28"/>
          <w:lang w:eastAsia="zh-CN"/>
        </w:rPr>
        <w:t>中国东北边疆考古与历史</w:t>
      </w:r>
    </w:p>
    <w:p w14:paraId="734A3FD6">
      <w:pPr>
        <w:adjustRightInd w:val="0"/>
        <w:snapToGrid w:val="0"/>
        <w:spacing w:before="156" w:beforeLines="50" w:line="500" w:lineRule="exact"/>
        <w:ind w:left="210" w:leftChars="100" w:firstLine="280" w:firstLineChars="100"/>
        <w:rPr>
          <w:rFonts w:hint="eastAsia" w:ascii="仿宋" w:hAnsi="仿宋" w:eastAsia="仿宋"/>
          <w:sz w:val="28"/>
          <w:lang w:val="en-US" w:eastAsia="zh-CN"/>
        </w:rPr>
      </w:pPr>
      <w:r>
        <w:rPr>
          <w:rFonts w:hint="eastAsia" w:ascii="仿宋" w:hAnsi="仿宋" w:eastAsia="仿宋"/>
          <w:sz w:val="28"/>
        </w:rPr>
        <w:t>202</w:t>
      </w:r>
      <w:r>
        <w:rPr>
          <w:rFonts w:hint="eastAsia" w:ascii="仿宋" w:hAnsi="仿宋" w:eastAsia="仿宋"/>
          <w:sz w:val="28"/>
          <w:lang w:val="en-US" w:eastAsia="zh-CN"/>
        </w:rPr>
        <w:t>5</w:t>
      </w:r>
      <w:r>
        <w:rPr>
          <w:rFonts w:hint="eastAsia" w:ascii="仿宋" w:hAnsi="仿宋" w:eastAsia="仿宋"/>
          <w:sz w:val="28"/>
        </w:rPr>
        <w:t>年4月</w:t>
      </w:r>
      <w:r>
        <w:rPr>
          <w:rFonts w:ascii="仿宋" w:hAnsi="仿宋" w:eastAsia="仿宋"/>
          <w:sz w:val="28"/>
        </w:rPr>
        <w:t>2</w:t>
      </w:r>
      <w:r>
        <w:rPr>
          <w:rFonts w:hint="eastAsia" w:ascii="仿宋" w:hAnsi="仿宋" w:eastAsia="仿宋"/>
          <w:sz w:val="28"/>
          <w:lang w:val="en-US" w:eastAsia="zh-CN"/>
        </w:rPr>
        <w:t>5</w:t>
      </w:r>
      <w:r>
        <w:rPr>
          <w:rFonts w:hint="eastAsia" w:ascii="仿宋" w:hAnsi="仿宋" w:eastAsia="仿宋"/>
          <w:sz w:val="28"/>
        </w:rPr>
        <w:t xml:space="preserve">日  </w:t>
      </w:r>
      <w:r>
        <w:rPr>
          <w:rFonts w:hint="eastAsia" w:ascii="仿宋" w:hAnsi="仿宋" w:eastAsia="仿宋"/>
          <w:sz w:val="28"/>
          <w:lang w:val="en-US" w:eastAsia="zh-CN"/>
        </w:rPr>
        <w:t>8</w:t>
      </w:r>
      <w:r>
        <w:rPr>
          <w:rFonts w:hint="eastAsia" w:ascii="仿宋" w:hAnsi="仿宋" w:eastAsia="仿宋"/>
          <w:sz w:val="28"/>
        </w:rPr>
        <w:t>:</w:t>
      </w:r>
      <w:r>
        <w:rPr>
          <w:rFonts w:hint="eastAsia" w:ascii="仿宋" w:hAnsi="仿宋" w:eastAsia="仿宋"/>
          <w:sz w:val="28"/>
          <w:lang w:val="en-US" w:eastAsia="zh-CN"/>
        </w:rPr>
        <w:t>3</w:t>
      </w:r>
      <w:r>
        <w:rPr>
          <w:rFonts w:ascii="仿宋" w:hAnsi="仿宋" w:eastAsia="仿宋"/>
          <w:sz w:val="28"/>
        </w:rPr>
        <w:t>0</w:t>
      </w:r>
      <w:r>
        <w:rPr>
          <w:rFonts w:hint="eastAsia" w:ascii="仿宋" w:hAnsi="仿宋" w:eastAsia="仿宋"/>
          <w:sz w:val="28"/>
        </w:rPr>
        <w:t>分 汇文楼</w:t>
      </w:r>
      <w:r>
        <w:rPr>
          <w:rFonts w:hint="eastAsia" w:ascii="仿宋" w:hAnsi="仿宋" w:eastAsia="仿宋"/>
          <w:sz w:val="28"/>
          <w:lang w:val="en-US" w:eastAsia="zh-CN"/>
        </w:rPr>
        <w:t>723</w:t>
      </w:r>
    </w:p>
    <w:p w14:paraId="43A7128B">
      <w:pPr>
        <w:adjustRightInd w:val="0"/>
        <w:snapToGrid w:val="0"/>
        <w:spacing w:before="156" w:beforeLines="50" w:line="500" w:lineRule="exact"/>
        <w:ind w:left="210" w:leftChars="100" w:firstLine="280" w:firstLineChars="100"/>
        <w:rPr>
          <w:rFonts w:hint="default" w:ascii="仿宋" w:hAnsi="仿宋" w:eastAsia="仿宋"/>
          <w:sz w:val="28"/>
          <w:lang w:val="en-US" w:eastAsia="zh-CN"/>
        </w:rPr>
      </w:pPr>
      <w:r>
        <w:rPr>
          <w:rFonts w:hint="eastAsia" w:ascii="仿宋" w:hAnsi="仿宋" w:eastAsia="仿宋"/>
          <w:sz w:val="28"/>
          <w:lang w:val="en-US" w:eastAsia="zh-CN"/>
        </w:rPr>
        <w:t>备考室汇文楼733</w:t>
      </w:r>
    </w:p>
    <w:p w14:paraId="49C8F288">
      <w:pPr>
        <w:adjustRightInd w:val="0"/>
        <w:snapToGrid w:val="0"/>
        <w:spacing w:before="156" w:beforeLines="50" w:line="500" w:lineRule="exact"/>
        <w:rPr>
          <w:rFonts w:ascii="仿宋" w:hAnsi="仿宋" w:eastAsia="仿宋"/>
          <w:sz w:val="28"/>
        </w:rPr>
      </w:pPr>
      <w:r>
        <w:rPr>
          <w:rFonts w:hint="eastAsia" w:ascii="仿宋" w:hAnsi="仿宋" w:eastAsia="仿宋"/>
          <w:sz w:val="28"/>
        </w:rPr>
        <w:t>（请各位考生准备好身份证、准考证，并提前30分钟到考场外候考）</w:t>
      </w:r>
    </w:p>
    <w:p w14:paraId="543ACF79">
      <w:pPr>
        <w:adjustRightInd w:val="0"/>
        <w:snapToGrid w:val="0"/>
        <w:spacing w:before="156" w:beforeLines="50" w:line="500" w:lineRule="exact"/>
        <w:rPr>
          <w:rFonts w:hint="eastAsia" w:ascii="仿宋" w:hAnsi="仿宋" w:eastAsia="仿宋"/>
          <w:b/>
          <w:sz w:val="28"/>
          <w:szCs w:val="28"/>
        </w:rPr>
      </w:pPr>
      <w:r>
        <w:rPr>
          <w:rFonts w:hint="eastAsia" w:ascii="仿宋" w:hAnsi="仿宋" w:eastAsia="仿宋"/>
          <w:b/>
          <w:sz w:val="28"/>
          <w:szCs w:val="28"/>
        </w:rPr>
        <w:t>七、其他</w:t>
      </w:r>
    </w:p>
    <w:p w14:paraId="65E9C6D3">
      <w:pPr>
        <w:spacing w:before="156" w:beforeLines="50" w:line="500" w:lineRule="exact"/>
        <w:ind w:firstLine="570"/>
        <w:rPr>
          <w:rFonts w:hint="eastAsia" w:ascii="仿宋" w:hAnsi="仿宋" w:eastAsia="仿宋"/>
          <w:sz w:val="28"/>
          <w:szCs w:val="28"/>
        </w:rPr>
      </w:pPr>
      <w:r>
        <w:rPr>
          <w:rFonts w:hint="eastAsia" w:ascii="仿宋" w:hAnsi="仿宋" w:eastAsia="仿宋"/>
          <w:sz w:val="28"/>
          <w:szCs w:val="28"/>
        </w:rPr>
        <w:t>1．坚持公开、公平、公正原则，择优录取。</w:t>
      </w:r>
    </w:p>
    <w:p w14:paraId="396AC74B">
      <w:pPr>
        <w:adjustRightInd w:val="0"/>
        <w:snapToGrid w:val="0"/>
        <w:spacing w:before="156" w:beforeLines="50" w:line="50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bCs/>
          <w:sz w:val="28"/>
          <w:szCs w:val="28"/>
        </w:rPr>
        <w:t>本实施细则由黑龙江大学</w:t>
      </w:r>
      <w:r>
        <w:rPr>
          <w:rFonts w:hint="eastAsia" w:ascii="仿宋" w:hAnsi="仿宋" w:eastAsia="仿宋"/>
          <w:sz w:val="28"/>
        </w:rPr>
        <w:t>历史文化旅游学院</w:t>
      </w:r>
      <w:r>
        <w:rPr>
          <w:rFonts w:hint="eastAsia" w:ascii="仿宋" w:hAnsi="仿宋" w:eastAsia="仿宋"/>
          <w:bCs/>
          <w:sz w:val="28"/>
          <w:szCs w:val="28"/>
        </w:rPr>
        <w:t>负责解释。</w:t>
      </w:r>
    </w:p>
    <w:p w14:paraId="2BC7A5C4">
      <w:pPr>
        <w:adjustRightInd w:val="0"/>
        <w:snapToGrid w:val="0"/>
        <w:spacing w:before="156" w:beforeLines="50" w:line="500" w:lineRule="exact"/>
        <w:ind w:firstLine="560" w:firstLineChars="200"/>
        <w:rPr>
          <w:rFonts w:hint="eastAsia" w:ascii="仿宋" w:hAnsi="仿宋" w:eastAsia="仿宋"/>
          <w:sz w:val="28"/>
          <w:szCs w:val="28"/>
        </w:rPr>
      </w:pPr>
      <w:r>
        <w:rPr>
          <w:rFonts w:hint="eastAsia" w:ascii="仿宋" w:hAnsi="仿宋" w:eastAsia="仿宋"/>
          <w:sz w:val="28"/>
          <w:szCs w:val="28"/>
        </w:rPr>
        <w:t>3.本实施细则未尽事宜及与国家、黑龙江省及学校相关政策规定不一致的，执行国家、黑龙江省及学校相关政策规定。</w:t>
      </w:r>
    </w:p>
    <w:p w14:paraId="77FC0042">
      <w:pPr>
        <w:adjustRightInd w:val="0"/>
        <w:snapToGrid w:val="0"/>
        <w:spacing w:before="156" w:beforeLines="50" w:line="500" w:lineRule="exact"/>
        <w:ind w:firstLine="420" w:firstLineChars="150"/>
        <w:rPr>
          <w:rFonts w:hint="eastAsia" w:ascii="仿宋" w:hAnsi="仿宋" w:eastAsia="仿宋"/>
          <w:sz w:val="28"/>
          <w:szCs w:val="28"/>
        </w:rPr>
      </w:pPr>
      <w:r>
        <w:rPr>
          <w:rFonts w:hint="eastAsia" w:ascii="仿宋" w:hAnsi="仿宋" w:eastAsia="仿宋"/>
          <w:bCs/>
          <w:sz w:val="28"/>
          <w:szCs w:val="28"/>
        </w:rPr>
        <w:t xml:space="preserve"> 4.</w:t>
      </w:r>
      <w:r>
        <w:rPr>
          <w:rFonts w:hint="eastAsia" w:ascii="仿宋" w:hAnsi="仿宋" w:eastAsia="仿宋"/>
          <w:sz w:val="28"/>
          <w:szCs w:val="28"/>
        </w:rPr>
        <w:t xml:space="preserve"> 历史文化旅游学院招生咨询电话：0451-8660</w:t>
      </w:r>
      <w:r>
        <w:rPr>
          <w:rFonts w:hint="eastAsia" w:ascii="仿宋" w:hAnsi="仿宋" w:eastAsia="仿宋"/>
          <w:sz w:val="28"/>
          <w:szCs w:val="28"/>
          <w:lang w:val="en-US" w:eastAsia="zh-CN"/>
        </w:rPr>
        <w:t>8594</w:t>
      </w:r>
      <w:r>
        <w:rPr>
          <w:rFonts w:hint="eastAsia" w:ascii="仿宋" w:hAnsi="仿宋" w:eastAsia="仿宋"/>
          <w:sz w:val="28"/>
          <w:szCs w:val="28"/>
        </w:rPr>
        <w:tab/>
      </w:r>
    </w:p>
    <w:p w14:paraId="33A43C56">
      <w:pPr>
        <w:adjustRightInd w:val="0"/>
        <w:snapToGrid w:val="0"/>
        <w:spacing w:line="336" w:lineRule="auto"/>
        <w:ind w:right="530" w:firstLine="5320" w:firstLineChars="1900"/>
        <w:rPr>
          <w:rFonts w:hint="eastAsia" w:ascii="仿宋" w:hAnsi="仿宋" w:eastAsia="仿宋"/>
          <w:sz w:val="28"/>
          <w:szCs w:val="28"/>
        </w:rPr>
      </w:pPr>
    </w:p>
    <w:p w14:paraId="67070903">
      <w:pPr>
        <w:adjustRightInd w:val="0"/>
        <w:snapToGrid w:val="0"/>
        <w:spacing w:line="336" w:lineRule="auto"/>
        <w:ind w:right="530" w:firstLine="5320" w:firstLineChars="1900"/>
        <w:rPr>
          <w:rFonts w:hint="eastAsia" w:ascii="仿宋" w:hAnsi="仿宋" w:eastAsia="仿宋"/>
          <w:bCs/>
          <w:sz w:val="28"/>
          <w:szCs w:val="28"/>
        </w:rPr>
      </w:pPr>
      <w:r>
        <w:rPr>
          <w:rFonts w:hint="eastAsia" w:ascii="仿宋" w:hAnsi="仿宋" w:eastAsia="仿宋"/>
          <w:sz w:val="28"/>
          <w:szCs w:val="28"/>
        </w:rPr>
        <w:t>历史文化旅游学院</w:t>
      </w:r>
      <w:r>
        <w:rPr>
          <w:rFonts w:hint="eastAsia" w:ascii="仿宋" w:hAnsi="仿宋" w:eastAsia="仿宋"/>
          <w:bCs/>
          <w:sz w:val="28"/>
          <w:szCs w:val="28"/>
        </w:rPr>
        <w:t>　</w:t>
      </w:r>
    </w:p>
    <w:p w14:paraId="3F8CCF31">
      <w:pPr>
        <w:wordWrap w:val="0"/>
        <w:adjustRightInd w:val="0"/>
        <w:snapToGrid w:val="0"/>
        <w:spacing w:line="336" w:lineRule="auto"/>
        <w:ind w:firstLine="560" w:firstLineChars="200"/>
        <w:jc w:val="right"/>
        <w:rPr>
          <w:rFonts w:hint="eastAsia" w:ascii="仿宋" w:hAnsi="仿宋" w:eastAsia="仿宋" w:cs="仿宋_GB2312"/>
        </w:rPr>
      </w:pPr>
      <w:r>
        <w:rPr>
          <w:rFonts w:hint="eastAsia" w:ascii="仿宋" w:hAnsi="仿宋" w:eastAsia="仿宋"/>
          <w:bCs/>
          <w:sz w:val="28"/>
          <w:szCs w:val="28"/>
        </w:rPr>
        <w:t>202</w:t>
      </w:r>
      <w:r>
        <w:rPr>
          <w:rFonts w:hint="eastAsia" w:ascii="仿宋" w:hAnsi="仿宋" w:eastAsia="仿宋"/>
          <w:bCs/>
          <w:sz w:val="28"/>
          <w:szCs w:val="28"/>
          <w:lang w:val="en-US" w:eastAsia="zh-CN"/>
        </w:rPr>
        <w:t>5</w:t>
      </w:r>
      <w:r>
        <w:rPr>
          <w:rFonts w:hint="eastAsia" w:ascii="仿宋" w:hAnsi="仿宋" w:eastAsia="仿宋"/>
          <w:bCs/>
          <w:sz w:val="28"/>
          <w:szCs w:val="28"/>
        </w:rPr>
        <w:t>年4月</w:t>
      </w:r>
      <w:r>
        <w:rPr>
          <w:rFonts w:hint="eastAsia" w:ascii="仿宋" w:hAnsi="仿宋" w:eastAsia="仿宋"/>
          <w:bCs/>
          <w:sz w:val="28"/>
          <w:szCs w:val="28"/>
          <w:lang w:val="en-US" w:eastAsia="zh-CN"/>
        </w:rPr>
        <w:t>22</w:t>
      </w:r>
      <w:r>
        <w:rPr>
          <w:rFonts w:hint="eastAsia" w:ascii="仿宋" w:hAnsi="仿宋" w:eastAsia="仿宋"/>
          <w:bCs/>
          <w:sz w:val="28"/>
          <w:szCs w:val="28"/>
        </w:rPr>
        <w:t xml:space="preserve">日    </w:t>
      </w:r>
      <w:r>
        <w:rPr>
          <w:rFonts w:hint="eastAsia" w:ascii="仿宋" w:hAnsi="仿宋" w:eastAsia="仿宋" w:cs="仿宋_GB2312"/>
        </w:rPr>
        <w:t xml:space="preserve">  </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0A67C"/>
    <w:multiLevelType w:val="singleLevel"/>
    <w:tmpl w:val="E000A67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27"/>
    <w:rsid w:val="0008170C"/>
    <w:rsid w:val="00093070"/>
    <w:rsid w:val="001017E4"/>
    <w:rsid w:val="00241FDD"/>
    <w:rsid w:val="002F3EFA"/>
    <w:rsid w:val="00387607"/>
    <w:rsid w:val="003A2600"/>
    <w:rsid w:val="00457750"/>
    <w:rsid w:val="00507649"/>
    <w:rsid w:val="005B5BC2"/>
    <w:rsid w:val="005F7702"/>
    <w:rsid w:val="00752C42"/>
    <w:rsid w:val="007C7814"/>
    <w:rsid w:val="00810311"/>
    <w:rsid w:val="00892682"/>
    <w:rsid w:val="00893A88"/>
    <w:rsid w:val="008A35FE"/>
    <w:rsid w:val="008A6D1B"/>
    <w:rsid w:val="00A07F83"/>
    <w:rsid w:val="00A54A4F"/>
    <w:rsid w:val="00A71B22"/>
    <w:rsid w:val="00AE3432"/>
    <w:rsid w:val="00B526B6"/>
    <w:rsid w:val="00B6054E"/>
    <w:rsid w:val="00D56127"/>
    <w:rsid w:val="00E70525"/>
    <w:rsid w:val="00E91EDA"/>
    <w:rsid w:val="00ED3EBB"/>
    <w:rsid w:val="00EF23AB"/>
    <w:rsid w:val="00F01530"/>
    <w:rsid w:val="00F12931"/>
    <w:rsid w:val="052C0EB0"/>
    <w:rsid w:val="07E64261"/>
    <w:rsid w:val="094E035C"/>
    <w:rsid w:val="14F46BAB"/>
    <w:rsid w:val="15DD0C04"/>
    <w:rsid w:val="1C237C9E"/>
    <w:rsid w:val="24A00903"/>
    <w:rsid w:val="28B664A0"/>
    <w:rsid w:val="29ED1C40"/>
    <w:rsid w:val="2B434271"/>
    <w:rsid w:val="2C196A64"/>
    <w:rsid w:val="304940D8"/>
    <w:rsid w:val="347100A1"/>
    <w:rsid w:val="371A69A1"/>
    <w:rsid w:val="3AFB6916"/>
    <w:rsid w:val="4AEA76CF"/>
    <w:rsid w:val="52677C59"/>
    <w:rsid w:val="574009B0"/>
    <w:rsid w:val="5DAD53F7"/>
    <w:rsid w:val="65192910"/>
    <w:rsid w:val="671D35ED"/>
    <w:rsid w:val="6BC4547A"/>
    <w:rsid w:val="7FD031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21"/>
      <w:lang w:val="en-US" w:eastAsia="zh-CN" w:bidi="he-IL"/>
    </w:rPr>
  </w:style>
  <w:style w:type="character" w:default="1" w:styleId="5">
    <w:name w:val="Default Paragraph Font"/>
    <w:link w:val="6"/>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1 Char Char Char Char Char Char Char Char Char Char Char Char Char Char Char Char Char Char Char Char Char1 Char Char Char Char Char Char Char Char Char1 Char"/>
    <w:basedOn w:val="1"/>
    <w:link w:val="5"/>
    <w:qFormat/>
    <w:uiPriority w:val="0"/>
    <w:pPr>
      <w:widowControl/>
      <w:tabs>
        <w:tab w:val="left" w:pos="525"/>
      </w:tabs>
      <w:spacing w:after="160" w:line="240" w:lineRule="exact"/>
      <w:jc w:val="left"/>
    </w:pPr>
    <w:rPr>
      <w:rFonts w:ascii="Verdana" w:hAnsi="Verdana"/>
      <w:kern w:val="0"/>
      <w:sz w:val="20"/>
      <w:lang w:eastAsia="en-US" w:bidi="ar-SA"/>
    </w:rPr>
  </w:style>
  <w:style w:type="character" w:customStyle="1" w:styleId="7">
    <w:name w:val="页眉 字符"/>
    <w:link w:val="3"/>
    <w:qFormat/>
    <w:uiPriority w:val="0"/>
    <w:rPr>
      <w:kern w:val="2"/>
      <w:sz w:val="18"/>
      <w:szCs w:val="18"/>
      <w:lang w:bidi="he-IL"/>
    </w:rPr>
  </w:style>
  <w:style w:type="character" w:customStyle="1" w:styleId="8">
    <w:name w:val="页脚 字符"/>
    <w:link w:val="2"/>
    <w:qFormat/>
    <w:uiPriority w:val="0"/>
    <w:rPr>
      <w:kern w:val="2"/>
      <w:sz w:val="18"/>
      <w:szCs w:val="18"/>
      <w:lang w:bidi="he-I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908</Words>
  <Characters>987</Characters>
  <Lines>7</Lines>
  <Paragraphs>1</Paragraphs>
  <TotalTime>0</TotalTime>
  <ScaleCrop>false</ScaleCrop>
  <LinksUpToDate>false</LinksUpToDate>
  <CharactersWithSpaces>1014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2021-04-28T10:03:00Z</dcterms:created>
  <dc:creator>User</dc:creator>
  <cp:lastModifiedBy>羡慕</cp:lastModifiedBy>
  <cp:lastPrinted>2025-04-22T00:22:00Z</cp:lastPrinted>
  <dcterms:modified xsi:type="dcterms:W3CDTF">2025-04-23T00:46:59Z</dcterms:modified>
  <dc:title>××学院2021年普通招考博士招生复试工作实施细则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C01D102F684749D5A09FBCFDA659DEA1_13</vt:lpwstr>
  </property>
  <property fmtid="{D5CDD505-2E9C-101B-9397-08002B2CF9AE}" pid="4" name="KSOTemplateDocerSaveRecord">
    <vt:lpwstr>eyJoZGlkIjoiMzRjN2MyNGMwNWVlOTNjMjcxMTA2YjNlZDdkYjEzNWQiLCJ1c2VySWQiOiIxMTMxMTM5OTU5In0=</vt:lpwstr>
  </property>
</Properties>
</file>