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ED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ascii="微软雅黑" w:hAnsi="微软雅黑" w:eastAsia="微软雅黑" w:cs="微软雅黑"/>
          <w:i w:val="0"/>
          <w:iCs w:val="0"/>
          <w:caps w:val="0"/>
          <w:color w:val="666666"/>
          <w:spacing w:val="0"/>
          <w:sz w:val="18"/>
          <w:szCs w:val="18"/>
        </w:rPr>
      </w:pPr>
      <w:r>
        <w:rPr>
          <w:rFonts w:ascii="仿宋" w:hAnsi="仿宋" w:eastAsia="仿宋" w:cs="仿宋"/>
          <w:i w:val="0"/>
          <w:iCs w:val="0"/>
          <w:caps w:val="0"/>
          <w:color w:val="666666"/>
          <w:spacing w:val="0"/>
          <w:sz w:val="31"/>
          <w:szCs w:val="31"/>
          <w:bdr w:val="none" w:color="auto" w:sz="0" w:space="0"/>
          <w:shd w:val="clear" w:fill="FEFEFE"/>
        </w:rPr>
        <w:t>为进一步深化博士研究生招生考试制度改革，建立与培养目标相适应、有利于选拔拔尖创新人才的招生制度，切实提高博士研究生招生质量，根据国家有关文件精神和</w:t>
      </w:r>
      <w:r>
        <w:rPr>
          <w:rFonts w:hint="eastAsia" w:ascii="仿宋" w:hAnsi="仿宋" w:eastAsia="仿宋" w:cs="仿宋"/>
          <w:i w:val="0"/>
          <w:iCs w:val="0"/>
          <w:caps w:val="0"/>
          <w:color w:val="666666"/>
          <w:spacing w:val="0"/>
          <w:sz w:val="31"/>
          <w:szCs w:val="31"/>
          <w:bdr w:val="none" w:color="auto" w:sz="0" w:space="0"/>
          <w:shd w:val="clear" w:fill="FEFEFE"/>
        </w:rPr>
        <w:t>学校招生政策，结合医学院学科特点与实际情况，特制定本实施办法。</w:t>
      </w:r>
    </w:p>
    <w:p w14:paraId="7BA6B3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666666"/>
          <w:spacing w:val="0"/>
          <w:sz w:val="31"/>
          <w:szCs w:val="31"/>
          <w:bdr w:val="none" w:color="auto" w:sz="0" w:space="0"/>
          <w:shd w:val="clear" w:fill="FEFEFE"/>
        </w:rPr>
        <w:t>一、基本原则</w:t>
      </w:r>
    </w:p>
    <w:p w14:paraId="7D704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09022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二、组织领导</w:t>
      </w:r>
    </w:p>
    <w:p w14:paraId="27F00A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（一）成立医学院博士研究生招生工作领导小组，全面负责本学院博士研究生招生工作，对整个招生过程进行指导。</w:t>
      </w:r>
    </w:p>
    <w:p w14:paraId="3D041F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（二）成立学院纪检监察组，对整个招生过程进行监督，负责受理考生申诉及相关问题调查处理</w:t>
      </w:r>
    </w:p>
    <w:p w14:paraId="79A16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三、招生专业</w:t>
      </w:r>
    </w:p>
    <w:p w14:paraId="21D3F3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医学院</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年博士研究生第一批次招生学科专业、导师以《云南大学</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年博士招生专业目录（学术型第一批次）》公布信息为准，目录中招生方式为“申请</w:t>
      </w:r>
      <w:r>
        <w:rPr>
          <w:rFonts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考核”制的导师采用“申请</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考核”制选拔方式招生。</w:t>
      </w:r>
    </w:p>
    <w:p w14:paraId="4F0D9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四、报考条件</w:t>
      </w:r>
    </w:p>
    <w:p w14:paraId="567E1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ascii="楷体" w:hAnsi="楷体" w:eastAsia="楷体" w:cs="楷体"/>
          <w:i w:val="0"/>
          <w:iCs w:val="0"/>
          <w:caps w:val="0"/>
          <w:color w:val="666666"/>
          <w:spacing w:val="0"/>
          <w:sz w:val="31"/>
          <w:szCs w:val="31"/>
          <w:bdr w:val="none" w:color="auto" w:sz="0" w:space="0"/>
          <w:shd w:val="clear" w:fill="FEFEFE"/>
        </w:rPr>
        <w:t>（一）基本报考条件</w:t>
      </w:r>
    </w:p>
    <w:p w14:paraId="2CCFC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考生须满足《云南大学</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年博士研究生招生章程》和《云南大学</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年“申请</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考核”制博士研究生招生报名通知（第一批次）》规定的各项基本报考条件。</w:t>
      </w:r>
    </w:p>
    <w:p w14:paraId="297D8E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（二）“申请</w:t>
      </w:r>
      <w:r>
        <w:rPr>
          <w:rFonts w:hint="default" w:ascii="Times New Roman" w:hAnsi="Times New Roman" w:eastAsia="楷体" w:cs="Times New Roman"/>
          <w:i w:val="0"/>
          <w:iCs w:val="0"/>
          <w:caps w:val="0"/>
          <w:color w:val="666666"/>
          <w:spacing w:val="0"/>
          <w:sz w:val="31"/>
          <w:szCs w:val="31"/>
          <w:bdr w:val="none" w:color="auto" w:sz="0" w:space="0"/>
          <w:shd w:val="clear" w:fill="FEFEFE"/>
        </w:rPr>
        <w:t>-</w:t>
      </w:r>
      <w:r>
        <w:rPr>
          <w:rFonts w:hint="eastAsia" w:ascii="楷体" w:hAnsi="楷体" w:eastAsia="楷体" w:cs="楷体"/>
          <w:i w:val="0"/>
          <w:iCs w:val="0"/>
          <w:caps w:val="0"/>
          <w:color w:val="666666"/>
          <w:spacing w:val="0"/>
          <w:sz w:val="31"/>
          <w:szCs w:val="31"/>
          <w:bdr w:val="none" w:color="auto" w:sz="0" w:space="0"/>
          <w:shd w:val="clear" w:fill="FEFEFE"/>
        </w:rPr>
        <w:t>考核”制报考条件</w:t>
      </w:r>
    </w:p>
    <w:p w14:paraId="033FB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考生还须同时满足本单位“申请</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考核”制规定的各项报考条件。</w:t>
      </w:r>
    </w:p>
    <w:p w14:paraId="0F68DB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外语水平要求</w:t>
      </w:r>
    </w:p>
    <w:p w14:paraId="1EFC5F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通过全国大学英语四级考试</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425</w:t>
      </w:r>
      <w:r>
        <w:rPr>
          <w:rFonts w:hint="eastAsia" w:ascii="仿宋" w:hAnsi="仿宋" w:eastAsia="仿宋" w:cs="仿宋"/>
          <w:i w:val="0"/>
          <w:iCs w:val="0"/>
          <w:caps w:val="0"/>
          <w:color w:val="666666"/>
          <w:spacing w:val="0"/>
          <w:sz w:val="31"/>
          <w:szCs w:val="31"/>
          <w:bdr w:val="none" w:color="auto" w:sz="0" w:space="0"/>
          <w:shd w:val="clear" w:fill="FEFEFE"/>
        </w:rPr>
        <w:t>分及以上或</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TOEFL</w:t>
      </w:r>
      <w:r>
        <w:rPr>
          <w:rFonts w:hint="eastAsia" w:ascii="仿宋" w:hAnsi="仿宋" w:eastAsia="仿宋" w:cs="仿宋"/>
          <w:i w:val="0"/>
          <w:iCs w:val="0"/>
          <w:caps w:val="0"/>
          <w:color w:val="666666"/>
          <w:spacing w:val="0"/>
          <w:sz w:val="31"/>
          <w:szCs w:val="31"/>
          <w:bdr w:val="none" w:color="auto" w:sz="0" w:space="0"/>
          <w:shd w:val="clear" w:fill="FEFEFE"/>
        </w:rPr>
        <w:t>成绩</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75</w:t>
      </w:r>
      <w:r>
        <w:rPr>
          <w:rFonts w:hint="eastAsia" w:ascii="仿宋" w:hAnsi="仿宋" w:eastAsia="仿宋" w:cs="仿宋"/>
          <w:i w:val="0"/>
          <w:iCs w:val="0"/>
          <w:caps w:val="0"/>
          <w:color w:val="666666"/>
          <w:spacing w:val="0"/>
          <w:sz w:val="31"/>
          <w:szCs w:val="31"/>
          <w:bdr w:val="none" w:color="auto" w:sz="0" w:space="0"/>
          <w:shd w:val="clear" w:fill="FEFEFE"/>
        </w:rPr>
        <w:t>分及以上；</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IELTS</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A</w:t>
      </w:r>
      <w:r>
        <w:rPr>
          <w:rFonts w:hint="eastAsia" w:ascii="仿宋" w:hAnsi="仿宋" w:eastAsia="仿宋" w:cs="仿宋"/>
          <w:i w:val="0"/>
          <w:iCs w:val="0"/>
          <w:caps w:val="0"/>
          <w:color w:val="666666"/>
          <w:spacing w:val="0"/>
          <w:sz w:val="31"/>
          <w:szCs w:val="31"/>
          <w:bdr w:val="none" w:color="auto" w:sz="0" w:space="0"/>
          <w:shd w:val="clear" w:fill="FEFEFE"/>
        </w:rPr>
        <w:t>类学术类）成绩</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5.5</w:t>
      </w:r>
      <w:r>
        <w:rPr>
          <w:rFonts w:hint="eastAsia" w:ascii="仿宋" w:hAnsi="仿宋" w:eastAsia="仿宋" w:cs="仿宋"/>
          <w:i w:val="0"/>
          <w:iCs w:val="0"/>
          <w:caps w:val="0"/>
          <w:color w:val="666666"/>
          <w:spacing w:val="0"/>
          <w:sz w:val="31"/>
          <w:szCs w:val="31"/>
          <w:bdr w:val="none" w:color="auto" w:sz="0" w:space="0"/>
          <w:shd w:val="clear" w:fill="FEFEFE"/>
        </w:rPr>
        <w:t>分及以上；或云南大学医学院招生领导小组认定的同等英文水平（注：走认定程序需由拟报考的导师为拟报考者向招生领导小组提出认定申请）。</w:t>
      </w:r>
    </w:p>
    <w:p w14:paraId="526E13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学术成果要求</w:t>
      </w:r>
    </w:p>
    <w:p w14:paraId="28D89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往届毕业生须至少有一篇生物学专业或相近专业领域内的学术论文公开发表（独立或第一作者，导师为第一作者时，申请者可以是第二作者），或者有其他形式生物学专业领域内的科学研究成果发表（如公开出版的学术著作）。</w:t>
      </w:r>
    </w:p>
    <w:p w14:paraId="7719E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应届生原则上应有生物学专业或相近专业领域内的公开发表论文或相应成果的录用证明（独立或第一作者，导师为第一作者时，申请者可以是第二作者）。</w:t>
      </w:r>
    </w:p>
    <w:p w14:paraId="59F37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学历学位要求（满足其中之一）：</w:t>
      </w:r>
    </w:p>
    <w:p w14:paraId="3D87D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）国家承认学历的应届硕士毕业生。</w:t>
      </w:r>
    </w:p>
    <w:p w14:paraId="172A5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）已获硕士、博士研究生学历或学位的人员。</w:t>
      </w:r>
    </w:p>
    <w:p w14:paraId="5C5AF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以国（境）外硕士、博士学位身份报考的，需提交教育部留学服务中心出具的《国（境）外学历学位认证书》；国（境）外在读、尚未获得硕士学位的考生，需提供就读学校出具的学籍（在学）证明和成绩证明（需写明预计获硕士学位时间），并最迟在录取入学当年</w:t>
      </w:r>
      <w:r>
        <w:rPr>
          <w:rFonts w:hint="default" w:ascii="Times New Roman" w:hAnsi="Times New Roman" w:eastAsia="仿宋" w:cs="Times New Roman"/>
          <w:i w:val="0"/>
          <w:iCs w:val="0"/>
          <w:caps w:val="0"/>
          <w:color w:val="666666"/>
          <w:spacing w:val="0"/>
          <w:sz w:val="31"/>
          <w:szCs w:val="31"/>
          <w:bdr w:val="none" w:color="auto" w:sz="0" w:space="0"/>
          <w:shd w:val="clear" w:fill="FEFEFE"/>
        </w:rPr>
        <w:t>9</w:t>
      </w:r>
      <w:r>
        <w:rPr>
          <w:rFonts w:hint="eastAsia" w:ascii="仿宋" w:hAnsi="仿宋" w:eastAsia="仿宋" w:cs="仿宋"/>
          <w:i w:val="0"/>
          <w:iCs w:val="0"/>
          <w:caps w:val="0"/>
          <w:color w:val="666666"/>
          <w:spacing w:val="0"/>
          <w:sz w:val="31"/>
          <w:szCs w:val="31"/>
          <w:bdr w:val="none" w:color="auto" w:sz="0" w:space="0"/>
          <w:shd w:val="clear" w:fill="FEFEFE"/>
        </w:rPr>
        <w:t>月</w:t>
      </w: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日前取得教育部留学服务中心出具的《国（境）外学历学位认证书》。</w:t>
      </w:r>
    </w:p>
    <w:p w14:paraId="2A288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4</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科研背景</w:t>
      </w:r>
    </w:p>
    <w:p w14:paraId="08777F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考生须具有生物学或相关、相近领域的学术研究经历。</w:t>
      </w:r>
    </w:p>
    <w:p w14:paraId="6D478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5</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推荐书要求</w:t>
      </w:r>
    </w:p>
    <w:p w14:paraId="22A91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0"/>
          <w:szCs w:val="30"/>
          <w:bdr w:val="none" w:color="auto" w:sz="0" w:space="0"/>
          <w:shd w:val="clear" w:fill="FEFEFE"/>
        </w:rPr>
        <w:t>考生须提交</w:t>
      </w:r>
      <w:r>
        <w:rPr>
          <w:rFonts w:hint="default" w:ascii="Times New Roman" w:hAnsi="Times New Roman" w:eastAsia="微软雅黑" w:cs="Times New Roman"/>
          <w:i w:val="0"/>
          <w:iCs w:val="0"/>
          <w:caps w:val="0"/>
          <w:color w:val="666666"/>
          <w:spacing w:val="0"/>
          <w:sz w:val="30"/>
          <w:szCs w:val="30"/>
          <w:bdr w:val="none" w:color="auto" w:sz="0" w:space="0"/>
          <w:shd w:val="clear" w:fill="FEFEFE"/>
        </w:rPr>
        <w:t>2</w:t>
      </w:r>
      <w:r>
        <w:rPr>
          <w:rFonts w:hint="eastAsia" w:ascii="仿宋" w:hAnsi="仿宋" w:eastAsia="仿宋" w:cs="仿宋"/>
          <w:i w:val="0"/>
          <w:iCs w:val="0"/>
          <w:caps w:val="0"/>
          <w:color w:val="666666"/>
          <w:spacing w:val="0"/>
          <w:sz w:val="30"/>
          <w:szCs w:val="30"/>
          <w:bdr w:val="none" w:color="auto" w:sz="0" w:space="0"/>
          <w:shd w:val="clear" w:fill="FEFEFE"/>
        </w:rPr>
        <w:t>封由相关领域正高级职称专家出具的推荐书，其中一封为报考导师的推荐书。</w:t>
      </w:r>
    </w:p>
    <w:p w14:paraId="04FCD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Style w:val="6"/>
          <w:rFonts w:hint="eastAsia" w:ascii="仿宋" w:hAnsi="仿宋" w:eastAsia="仿宋" w:cs="仿宋"/>
          <w:i w:val="0"/>
          <w:iCs w:val="0"/>
          <w:caps w:val="0"/>
          <w:color w:val="666666"/>
          <w:spacing w:val="0"/>
          <w:sz w:val="31"/>
          <w:szCs w:val="31"/>
          <w:bdr w:val="none" w:color="auto" w:sz="0" w:space="0"/>
          <w:shd w:val="clear" w:fill="FEFEFE"/>
        </w:rPr>
        <w:t>考生提交的材料均应真实可靠，如系伪造，一经发现，立即取消其报考或录取资格。</w:t>
      </w:r>
    </w:p>
    <w:p w14:paraId="797BC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五、报名及考核流程</w:t>
      </w:r>
    </w:p>
    <w:p w14:paraId="5CB5FA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第一批次报名时间为：</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202</w:t>
      </w:r>
      <w:r>
        <w:rPr>
          <w:rFonts w:hint="default" w:ascii="Times New Roman" w:hAnsi="Times New Roman" w:eastAsia="仿宋" w:cs="Times New Roman"/>
          <w:i w:val="0"/>
          <w:iCs w:val="0"/>
          <w:caps w:val="0"/>
          <w:color w:val="666666"/>
          <w:spacing w:val="0"/>
          <w:sz w:val="31"/>
          <w:szCs w:val="31"/>
          <w:bdr w:val="none" w:color="auto" w:sz="0" w:space="0"/>
          <w:shd w:val="clear" w:fill="FEFEFE"/>
        </w:rPr>
        <w:t>4</w:t>
      </w:r>
      <w:r>
        <w:rPr>
          <w:rFonts w:hint="eastAsia" w:ascii="仿宋" w:hAnsi="仿宋" w:eastAsia="仿宋" w:cs="仿宋"/>
          <w:i w:val="0"/>
          <w:iCs w:val="0"/>
          <w:caps w:val="0"/>
          <w:color w:val="666666"/>
          <w:spacing w:val="0"/>
          <w:sz w:val="31"/>
          <w:szCs w:val="31"/>
          <w:bdr w:val="none" w:color="auto" w:sz="0" w:space="0"/>
          <w:shd w:val="clear" w:fill="FEFEFE"/>
        </w:rPr>
        <w:t>年</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11</w:t>
      </w:r>
      <w:r>
        <w:rPr>
          <w:rFonts w:hint="eastAsia" w:ascii="仿宋" w:hAnsi="仿宋" w:eastAsia="仿宋" w:cs="仿宋"/>
          <w:i w:val="0"/>
          <w:iCs w:val="0"/>
          <w:caps w:val="0"/>
          <w:color w:val="666666"/>
          <w:spacing w:val="0"/>
          <w:sz w:val="31"/>
          <w:szCs w:val="31"/>
          <w:bdr w:val="none" w:color="auto" w:sz="0" w:space="0"/>
          <w:shd w:val="clear" w:fill="FEFEFE"/>
        </w:rPr>
        <w:t>月</w:t>
      </w:r>
      <w:r>
        <w:rPr>
          <w:rFonts w:hint="default" w:ascii="Times New Roman" w:hAnsi="Times New Roman" w:eastAsia="仿宋" w:cs="Times New Roman"/>
          <w:i w:val="0"/>
          <w:iCs w:val="0"/>
          <w:caps w:val="0"/>
          <w:color w:val="666666"/>
          <w:spacing w:val="0"/>
          <w:sz w:val="31"/>
          <w:szCs w:val="31"/>
          <w:bdr w:val="none" w:color="auto" w:sz="0" w:space="0"/>
          <w:shd w:val="clear" w:fill="FEFEFE"/>
        </w:rPr>
        <w:t>20</w:t>
      </w:r>
      <w:r>
        <w:rPr>
          <w:rFonts w:hint="eastAsia" w:ascii="仿宋" w:hAnsi="仿宋" w:eastAsia="仿宋" w:cs="仿宋"/>
          <w:i w:val="0"/>
          <w:iCs w:val="0"/>
          <w:caps w:val="0"/>
          <w:color w:val="666666"/>
          <w:spacing w:val="0"/>
          <w:sz w:val="31"/>
          <w:szCs w:val="31"/>
          <w:bdr w:val="none" w:color="auto" w:sz="0" w:space="0"/>
          <w:shd w:val="clear" w:fill="FEFEFE"/>
        </w:rPr>
        <w:t>日</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12</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00</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202</w:t>
      </w:r>
      <w:r>
        <w:rPr>
          <w:rFonts w:hint="default" w:ascii="Times New Roman" w:hAnsi="Times New Roman" w:eastAsia="仿宋" w:cs="Times New Roman"/>
          <w:i w:val="0"/>
          <w:iCs w:val="0"/>
          <w:caps w:val="0"/>
          <w:color w:val="666666"/>
          <w:spacing w:val="0"/>
          <w:sz w:val="31"/>
          <w:szCs w:val="31"/>
          <w:bdr w:val="none" w:color="auto" w:sz="0" w:space="0"/>
          <w:shd w:val="clear" w:fill="FEFEFE"/>
        </w:rPr>
        <w:t>4</w:t>
      </w:r>
      <w:r>
        <w:rPr>
          <w:rFonts w:hint="eastAsia" w:ascii="仿宋" w:hAnsi="仿宋" w:eastAsia="仿宋" w:cs="仿宋"/>
          <w:i w:val="0"/>
          <w:iCs w:val="0"/>
          <w:caps w:val="0"/>
          <w:color w:val="666666"/>
          <w:spacing w:val="0"/>
          <w:sz w:val="31"/>
          <w:szCs w:val="31"/>
          <w:bdr w:val="none" w:color="auto" w:sz="0" w:space="0"/>
          <w:shd w:val="clear" w:fill="FEFEFE"/>
        </w:rPr>
        <w:t>年</w:t>
      </w:r>
      <w:r>
        <w:rPr>
          <w:rFonts w:hint="default" w:ascii="Times New Roman" w:hAnsi="Times New Roman" w:eastAsia="仿宋" w:cs="Times New Roman"/>
          <w:i w:val="0"/>
          <w:iCs w:val="0"/>
          <w:caps w:val="0"/>
          <w:color w:val="666666"/>
          <w:spacing w:val="0"/>
          <w:sz w:val="31"/>
          <w:szCs w:val="31"/>
          <w:bdr w:val="none" w:color="auto" w:sz="0" w:space="0"/>
          <w:shd w:val="clear" w:fill="FEFEFE"/>
        </w:rPr>
        <w:t>12</w:t>
      </w:r>
      <w:r>
        <w:rPr>
          <w:rFonts w:hint="eastAsia" w:ascii="仿宋" w:hAnsi="仿宋" w:eastAsia="仿宋" w:cs="仿宋"/>
          <w:i w:val="0"/>
          <w:iCs w:val="0"/>
          <w:caps w:val="0"/>
          <w:color w:val="666666"/>
          <w:spacing w:val="0"/>
          <w:sz w:val="31"/>
          <w:szCs w:val="31"/>
          <w:bdr w:val="none" w:color="auto" w:sz="0" w:space="0"/>
          <w:shd w:val="clear" w:fill="FEFEFE"/>
        </w:rPr>
        <w:t>月</w:t>
      </w:r>
      <w:r>
        <w:rPr>
          <w:rFonts w:hint="default" w:ascii="Times New Roman" w:hAnsi="Times New Roman" w:eastAsia="仿宋" w:cs="Times New Roman"/>
          <w:i w:val="0"/>
          <w:iCs w:val="0"/>
          <w:caps w:val="0"/>
          <w:color w:val="666666"/>
          <w:spacing w:val="0"/>
          <w:sz w:val="31"/>
          <w:szCs w:val="31"/>
          <w:bdr w:val="none" w:color="auto" w:sz="0" w:space="0"/>
          <w:shd w:val="clear" w:fill="FEFEFE"/>
        </w:rPr>
        <w:t>10</w:t>
      </w:r>
      <w:r>
        <w:rPr>
          <w:rFonts w:hint="eastAsia" w:ascii="仿宋" w:hAnsi="仿宋" w:eastAsia="仿宋" w:cs="仿宋"/>
          <w:i w:val="0"/>
          <w:iCs w:val="0"/>
          <w:caps w:val="0"/>
          <w:color w:val="666666"/>
          <w:spacing w:val="0"/>
          <w:sz w:val="31"/>
          <w:szCs w:val="31"/>
          <w:bdr w:val="none" w:color="auto" w:sz="0" w:space="0"/>
          <w:shd w:val="clear" w:fill="FEFEFE"/>
        </w:rPr>
        <w:t>日</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w:t>
      </w:r>
      <w:r>
        <w:rPr>
          <w:rFonts w:hint="default" w:ascii="Times New Roman" w:hAnsi="Times New Roman" w:eastAsia="仿宋" w:cs="Times New Roman"/>
          <w:i w:val="0"/>
          <w:iCs w:val="0"/>
          <w:caps w:val="0"/>
          <w:color w:val="666666"/>
          <w:spacing w:val="0"/>
          <w:sz w:val="31"/>
          <w:szCs w:val="31"/>
          <w:bdr w:val="none" w:color="auto" w:sz="0" w:space="0"/>
          <w:shd w:val="clear" w:fill="FEFEFE"/>
        </w:rPr>
        <w:t>4</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00</w:t>
      </w:r>
      <w:r>
        <w:rPr>
          <w:rFonts w:hint="eastAsia" w:ascii="仿宋" w:hAnsi="仿宋" w:eastAsia="仿宋" w:cs="仿宋"/>
          <w:i w:val="0"/>
          <w:iCs w:val="0"/>
          <w:caps w:val="0"/>
          <w:color w:val="666666"/>
          <w:spacing w:val="0"/>
          <w:sz w:val="31"/>
          <w:szCs w:val="31"/>
          <w:bdr w:val="none" w:color="auto" w:sz="0" w:space="0"/>
          <w:shd w:val="clear" w:fill="FEFEFE"/>
        </w:rPr>
        <w:t>。</w:t>
      </w:r>
    </w:p>
    <w:p w14:paraId="0126E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（一）网上报名</w:t>
      </w:r>
    </w:p>
    <w:p w14:paraId="63177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考生须按照《云南大学关于</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博士研究生“申请</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考核”制招生工作的通知（第一批次）》，在规定时间内完成网上报名和缴费，否则报名无效。</w:t>
      </w:r>
    </w:p>
    <w:p w14:paraId="0651AE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（二）提交材料</w:t>
      </w:r>
    </w:p>
    <w:p w14:paraId="050C0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考生须在</w:t>
      </w:r>
      <w:r>
        <w:rPr>
          <w:rFonts w:hint="default" w:ascii="Times New Roman" w:hAnsi="Times New Roman" w:eastAsia="仿宋" w:cs="Times New Roman"/>
          <w:i w:val="0"/>
          <w:iCs w:val="0"/>
          <w:caps w:val="0"/>
          <w:color w:val="666666"/>
          <w:spacing w:val="0"/>
          <w:sz w:val="31"/>
          <w:szCs w:val="31"/>
          <w:bdr w:val="none" w:color="auto" w:sz="0" w:space="0"/>
          <w:shd w:val="clear" w:fill="FEFEFE"/>
        </w:rPr>
        <w:t>2024</w:t>
      </w:r>
      <w:r>
        <w:rPr>
          <w:rFonts w:hint="eastAsia" w:ascii="仿宋" w:hAnsi="仿宋" w:eastAsia="仿宋" w:cs="仿宋"/>
          <w:i w:val="0"/>
          <w:iCs w:val="0"/>
          <w:caps w:val="0"/>
          <w:color w:val="666666"/>
          <w:spacing w:val="0"/>
          <w:sz w:val="31"/>
          <w:szCs w:val="31"/>
          <w:bdr w:val="none" w:color="auto" w:sz="0" w:space="0"/>
          <w:shd w:val="clear" w:fill="FEFEFE"/>
        </w:rPr>
        <w:t>年</w:t>
      </w:r>
      <w:r>
        <w:rPr>
          <w:rFonts w:hint="default" w:ascii="Times New Roman" w:hAnsi="Times New Roman" w:eastAsia="仿宋" w:cs="Times New Roman"/>
          <w:i w:val="0"/>
          <w:iCs w:val="0"/>
          <w:caps w:val="0"/>
          <w:color w:val="666666"/>
          <w:spacing w:val="0"/>
          <w:sz w:val="31"/>
          <w:szCs w:val="31"/>
          <w:bdr w:val="none" w:color="auto" w:sz="0" w:space="0"/>
          <w:shd w:val="clear" w:fill="FEFEFE"/>
        </w:rPr>
        <w:t>12</w:t>
      </w:r>
      <w:r>
        <w:rPr>
          <w:rFonts w:hint="eastAsia" w:ascii="仿宋" w:hAnsi="仿宋" w:eastAsia="仿宋" w:cs="仿宋"/>
          <w:i w:val="0"/>
          <w:iCs w:val="0"/>
          <w:caps w:val="0"/>
          <w:color w:val="666666"/>
          <w:spacing w:val="0"/>
          <w:sz w:val="31"/>
          <w:szCs w:val="31"/>
          <w:bdr w:val="none" w:color="auto" w:sz="0" w:space="0"/>
          <w:shd w:val="clear" w:fill="FEFEFE"/>
        </w:rPr>
        <w:t>月</w:t>
      </w:r>
      <w:r>
        <w:rPr>
          <w:rFonts w:hint="default" w:ascii="Times New Roman" w:hAnsi="Times New Roman" w:eastAsia="仿宋" w:cs="Times New Roman"/>
          <w:i w:val="0"/>
          <w:iCs w:val="0"/>
          <w:caps w:val="0"/>
          <w:color w:val="666666"/>
          <w:spacing w:val="0"/>
          <w:sz w:val="31"/>
          <w:szCs w:val="31"/>
          <w:bdr w:val="none" w:color="auto" w:sz="0" w:space="0"/>
          <w:shd w:val="clear" w:fill="FEFEFE"/>
        </w:rPr>
        <w:t>13</w:t>
      </w:r>
      <w:r>
        <w:rPr>
          <w:rFonts w:hint="eastAsia" w:ascii="仿宋" w:hAnsi="仿宋" w:eastAsia="仿宋" w:cs="仿宋"/>
          <w:i w:val="0"/>
          <w:iCs w:val="0"/>
          <w:caps w:val="0"/>
          <w:color w:val="666666"/>
          <w:spacing w:val="0"/>
          <w:sz w:val="31"/>
          <w:szCs w:val="31"/>
          <w:bdr w:val="none" w:color="auto" w:sz="0" w:space="0"/>
          <w:shd w:val="clear" w:fill="FEFEFE"/>
        </w:rPr>
        <w:t>日前（以邮戳为准）向学院提交《云南大学</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年博士研究生招生章程》中规定的基本报考材料和我院“申请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考核”制规定的材料，考生须按照《</w:t>
      </w:r>
      <w:r>
        <w:rPr>
          <w:rFonts w:hint="default" w:ascii="Times New Roman" w:hAnsi="Times New Roman" w:eastAsia="仿宋" w:cs="Times New Roman"/>
          <w:i w:val="0"/>
          <w:iCs w:val="0"/>
          <w:caps w:val="0"/>
          <w:color w:val="666666"/>
          <w:spacing w:val="0"/>
          <w:sz w:val="31"/>
          <w:szCs w:val="31"/>
          <w:bdr w:val="none" w:color="auto" w:sz="0" w:space="0"/>
          <w:shd w:val="clear" w:fill="FEFEFE"/>
        </w:rPr>
        <w:t>2025</w:t>
      </w:r>
      <w:r>
        <w:rPr>
          <w:rFonts w:hint="eastAsia" w:ascii="仿宋" w:hAnsi="仿宋" w:eastAsia="仿宋" w:cs="仿宋"/>
          <w:i w:val="0"/>
          <w:iCs w:val="0"/>
          <w:caps w:val="0"/>
          <w:color w:val="666666"/>
          <w:spacing w:val="0"/>
          <w:sz w:val="31"/>
          <w:szCs w:val="31"/>
          <w:bdr w:val="none" w:color="auto" w:sz="0" w:space="0"/>
          <w:shd w:val="clear" w:fill="FEFEFE"/>
        </w:rPr>
        <w:t>年报考云南大学“申请</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考核”制博士研究生申请表》格式装订。</w:t>
      </w:r>
    </w:p>
    <w:p w14:paraId="662D0A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基本报考材料</w:t>
      </w:r>
    </w:p>
    <w:p w14:paraId="088A41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）网上报名成功后下载打印的《博士学位研究生网上报名信息简表》。</w:t>
      </w:r>
    </w:p>
    <w:p w14:paraId="161EF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）《专家推荐书》</w:t>
      </w: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份。</w:t>
      </w:r>
    </w:p>
    <w:p w14:paraId="209CF6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）《云南大学招收博士研究生政治思想品德考查表》。</w:t>
      </w:r>
    </w:p>
    <w:p w14:paraId="7E8D48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4</w:t>
      </w:r>
      <w:r>
        <w:rPr>
          <w:rFonts w:hint="eastAsia" w:ascii="仿宋" w:hAnsi="仿宋" w:eastAsia="仿宋" w:cs="仿宋"/>
          <w:i w:val="0"/>
          <w:iCs w:val="0"/>
          <w:caps w:val="0"/>
          <w:color w:val="666666"/>
          <w:spacing w:val="0"/>
          <w:sz w:val="31"/>
          <w:szCs w:val="31"/>
          <w:bdr w:val="none" w:color="auto" w:sz="0" w:space="0"/>
          <w:shd w:val="clear" w:fill="FEFEFE"/>
        </w:rPr>
        <w:t>）学历学位相关证明。</w:t>
      </w:r>
    </w:p>
    <w:p w14:paraId="03214E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5</w:t>
      </w:r>
      <w:r>
        <w:rPr>
          <w:rFonts w:hint="eastAsia" w:ascii="仿宋" w:hAnsi="仿宋" w:eastAsia="仿宋" w:cs="仿宋"/>
          <w:i w:val="0"/>
          <w:iCs w:val="0"/>
          <w:caps w:val="0"/>
          <w:color w:val="666666"/>
          <w:spacing w:val="0"/>
          <w:sz w:val="31"/>
          <w:szCs w:val="31"/>
          <w:bdr w:val="none" w:color="auto" w:sz="0" w:space="0"/>
          <w:shd w:val="clear" w:fill="FEFEFE"/>
        </w:rPr>
        <w:t>）往届生报考还须根据个人实际情况上传并提交《往届未就业人员报考云南大学博士研究生承诺书》或《在职人员报考云南大学博士研究生申请表》。</w:t>
      </w:r>
    </w:p>
    <w:p w14:paraId="02FFF7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考核”制指定材料</w:t>
      </w:r>
    </w:p>
    <w:p w14:paraId="7A453D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）申请信</w:t>
      </w:r>
    </w:p>
    <w:p w14:paraId="78EFA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）个人简历（附照片）</w:t>
      </w:r>
    </w:p>
    <w:p w14:paraId="3B8A27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）报考博士研究生研究计划书</w:t>
      </w:r>
    </w:p>
    <w:p w14:paraId="71EB76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4</w:t>
      </w:r>
      <w:r>
        <w:rPr>
          <w:rFonts w:hint="eastAsia" w:ascii="仿宋" w:hAnsi="仿宋" w:eastAsia="仿宋" w:cs="仿宋"/>
          <w:i w:val="0"/>
          <w:iCs w:val="0"/>
          <w:caps w:val="0"/>
          <w:color w:val="666666"/>
          <w:spacing w:val="0"/>
          <w:sz w:val="31"/>
          <w:szCs w:val="31"/>
          <w:bdr w:val="none" w:color="auto" w:sz="0" w:space="0"/>
          <w:shd w:val="clear" w:fill="FEFEFE"/>
        </w:rPr>
        <w:t>）本人身份证（或有效身份证明）扫描件</w:t>
      </w:r>
    </w:p>
    <w:p w14:paraId="37235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5</w:t>
      </w:r>
      <w:r>
        <w:rPr>
          <w:rFonts w:hint="eastAsia" w:ascii="仿宋" w:hAnsi="仿宋" w:eastAsia="仿宋" w:cs="仿宋"/>
          <w:i w:val="0"/>
          <w:iCs w:val="0"/>
          <w:caps w:val="0"/>
          <w:color w:val="666666"/>
          <w:spacing w:val="0"/>
          <w:sz w:val="31"/>
          <w:szCs w:val="31"/>
          <w:bdr w:val="none" w:color="auto" w:sz="0" w:space="0"/>
          <w:shd w:val="clear" w:fill="FEFEFE"/>
        </w:rPr>
        <w:t>）学历学位证书或在学硕士证明</w:t>
      </w:r>
    </w:p>
    <w:p w14:paraId="17CC5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6</w:t>
      </w:r>
      <w:r>
        <w:rPr>
          <w:rFonts w:hint="eastAsia" w:ascii="仿宋" w:hAnsi="仿宋" w:eastAsia="仿宋" w:cs="仿宋"/>
          <w:i w:val="0"/>
          <w:iCs w:val="0"/>
          <w:caps w:val="0"/>
          <w:color w:val="666666"/>
          <w:spacing w:val="0"/>
          <w:sz w:val="31"/>
          <w:szCs w:val="31"/>
          <w:bdr w:val="none" w:color="auto" w:sz="0" w:space="0"/>
          <w:shd w:val="clear" w:fill="FEFEFE"/>
        </w:rPr>
        <w:t>）硕士阶段课程成绩单</w:t>
      </w:r>
    </w:p>
    <w:p w14:paraId="4C3DD4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7</w:t>
      </w:r>
      <w:r>
        <w:rPr>
          <w:rFonts w:hint="eastAsia" w:ascii="仿宋" w:hAnsi="仿宋" w:eastAsia="仿宋" w:cs="仿宋"/>
          <w:i w:val="0"/>
          <w:iCs w:val="0"/>
          <w:caps w:val="0"/>
          <w:color w:val="666666"/>
          <w:spacing w:val="0"/>
          <w:sz w:val="31"/>
          <w:szCs w:val="31"/>
          <w:bdr w:val="none" w:color="auto" w:sz="0" w:space="0"/>
          <w:shd w:val="clear" w:fill="FEFEFE"/>
        </w:rPr>
        <w:t>）硕士学位论文摘要</w:t>
      </w:r>
    </w:p>
    <w:p w14:paraId="40A9E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8</w:t>
      </w:r>
      <w:r>
        <w:rPr>
          <w:rFonts w:hint="eastAsia" w:ascii="仿宋" w:hAnsi="仿宋" w:eastAsia="仿宋" w:cs="仿宋"/>
          <w:i w:val="0"/>
          <w:iCs w:val="0"/>
          <w:caps w:val="0"/>
          <w:color w:val="666666"/>
          <w:spacing w:val="0"/>
          <w:sz w:val="31"/>
          <w:szCs w:val="31"/>
          <w:bdr w:val="none" w:color="auto" w:sz="0" w:space="0"/>
          <w:shd w:val="clear" w:fill="FEFEFE"/>
        </w:rPr>
        <w:t>）已有学术、科研成果，各类获奖证明、证书</w:t>
      </w:r>
    </w:p>
    <w:p w14:paraId="7BBCC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9</w:t>
      </w:r>
      <w:r>
        <w:rPr>
          <w:rFonts w:hint="eastAsia" w:ascii="仿宋" w:hAnsi="仿宋" w:eastAsia="仿宋" w:cs="仿宋"/>
          <w:i w:val="0"/>
          <w:iCs w:val="0"/>
          <w:caps w:val="0"/>
          <w:color w:val="666666"/>
          <w:spacing w:val="0"/>
          <w:sz w:val="31"/>
          <w:szCs w:val="31"/>
          <w:bdr w:val="none" w:color="auto" w:sz="0" w:space="0"/>
          <w:shd w:val="clear" w:fill="FEFEFE"/>
        </w:rPr>
        <w:t>）符合报考条件的外语水平证明材料</w:t>
      </w:r>
    </w:p>
    <w:p w14:paraId="45FF81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10</w:t>
      </w:r>
      <w:r>
        <w:rPr>
          <w:rFonts w:hint="eastAsia" w:ascii="仿宋" w:hAnsi="仿宋" w:eastAsia="仿宋" w:cs="仿宋"/>
          <w:i w:val="0"/>
          <w:iCs w:val="0"/>
          <w:caps w:val="0"/>
          <w:color w:val="666666"/>
          <w:spacing w:val="0"/>
          <w:sz w:val="31"/>
          <w:szCs w:val="31"/>
          <w:bdr w:val="none" w:color="auto" w:sz="0" w:space="0"/>
          <w:shd w:val="clear" w:fill="FEFEFE"/>
        </w:rPr>
        <w:t>）其他与学术能力相关的证明材料</w:t>
      </w:r>
    </w:p>
    <w:p w14:paraId="7FD08E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提交方式：仅接收中国邮政</w:t>
      </w:r>
      <w:r>
        <w:rPr>
          <w:rFonts w:hint="default" w:ascii="Times New Roman" w:hAnsi="Times New Roman" w:eastAsia="仿宋" w:cs="Times New Roman"/>
          <w:i w:val="0"/>
          <w:iCs w:val="0"/>
          <w:caps w:val="0"/>
          <w:color w:val="666666"/>
          <w:spacing w:val="0"/>
          <w:sz w:val="31"/>
          <w:szCs w:val="31"/>
          <w:bdr w:val="none" w:color="auto" w:sz="0" w:space="0"/>
          <w:shd w:val="clear" w:fill="FEFEFE"/>
        </w:rPr>
        <w:t>EMS</w:t>
      </w:r>
      <w:r>
        <w:rPr>
          <w:rFonts w:hint="eastAsia" w:ascii="仿宋" w:hAnsi="仿宋" w:eastAsia="仿宋" w:cs="仿宋"/>
          <w:i w:val="0"/>
          <w:iCs w:val="0"/>
          <w:caps w:val="0"/>
          <w:color w:val="666666"/>
          <w:spacing w:val="0"/>
          <w:sz w:val="31"/>
          <w:szCs w:val="31"/>
          <w:bdr w:val="none" w:color="auto" w:sz="0" w:space="0"/>
          <w:shd w:val="clear" w:fill="FEFEFE"/>
        </w:rPr>
        <w:t>邮寄</w:t>
      </w:r>
    </w:p>
    <w:p w14:paraId="18A5E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提交时间：</w:t>
      </w:r>
      <w:r>
        <w:rPr>
          <w:rFonts w:hint="default" w:ascii="Times New Roman" w:hAnsi="Times New Roman" w:eastAsia="仿宋" w:cs="Times New Roman"/>
          <w:i w:val="0"/>
          <w:iCs w:val="0"/>
          <w:caps w:val="0"/>
          <w:color w:val="666666"/>
          <w:spacing w:val="0"/>
          <w:sz w:val="31"/>
          <w:szCs w:val="31"/>
          <w:bdr w:val="none" w:color="auto" w:sz="0" w:space="0"/>
          <w:shd w:val="clear" w:fill="FEFEFE"/>
        </w:rPr>
        <w:t>2024</w:t>
      </w:r>
      <w:r>
        <w:rPr>
          <w:rFonts w:hint="eastAsia" w:ascii="仿宋" w:hAnsi="仿宋" w:eastAsia="仿宋" w:cs="仿宋"/>
          <w:i w:val="0"/>
          <w:iCs w:val="0"/>
          <w:caps w:val="0"/>
          <w:color w:val="666666"/>
          <w:spacing w:val="0"/>
          <w:sz w:val="31"/>
          <w:szCs w:val="31"/>
          <w:bdr w:val="none" w:color="auto" w:sz="0" w:space="0"/>
          <w:shd w:val="clear" w:fill="FEFEFE"/>
        </w:rPr>
        <w:t>年</w:t>
      </w:r>
      <w:r>
        <w:rPr>
          <w:rFonts w:hint="default" w:ascii="Times New Roman" w:hAnsi="Times New Roman" w:eastAsia="仿宋" w:cs="Times New Roman"/>
          <w:i w:val="0"/>
          <w:iCs w:val="0"/>
          <w:caps w:val="0"/>
          <w:color w:val="666666"/>
          <w:spacing w:val="0"/>
          <w:sz w:val="31"/>
          <w:szCs w:val="31"/>
          <w:bdr w:val="none" w:color="auto" w:sz="0" w:space="0"/>
          <w:shd w:val="clear" w:fill="FEFEFE"/>
        </w:rPr>
        <w:t>12</w:t>
      </w:r>
      <w:r>
        <w:rPr>
          <w:rFonts w:hint="eastAsia" w:ascii="仿宋" w:hAnsi="仿宋" w:eastAsia="仿宋" w:cs="仿宋"/>
          <w:i w:val="0"/>
          <w:iCs w:val="0"/>
          <w:caps w:val="0"/>
          <w:color w:val="666666"/>
          <w:spacing w:val="0"/>
          <w:sz w:val="31"/>
          <w:szCs w:val="31"/>
          <w:bdr w:val="none" w:color="auto" w:sz="0" w:space="0"/>
          <w:shd w:val="clear" w:fill="FEFEFE"/>
        </w:rPr>
        <w:t>月</w:t>
      </w:r>
      <w:r>
        <w:rPr>
          <w:rFonts w:hint="default" w:ascii="Times New Roman" w:hAnsi="Times New Roman" w:eastAsia="仿宋" w:cs="Times New Roman"/>
          <w:i w:val="0"/>
          <w:iCs w:val="0"/>
          <w:caps w:val="0"/>
          <w:color w:val="666666"/>
          <w:spacing w:val="0"/>
          <w:sz w:val="31"/>
          <w:szCs w:val="31"/>
          <w:bdr w:val="none" w:color="auto" w:sz="0" w:space="0"/>
          <w:shd w:val="clear" w:fill="FEFEFE"/>
        </w:rPr>
        <w:t>20</w:t>
      </w:r>
      <w:r>
        <w:rPr>
          <w:rFonts w:hint="eastAsia" w:ascii="仿宋" w:hAnsi="仿宋" w:eastAsia="仿宋" w:cs="仿宋"/>
          <w:i w:val="0"/>
          <w:iCs w:val="0"/>
          <w:caps w:val="0"/>
          <w:color w:val="666666"/>
          <w:spacing w:val="0"/>
          <w:sz w:val="31"/>
          <w:szCs w:val="31"/>
          <w:bdr w:val="none" w:color="auto" w:sz="0" w:space="0"/>
          <w:shd w:val="clear" w:fill="FEFEFE"/>
        </w:rPr>
        <w:t>日前（以学校接收单时间为准）</w:t>
      </w:r>
    </w:p>
    <w:p w14:paraId="5A6AEC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提交地点</w:t>
      </w:r>
      <w:r>
        <w:rPr>
          <w:rFonts w:hint="default" w:ascii="Times New Roman" w:hAnsi="Times New Roman" w:eastAsia="仿宋"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邮寄地址：云南省昆明市呈贡区大学城东外环南路云南大学呈贡校区医学院教学办公室（</w:t>
      </w:r>
      <w:r>
        <w:rPr>
          <w:rFonts w:hint="default" w:ascii="Times New Roman" w:hAnsi="Times New Roman" w:eastAsia="仿宋" w:cs="Times New Roman"/>
          <w:i w:val="0"/>
          <w:iCs w:val="0"/>
          <w:caps w:val="0"/>
          <w:color w:val="666666"/>
          <w:spacing w:val="0"/>
          <w:sz w:val="31"/>
          <w:szCs w:val="31"/>
          <w:bdr w:val="none" w:color="auto" w:sz="0" w:space="0"/>
          <w:shd w:val="clear" w:fill="FEFEFE"/>
        </w:rPr>
        <w:t>1214</w:t>
      </w:r>
      <w:r>
        <w:rPr>
          <w:rFonts w:hint="eastAsia" w:ascii="仿宋" w:hAnsi="仿宋" w:eastAsia="仿宋" w:cs="仿宋"/>
          <w:i w:val="0"/>
          <w:iCs w:val="0"/>
          <w:caps w:val="0"/>
          <w:color w:val="666666"/>
          <w:spacing w:val="0"/>
          <w:sz w:val="31"/>
          <w:szCs w:val="31"/>
          <w:bdr w:val="none" w:color="auto" w:sz="0" w:space="0"/>
          <w:shd w:val="clear" w:fill="FEFEFE"/>
        </w:rPr>
        <w:t>）于老师</w:t>
      </w:r>
    </w:p>
    <w:p w14:paraId="3D6FE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联系方式：</w:t>
      </w:r>
      <w:r>
        <w:rPr>
          <w:rFonts w:hint="default" w:ascii="Times New Roman" w:hAnsi="Times New Roman" w:eastAsia="仿宋" w:cs="Times New Roman"/>
          <w:i w:val="0"/>
          <w:iCs w:val="0"/>
          <w:caps w:val="0"/>
          <w:color w:val="666666"/>
          <w:spacing w:val="0"/>
          <w:sz w:val="31"/>
          <w:szCs w:val="31"/>
          <w:bdr w:val="none" w:color="auto" w:sz="0" w:space="0"/>
          <w:shd w:val="clear" w:fill="FEFEFE"/>
        </w:rPr>
        <w:t>0871-65034636</w:t>
      </w:r>
    </w:p>
    <w:p w14:paraId="624773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（三）资格初审和材料审查</w:t>
      </w:r>
    </w:p>
    <w:p w14:paraId="6C90E7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学院成立由本专业</w:t>
      </w: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名博导组成的专业资格审核专家组，审查考生提交材料是否齐全，审核考生是否符合报考条件。</w:t>
      </w:r>
    </w:p>
    <w:p w14:paraId="51C59C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考核专家组负责对考生的报考资格及其提交的材料进行全面初审，初审成绩为百分制（成绩保留小数点后两位），各部分成绩占比如下：硕士期间成绩</w:t>
      </w:r>
      <w:r>
        <w:rPr>
          <w:rFonts w:hint="default" w:ascii="Times New Roman" w:hAnsi="Times New Roman" w:eastAsia="仿宋" w:cs="Times New Roman"/>
          <w:i w:val="0"/>
          <w:iCs w:val="0"/>
          <w:caps w:val="0"/>
          <w:color w:val="666666"/>
          <w:spacing w:val="0"/>
          <w:sz w:val="31"/>
          <w:szCs w:val="31"/>
          <w:bdr w:val="none" w:color="auto" w:sz="0" w:space="0"/>
          <w:shd w:val="clear" w:fill="FEFEFE"/>
        </w:rPr>
        <w:t>10%</w:t>
      </w:r>
      <w:r>
        <w:rPr>
          <w:rFonts w:hint="eastAsia" w:ascii="仿宋" w:hAnsi="仿宋" w:eastAsia="仿宋" w:cs="仿宋"/>
          <w:i w:val="0"/>
          <w:iCs w:val="0"/>
          <w:caps w:val="0"/>
          <w:color w:val="666666"/>
          <w:spacing w:val="0"/>
          <w:sz w:val="31"/>
          <w:szCs w:val="31"/>
          <w:bdr w:val="none" w:color="auto" w:sz="0" w:space="0"/>
          <w:shd w:val="clear" w:fill="FEFEFE"/>
        </w:rPr>
        <w:t>，硕士学位论文</w:t>
      </w:r>
      <w:r>
        <w:rPr>
          <w:rFonts w:hint="default" w:ascii="Times New Roman" w:hAnsi="Times New Roman" w:eastAsia="仿宋" w:cs="Times New Roman"/>
          <w:i w:val="0"/>
          <w:iCs w:val="0"/>
          <w:caps w:val="0"/>
          <w:color w:val="666666"/>
          <w:spacing w:val="0"/>
          <w:sz w:val="31"/>
          <w:szCs w:val="31"/>
          <w:bdr w:val="none" w:color="auto" w:sz="0" w:space="0"/>
          <w:shd w:val="clear" w:fill="FEFEFE"/>
        </w:rPr>
        <w:t>20%</w:t>
      </w:r>
      <w:r>
        <w:rPr>
          <w:rFonts w:hint="eastAsia" w:ascii="仿宋" w:hAnsi="仿宋" w:eastAsia="仿宋" w:cs="仿宋"/>
          <w:i w:val="0"/>
          <w:iCs w:val="0"/>
          <w:caps w:val="0"/>
          <w:color w:val="666666"/>
          <w:spacing w:val="0"/>
          <w:sz w:val="31"/>
          <w:szCs w:val="31"/>
          <w:bdr w:val="none" w:color="auto" w:sz="0" w:space="0"/>
          <w:shd w:val="clear" w:fill="FEFEFE"/>
        </w:rPr>
        <w:t>，外语</w:t>
      </w:r>
      <w:r>
        <w:rPr>
          <w:rFonts w:hint="default" w:ascii="Times New Roman" w:hAnsi="Times New Roman" w:eastAsia="仿宋" w:cs="Times New Roman"/>
          <w:i w:val="0"/>
          <w:iCs w:val="0"/>
          <w:caps w:val="0"/>
          <w:color w:val="666666"/>
          <w:spacing w:val="0"/>
          <w:sz w:val="31"/>
          <w:szCs w:val="31"/>
          <w:bdr w:val="none" w:color="auto" w:sz="0" w:space="0"/>
          <w:shd w:val="clear" w:fill="FEFEFE"/>
        </w:rPr>
        <w:t>20%</w:t>
      </w:r>
      <w:r>
        <w:rPr>
          <w:rFonts w:hint="eastAsia" w:ascii="仿宋" w:hAnsi="仿宋" w:eastAsia="仿宋" w:cs="仿宋"/>
          <w:i w:val="0"/>
          <w:iCs w:val="0"/>
          <w:caps w:val="0"/>
          <w:color w:val="666666"/>
          <w:spacing w:val="0"/>
          <w:sz w:val="31"/>
          <w:szCs w:val="31"/>
          <w:bdr w:val="none" w:color="auto" w:sz="0" w:space="0"/>
          <w:shd w:val="clear" w:fill="FEFEFE"/>
        </w:rPr>
        <w:t>，学术、科研成果</w:t>
      </w:r>
      <w:r>
        <w:rPr>
          <w:rFonts w:hint="default" w:ascii="Times New Roman" w:hAnsi="Times New Roman" w:eastAsia="仿宋" w:cs="Times New Roman"/>
          <w:i w:val="0"/>
          <w:iCs w:val="0"/>
          <w:caps w:val="0"/>
          <w:color w:val="666666"/>
          <w:spacing w:val="0"/>
          <w:sz w:val="31"/>
          <w:szCs w:val="31"/>
          <w:bdr w:val="none" w:color="auto" w:sz="0" w:space="0"/>
          <w:shd w:val="clear" w:fill="FEFEFE"/>
        </w:rPr>
        <w:t>50%</w:t>
      </w:r>
      <w:r>
        <w:rPr>
          <w:rFonts w:hint="eastAsia" w:ascii="仿宋" w:hAnsi="仿宋" w:eastAsia="仿宋" w:cs="仿宋"/>
          <w:i w:val="0"/>
          <w:iCs w:val="0"/>
          <w:caps w:val="0"/>
          <w:color w:val="666666"/>
          <w:spacing w:val="0"/>
          <w:sz w:val="31"/>
          <w:szCs w:val="31"/>
          <w:bdr w:val="none" w:color="auto" w:sz="0" w:space="0"/>
          <w:shd w:val="clear" w:fill="FEFEFE"/>
        </w:rPr>
        <w:t>，满分</w:t>
      </w:r>
      <w:r>
        <w:rPr>
          <w:rFonts w:hint="default" w:ascii="Times New Roman" w:hAnsi="Times New Roman" w:eastAsia="仿宋" w:cs="Times New Roman"/>
          <w:i w:val="0"/>
          <w:iCs w:val="0"/>
          <w:caps w:val="0"/>
          <w:color w:val="666666"/>
          <w:spacing w:val="0"/>
          <w:sz w:val="31"/>
          <w:szCs w:val="31"/>
          <w:bdr w:val="none" w:color="auto" w:sz="0" w:space="0"/>
          <w:shd w:val="clear" w:fill="FEFEFE"/>
        </w:rPr>
        <w:t>100</w:t>
      </w:r>
      <w:r>
        <w:rPr>
          <w:rFonts w:hint="eastAsia" w:ascii="仿宋" w:hAnsi="仿宋" w:eastAsia="仿宋" w:cs="仿宋"/>
          <w:i w:val="0"/>
          <w:iCs w:val="0"/>
          <w:caps w:val="0"/>
          <w:color w:val="666666"/>
          <w:spacing w:val="0"/>
          <w:sz w:val="31"/>
          <w:szCs w:val="31"/>
          <w:bdr w:val="none" w:color="auto" w:sz="0" w:space="0"/>
          <w:shd w:val="clear" w:fill="FEFEFE"/>
        </w:rPr>
        <w:t>分。初审成绩</w:t>
      </w:r>
      <w:r>
        <w:rPr>
          <w:rFonts w:hint="default" w:ascii="Times New Roman" w:hAnsi="Times New Roman" w:eastAsia="仿宋" w:cs="Times New Roman"/>
          <w:i w:val="0"/>
          <w:iCs w:val="0"/>
          <w:caps w:val="0"/>
          <w:color w:val="666666"/>
          <w:spacing w:val="0"/>
          <w:sz w:val="31"/>
          <w:szCs w:val="31"/>
          <w:bdr w:val="none" w:color="auto" w:sz="0" w:space="0"/>
          <w:shd w:val="clear" w:fill="FEFEFE"/>
        </w:rPr>
        <w:t>60</w:t>
      </w:r>
      <w:r>
        <w:rPr>
          <w:rFonts w:hint="eastAsia" w:ascii="仿宋" w:hAnsi="仿宋" w:eastAsia="仿宋" w:cs="仿宋"/>
          <w:i w:val="0"/>
          <w:iCs w:val="0"/>
          <w:caps w:val="0"/>
          <w:color w:val="666666"/>
          <w:spacing w:val="0"/>
          <w:sz w:val="31"/>
          <w:szCs w:val="31"/>
          <w:bdr w:val="none" w:color="auto" w:sz="0" w:space="0"/>
          <w:shd w:val="clear" w:fill="FEFEFE"/>
        </w:rPr>
        <w:t>分以下者取消申请资格。根据材料审核情况、招生计划、报考情况等，择优确定通过初审的考生名单，并报研究生招生办公室审核。</w:t>
      </w:r>
    </w:p>
    <w:p w14:paraId="3945F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初审成绩为资格性审核，</w:t>
      </w:r>
      <w:r>
        <w:rPr>
          <w:rStyle w:val="6"/>
          <w:rFonts w:hint="eastAsia" w:ascii="仿宋" w:hAnsi="仿宋" w:eastAsia="仿宋" w:cs="仿宋"/>
          <w:i w:val="0"/>
          <w:iCs w:val="0"/>
          <w:caps w:val="0"/>
          <w:color w:val="666666"/>
          <w:spacing w:val="0"/>
          <w:sz w:val="31"/>
          <w:szCs w:val="31"/>
          <w:bdr w:val="none" w:color="auto" w:sz="0" w:space="0"/>
          <w:shd w:val="clear" w:fill="FEFEFE"/>
        </w:rPr>
        <w:t>不计入综合考核成绩。</w:t>
      </w:r>
    </w:p>
    <w:p w14:paraId="596C82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对材料审查成绩合格的考生，按照</w:t>
      </w:r>
      <w:r>
        <w:rPr>
          <w:rFonts w:hint="default" w:ascii="Times New Roman" w:hAnsi="Times New Roman" w:eastAsia="仿宋" w:cs="Times New Roman"/>
          <w:i w:val="0"/>
          <w:iCs w:val="0"/>
          <w:caps w:val="0"/>
          <w:color w:val="666666"/>
          <w:spacing w:val="0"/>
          <w:sz w:val="31"/>
          <w:szCs w:val="31"/>
          <w:bdr w:val="none" w:color="auto" w:sz="0" w:space="0"/>
          <w:shd w:val="clear" w:fill="FEFEFE"/>
        </w:rPr>
        <w:t>1:3</w:t>
      </w:r>
      <w:r>
        <w:rPr>
          <w:rFonts w:hint="eastAsia" w:ascii="仿宋" w:hAnsi="仿宋" w:eastAsia="仿宋" w:cs="仿宋"/>
          <w:i w:val="0"/>
          <w:iCs w:val="0"/>
          <w:caps w:val="0"/>
          <w:color w:val="666666"/>
          <w:spacing w:val="0"/>
          <w:sz w:val="31"/>
          <w:szCs w:val="31"/>
          <w:bdr w:val="none" w:color="auto" w:sz="0" w:space="0"/>
          <w:shd w:val="clear" w:fill="FEFEFE"/>
        </w:rPr>
        <w:t>择优确定进入综合考核的考生名单，择优确定通过初审的考生名单，报研究生招生办公室审核。</w:t>
      </w:r>
    </w:p>
    <w:p w14:paraId="4D41AB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（四）综合考核</w:t>
      </w:r>
    </w:p>
    <w:p w14:paraId="2DCBF8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综合考核方式及时间</w:t>
      </w:r>
    </w:p>
    <w:p w14:paraId="55063D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综合考核环节时间预计为</w:t>
      </w:r>
      <w:r>
        <w:rPr>
          <w:rFonts w:hint="default" w:ascii="Times New Roman" w:hAnsi="Times New Roman" w:eastAsia="仿宋" w:cs="Times New Roman"/>
          <w:i w:val="0"/>
          <w:iCs w:val="0"/>
          <w:caps w:val="0"/>
          <w:color w:val="666666"/>
          <w:spacing w:val="0"/>
          <w:sz w:val="31"/>
          <w:szCs w:val="31"/>
          <w:bdr w:val="none" w:color="auto" w:sz="0" w:space="0"/>
          <w:shd w:val="clear" w:fill="FEFEFE"/>
        </w:rPr>
        <w:t>2024</w:t>
      </w:r>
      <w:r>
        <w:rPr>
          <w:rFonts w:hint="eastAsia" w:ascii="仿宋" w:hAnsi="仿宋" w:eastAsia="仿宋" w:cs="仿宋"/>
          <w:i w:val="0"/>
          <w:iCs w:val="0"/>
          <w:caps w:val="0"/>
          <w:color w:val="666666"/>
          <w:spacing w:val="0"/>
          <w:sz w:val="31"/>
          <w:szCs w:val="31"/>
          <w:bdr w:val="none" w:color="auto" w:sz="0" w:space="0"/>
          <w:shd w:val="clear" w:fill="FEFEFE"/>
        </w:rPr>
        <w:t>年</w:t>
      </w:r>
      <w:r>
        <w:rPr>
          <w:rFonts w:hint="default" w:ascii="Times New Roman" w:hAnsi="Times New Roman" w:eastAsia="仿宋" w:cs="Times New Roman"/>
          <w:i w:val="0"/>
          <w:iCs w:val="0"/>
          <w:caps w:val="0"/>
          <w:color w:val="666666"/>
          <w:spacing w:val="0"/>
          <w:sz w:val="31"/>
          <w:szCs w:val="31"/>
          <w:bdr w:val="none" w:color="auto" w:sz="0" w:space="0"/>
          <w:shd w:val="clear" w:fill="FEFEFE"/>
        </w:rPr>
        <w:t>12</w:t>
      </w:r>
      <w:r>
        <w:rPr>
          <w:rFonts w:hint="eastAsia" w:ascii="仿宋" w:hAnsi="仿宋" w:eastAsia="仿宋" w:cs="仿宋"/>
          <w:i w:val="0"/>
          <w:iCs w:val="0"/>
          <w:caps w:val="0"/>
          <w:color w:val="666666"/>
          <w:spacing w:val="0"/>
          <w:sz w:val="31"/>
          <w:szCs w:val="31"/>
          <w:bdr w:val="none" w:color="auto" w:sz="0" w:space="0"/>
          <w:shd w:val="clear" w:fill="FEFEFE"/>
        </w:rPr>
        <w:t>月份，具体形式、时间、地点等安排届时由学院通知，请考生务必保持联系方式畅通。</w:t>
      </w:r>
    </w:p>
    <w:p w14:paraId="210A33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微软雅黑"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综合考核内容</w:t>
      </w:r>
    </w:p>
    <w:p w14:paraId="5E403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学院成立由</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5</w:t>
      </w:r>
      <w:r>
        <w:rPr>
          <w:rFonts w:hint="eastAsia" w:ascii="仿宋" w:hAnsi="仿宋" w:eastAsia="仿宋" w:cs="仿宋"/>
          <w:i w:val="0"/>
          <w:iCs w:val="0"/>
          <w:caps w:val="0"/>
          <w:color w:val="666666"/>
          <w:spacing w:val="0"/>
          <w:sz w:val="31"/>
          <w:szCs w:val="31"/>
          <w:bdr w:val="none" w:color="auto" w:sz="0" w:space="0"/>
          <w:shd w:val="clear" w:fill="FEFEFE"/>
        </w:rPr>
        <w:t>名博导组成的考核专家组，对通过初审的考生进行综合考核，根据综合考核成绩确定拟录取名单。同一专业内按照报考导师录取，报考同一导师的考生中按照综合考核成绩由高到低的顺序录取。综合考核成绩和各分项考核按照百分制计，满分</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100</w:t>
      </w:r>
      <w:r>
        <w:rPr>
          <w:rFonts w:hint="eastAsia" w:ascii="仿宋" w:hAnsi="仿宋" w:eastAsia="仿宋" w:cs="仿宋"/>
          <w:i w:val="0"/>
          <w:iCs w:val="0"/>
          <w:caps w:val="0"/>
          <w:color w:val="666666"/>
          <w:spacing w:val="0"/>
          <w:sz w:val="31"/>
          <w:szCs w:val="31"/>
          <w:bdr w:val="none" w:color="auto" w:sz="0" w:space="0"/>
          <w:shd w:val="clear" w:fill="FEFEFE"/>
        </w:rPr>
        <w:t>分。综合考核成绩低于</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60</w:t>
      </w:r>
      <w:r>
        <w:rPr>
          <w:rFonts w:hint="eastAsia" w:ascii="仿宋" w:hAnsi="仿宋" w:eastAsia="仿宋" w:cs="仿宋"/>
          <w:i w:val="0"/>
          <w:iCs w:val="0"/>
          <w:caps w:val="0"/>
          <w:color w:val="666666"/>
          <w:spacing w:val="0"/>
          <w:sz w:val="31"/>
          <w:szCs w:val="31"/>
          <w:bdr w:val="none" w:color="auto" w:sz="0" w:space="0"/>
          <w:shd w:val="clear" w:fill="FEFEFE"/>
        </w:rPr>
        <w:t>分者不予录取。综合考核科目、内容及考核方式如下：</w:t>
      </w:r>
    </w:p>
    <w:p w14:paraId="1CC83E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）面试时长</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30</w:t>
      </w:r>
      <w:r>
        <w:rPr>
          <w:rFonts w:hint="eastAsia" w:ascii="仿宋" w:hAnsi="仿宋" w:eastAsia="仿宋" w:cs="仿宋"/>
          <w:i w:val="0"/>
          <w:iCs w:val="0"/>
          <w:caps w:val="0"/>
          <w:color w:val="666666"/>
          <w:spacing w:val="0"/>
          <w:sz w:val="31"/>
          <w:szCs w:val="31"/>
          <w:bdr w:val="none" w:color="auto" w:sz="0" w:space="0"/>
          <w:shd w:val="clear" w:fill="FEFEFE"/>
        </w:rPr>
        <w:t>分钟。其中</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15</w:t>
      </w:r>
      <w:r>
        <w:rPr>
          <w:rFonts w:hint="eastAsia" w:ascii="仿宋" w:hAnsi="仿宋" w:eastAsia="仿宋" w:cs="仿宋"/>
          <w:i w:val="0"/>
          <w:iCs w:val="0"/>
          <w:caps w:val="0"/>
          <w:color w:val="666666"/>
          <w:spacing w:val="0"/>
          <w:sz w:val="31"/>
          <w:szCs w:val="31"/>
          <w:bdr w:val="none" w:color="auto" w:sz="0" w:space="0"/>
          <w:shd w:val="clear" w:fill="FEFEFE"/>
        </w:rPr>
        <w:t>分钟为考生</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PPT</w:t>
      </w:r>
      <w:r>
        <w:rPr>
          <w:rFonts w:hint="eastAsia" w:ascii="仿宋" w:hAnsi="仿宋" w:eastAsia="仿宋" w:cs="仿宋"/>
          <w:i w:val="0"/>
          <w:iCs w:val="0"/>
          <w:caps w:val="0"/>
          <w:color w:val="666666"/>
          <w:spacing w:val="0"/>
          <w:sz w:val="31"/>
          <w:szCs w:val="31"/>
          <w:bdr w:val="none" w:color="auto" w:sz="0" w:space="0"/>
          <w:shd w:val="clear" w:fill="FEFEFE"/>
        </w:rPr>
        <w:t>演讲，介绍本人自然情况、硕士期间学习和科研情况、科研成果等；</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15</w:t>
      </w:r>
      <w:r>
        <w:rPr>
          <w:rFonts w:hint="eastAsia" w:ascii="仿宋" w:hAnsi="仿宋" w:eastAsia="仿宋" w:cs="仿宋"/>
          <w:i w:val="0"/>
          <w:iCs w:val="0"/>
          <w:caps w:val="0"/>
          <w:color w:val="666666"/>
          <w:spacing w:val="0"/>
          <w:sz w:val="31"/>
          <w:szCs w:val="31"/>
          <w:bdr w:val="none" w:color="auto" w:sz="0" w:space="0"/>
          <w:shd w:val="clear" w:fill="FEFEFE"/>
        </w:rPr>
        <w:t>分钟为专家组就其英语能力及专业知识进行提问和考察。</w:t>
      </w:r>
    </w:p>
    <w:p w14:paraId="786952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仿宋"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）思想政治素质和品德考核</w:t>
      </w:r>
    </w:p>
    <w:p w14:paraId="10F903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综合考核中，学院将对考生的思想政治素质、品德状况和心理状况进行评估。内容包括政治态度、思想表现、道德品质、遵纪守法、心理状况等，特别注重考查考生的科学精神、学术道德、专业伦理、诚实守信等方面的情况。此项内容不计入综合考核成绩，但考核不合格者不予录取。</w:t>
      </w:r>
    </w:p>
    <w:p w14:paraId="24E0CD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总成绩计算公式及各项权重如下：</w:t>
      </w:r>
    </w:p>
    <w:p w14:paraId="4E168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综合考核成绩（成绩保留小数点后两位）</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 </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考核外国语水平</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 +</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考核专业基础</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×30% +</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考核综合能力</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×50%</w:t>
      </w:r>
      <w:r>
        <w:rPr>
          <w:rFonts w:hint="eastAsia" w:ascii="仿宋" w:hAnsi="仿宋" w:eastAsia="仿宋" w:cs="仿宋"/>
          <w:i w:val="0"/>
          <w:iCs w:val="0"/>
          <w:caps w:val="0"/>
          <w:color w:val="666666"/>
          <w:spacing w:val="0"/>
          <w:sz w:val="31"/>
          <w:szCs w:val="31"/>
          <w:bdr w:val="none" w:color="auto" w:sz="0" w:space="0"/>
          <w:shd w:val="clear" w:fill="FEFEFE"/>
        </w:rPr>
        <w:t>。</w:t>
      </w:r>
    </w:p>
    <w:p w14:paraId="35FC6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（五）体检</w:t>
      </w:r>
    </w:p>
    <w:p w14:paraId="577212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我校将根据《残疾人教育条例》和《教育部办公厅</w:t>
      </w:r>
      <w:r>
        <w:rPr>
          <w:rFonts w:hint="eastAsia" w:ascii="微软雅黑" w:hAnsi="微软雅黑" w:eastAsia="微软雅黑" w:cs="微软雅黑"/>
          <w:i w:val="0"/>
          <w:iCs w:val="0"/>
          <w:caps w:val="0"/>
          <w:color w:val="666666"/>
          <w:spacing w:val="0"/>
          <w:sz w:val="18"/>
          <w:szCs w:val="18"/>
          <w:bdr w:val="none" w:color="auto" w:sz="0" w:space="0"/>
          <w:shd w:val="clear" w:fill="FEFEFE"/>
        </w:rPr>
        <w:t> </w:t>
      </w:r>
      <w:r>
        <w:rPr>
          <w:rFonts w:hint="eastAsia" w:ascii="仿宋" w:hAnsi="仿宋" w:eastAsia="仿宋" w:cs="仿宋"/>
          <w:i w:val="0"/>
          <w:iCs w:val="0"/>
          <w:caps w:val="0"/>
          <w:color w:val="666666"/>
          <w:spacing w:val="0"/>
          <w:sz w:val="31"/>
          <w:szCs w:val="31"/>
          <w:bdr w:val="none" w:color="auto" w:sz="0" w:space="0"/>
          <w:shd w:val="clear" w:fill="FEFEFE"/>
        </w:rPr>
        <w:t>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2010</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号）等文件规定，参照《教育部、卫生部、中国残疾人联合会关于印发〈普通高等学校招生体检工作指导意见〉的通知》（教学〔</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2003</w:t>
      </w:r>
      <w:r>
        <w:rPr>
          <w:rFonts w:hint="eastAsia" w:ascii="仿宋" w:hAnsi="仿宋" w:eastAsia="仿宋" w:cs="仿宋"/>
          <w:i w:val="0"/>
          <w:iCs w:val="0"/>
          <w:caps w:val="0"/>
          <w:color w:val="666666"/>
          <w:spacing w:val="0"/>
          <w:sz w:val="31"/>
          <w:szCs w:val="31"/>
          <w:bdr w:val="none" w:color="auto" w:sz="0" w:space="0"/>
          <w:shd w:val="clear" w:fill="FEFEFE"/>
        </w:rPr>
        <w:t>〕</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号）要求，结合招生专业实际情况，提出我校体检要求，未达到体检要求的，不予录取。</w:t>
      </w:r>
    </w:p>
    <w:p w14:paraId="19EDE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楷体" w:hAnsi="楷体" w:eastAsia="楷体" w:cs="楷体"/>
          <w:i w:val="0"/>
          <w:iCs w:val="0"/>
          <w:caps w:val="0"/>
          <w:color w:val="666666"/>
          <w:spacing w:val="0"/>
          <w:sz w:val="31"/>
          <w:szCs w:val="31"/>
          <w:bdr w:val="none" w:color="auto" w:sz="0" w:space="0"/>
          <w:shd w:val="clear" w:fill="FEFEFE"/>
        </w:rPr>
        <w:t>（六）拟录取</w:t>
      </w:r>
    </w:p>
    <w:p w14:paraId="0F560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学院按照各研究方向导师考生综合考核成绩从高到低进行排序，若综合成绩相同，按照材料初审分数从高到低排序，择优录取。同一导师综合考核成绩合格的考生中，若同时包含调剂考生，应优先录取第一志愿考生。</w:t>
      </w:r>
    </w:p>
    <w:p w14:paraId="3494CC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对于在申请和考核过程中弄虚作假、违反考试纪律的考生，一经查实将取消其博士研究生录取资格，并永久取消其报考我校博士研究生资格。</w:t>
      </w:r>
    </w:p>
    <w:p w14:paraId="3B5A2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六、监督机制</w:t>
      </w:r>
    </w:p>
    <w:p w14:paraId="2A3A5C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仿宋" w:cs="Times New Roman"/>
          <w:i w:val="0"/>
          <w:iCs w:val="0"/>
          <w:caps w:val="0"/>
          <w:color w:val="666666"/>
          <w:spacing w:val="0"/>
          <w:sz w:val="31"/>
          <w:szCs w:val="31"/>
          <w:bdr w:val="none" w:color="auto" w:sz="0" w:space="0"/>
          <w:shd w:val="clear" w:fill="FEFEFE"/>
        </w:rPr>
        <w:t>1.</w:t>
      </w:r>
      <w:r>
        <w:rPr>
          <w:rFonts w:hint="eastAsia" w:ascii="仿宋" w:hAnsi="仿宋" w:eastAsia="仿宋" w:cs="仿宋"/>
          <w:i w:val="0"/>
          <w:iCs w:val="0"/>
          <w:caps w:val="0"/>
          <w:color w:val="666666"/>
          <w:spacing w:val="0"/>
          <w:sz w:val="31"/>
          <w:szCs w:val="31"/>
          <w:bdr w:val="none" w:color="auto" w:sz="0" w:space="0"/>
          <w:shd w:val="clear" w:fill="FEFEFE"/>
        </w:rPr>
        <w:t>实行责任制度和责任追究制度。学院博士研究生招生工作领导小组、考核专家组对</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过程的公平、公正和考核结果负责，严肃处理违纪、违规事件。</w:t>
      </w:r>
    </w:p>
    <w:p w14:paraId="2F237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微软雅黑" w:cs="Times New Roman"/>
          <w:i w:val="0"/>
          <w:iCs w:val="0"/>
          <w:caps w:val="0"/>
          <w:color w:val="666666"/>
          <w:spacing w:val="0"/>
          <w:sz w:val="31"/>
          <w:szCs w:val="31"/>
          <w:bdr w:val="none" w:color="auto" w:sz="0" w:space="0"/>
          <w:shd w:val="clear" w:fill="FEFEFE"/>
        </w:rPr>
        <w:t>2.</w:t>
      </w:r>
      <w:r>
        <w:rPr>
          <w:rFonts w:hint="eastAsia" w:ascii="仿宋" w:hAnsi="仿宋" w:eastAsia="仿宋" w:cs="仿宋"/>
          <w:i w:val="0"/>
          <w:iCs w:val="0"/>
          <w:caps w:val="0"/>
          <w:color w:val="666666"/>
          <w:spacing w:val="0"/>
          <w:sz w:val="31"/>
          <w:szCs w:val="31"/>
          <w:bdr w:val="none" w:color="auto" w:sz="0" w:space="0"/>
          <w:shd w:val="clear" w:fill="FEFEFE"/>
        </w:rPr>
        <w:t>实行信息公开制度。</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申请</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考核</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t>
      </w:r>
      <w:r>
        <w:rPr>
          <w:rFonts w:hint="eastAsia" w:ascii="仿宋" w:hAnsi="仿宋" w:eastAsia="仿宋" w:cs="仿宋"/>
          <w:i w:val="0"/>
          <w:iCs w:val="0"/>
          <w:caps w:val="0"/>
          <w:color w:val="666666"/>
          <w:spacing w:val="0"/>
          <w:sz w:val="31"/>
          <w:szCs w:val="31"/>
          <w:bdr w:val="none" w:color="auto" w:sz="0" w:space="0"/>
          <w:shd w:val="clear" w:fill="FEFEFE"/>
        </w:rPr>
        <w:t>制实施办法、考核结果等信息按《云南大学</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202</w:t>
      </w:r>
      <w:r>
        <w:rPr>
          <w:rFonts w:hint="default" w:ascii="Times New Roman" w:hAnsi="Times New Roman" w:eastAsia="仿宋" w:cs="Times New Roman"/>
          <w:i w:val="0"/>
          <w:iCs w:val="0"/>
          <w:caps w:val="0"/>
          <w:color w:val="666666"/>
          <w:spacing w:val="0"/>
          <w:sz w:val="31"/>
          <w:szCs w:val="31"/>
          <w:bdr w:val="none" w:color="auto" w:sz="0" w:space="0"/>
          <w:shd w:val="clear" w:fill="FEFEFE"/>
        </w:rPr>
        <w:t>5</w:t>
      </w:r>
      <w:r>
        <w:rPr>
          <w:rFonts w:hint="eastAsia" w:ascii="仿宋" w:hAnsi="仿宋" w:eastAsia="仿宋" w:cs="仿宋"/>
          <w:i w:val="0"/>
          <w:iCs w:val="0"/>
          <w:caps w:val="0"/>
          <w:color w:val="666666"/>
          <w:spacing w:val="0"/>
          <w:sz w:val="31"/>
          <w:szCs w:val="31"/>
          <w:bdr w:val="none" w:color="auto" w:sz="0" w:space="0"/>
          <w:shd w:val="clear" w:fill="FEFEFE"/>
        </w:rPr>
        <w:t>年博士研究生招生章程》中的说明及时公布。</w:t>
      </w:r>
    </w:p>
    <w:p w14:paraId="73F852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微软雅黑" w:cs="Times New Roman"/>
          <w:i w:val="0"/>
          <w:iCs w:val="0"/>
          <w:caps w:val="0"/>
          <w:color w:val="666666"/>
          <w:spacing w:val="0"/>
          <w:sz w:val="31"/>
          <w:szCs w:val="31"/>
          <w:bdr w:val="none" w:color="auto" w:sz="0" w:space="0"/>
          <w:shd w:val="clear" w:fill="FEFEFE"/>
        </w:rPr>
        <w:t>3.</w:t>
      </w:r>
      <w:r>
        <w:rPr>
          <w:rFonts w:hint="eastAsia" w:ascii="仿宋" w:hAnsi="仿宋" w:eastAsia="仿宋" w:cs="仿宋"/>
          <w:i w:val="0"/>
          <w:iCs w:val="0"/>
          <w:caps w:val="0"/>
          <w:color w:val="666666"/>
          <w:spacing w:val="0"/>
          <w:sz w:val="31"/>
          <w:szCs w:val="31"/>
          <w:bdr w:val="none" w:color="auto" w:sz="0" w:space="0"/>
          <w:shd w:val="clear" w:fill="FEFEFE"/>
        </w:rPr>
        <w:t>实行复议制度。保证考生投诉、申诉和监督渠道的畅通。对投诉和申诉问题经调查属实的，由学院博士研究生招生工作领导小组责成资格审核小组和考核专家组进行复议。</w:t>
      </w:r>
    </w:p>
    <w:p w14:paraId="43764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电话：</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0871-65034358</w:t>
      </w:r>
      <w:r>
        <w:rPr>
          <w:rFonts w:hint="eastAsia" w:ascii="仿宋" w:hAnsi="仿宋" w:eastAsia="仿宋" w:cs="仿宋"/>
          <w:i w:val="0"/>
          <w:iCs w:val="0"/>
          <w:caps w:val="0"/>
          <w:color w:val="666666"/>
          <w:spacing w:val="0"/>
          <w:sz w:val="31"/>
          <w:szCs w:val="31"/>
          <w:bdr w:val="none" w:color="auto" w:sz="0" w:space="0"/>
          <w:shd w:val="clear" w:fill="FEFEFE"/>
        </w:rPr>
        <w:t>（云南大学医学院）</w:t>
      </w:r>
    </w:p>
    <w:p w14:paraId="5854EB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微软雅黑" w:cs="Times New Roman"/>
          <w:i w:val="0"/>
          <w:iCs w:val="0"/>
          <w:caps w:val="0"/>
          <w:color w:val="666666"/>
          <w:spacing w:val="0"/>
          <w:sz w:val="31"/>
          <w:szCs w:val="31"/>
          <w:bdr w:val="none" w:color="auto" w:sz="0" w:space="0"/>
          <w:shd w:val="clear" w:fill="FEFEFE"/>
        </w:rPr>
        <w:t>0871-65033837</w:t>
      </w:r>
      <w:r>
        <w:rPr>
          <w:rFonts w:hint="eastAsia" w:ascii="仿宋" w:hAnsi="仿宋" w:eastAsia="仿宋" w:cs="仿宋"/>
          <w:i w:val="0"/>
          <w:iCs w:val="0"/>
          <w:caps w:val="0"/>
          <w:color w:val="666666"/>
          <w:spacing w:val="0"/>
          <w:sz w:val="31"/>
          <w:szCs w:val="31"/>
          <w:bdr w:val="none" w:color="auto" w:sz="0" w:space="0"/>
          <w:shd w:val="clear" w:fill="FEFEFE"/>
        </w:rPr>
        <w:t>（云南大学校研招办）</w:t>
      </w:r>
    </w:p>
    <w:p w14:paraId="67A436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default" w:ascii="Times New Roman" w:hAnsi="Times New Roman" w:eastAsia="微软雅黑" w:cs="Times New Roman"/>
          <w:i w:val="0"/>
          <w:iCs w:val="0"/>
          <w:caps w:val="0"/>
          <w:color w:val="666666"/>
          <w:spacing w:val="0"/>
          <w:sz w:val="31"/>
          <w:szCs w:val="31"/>
          <w:bdr w:val="none" w:color="auto" w:sz="0" w:space="0"/>
          <w:shd w:val="clear" w:fill="FEFEFE"/>
        </w:rPr>
        <w:t>0871-65033908</w:t>
      </w:r>
      <w:r>
        <w:rPr>
          <w:rFonts w:hint="eastAsia" w:ascii="仿宋" w:hAnsi="仿宋" w:eastAsia="仿宋" w:cs="仿宋"/>
          <w:i w:val="0"/>
          <w:iCs w:val="0"/>
          <w:caps w:val="0"/>
          <w:color w:val="666666"/>
          <w:spacing w:val="0"/>
          <w:sz w:val="31"/>
          <w:szCs w:val="31"/>
          <w:bdr w:val="none" w:color="auto" w:sz="0" w:space="0"/>
          <w:shd w:val="clear" w:fill="FEFEFE"/>
        </w:rPr>
        <w:t>（云南大学校纪检监察处）</w:t>
      </w:r>
    </w:p>
    <w:p w14:paraId="4A2F0F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电子信箱：</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wchun@ynu.edu.cn</w:t>
      </w:r>
    </w:p>
    <w:p w14:paraId="64F37F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部门：云南大学医学院综合办公室</w:t>
      </w:r>
    </w:p>
    <w:p w14:paraId="76C70D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地址：云南省昆明市呈贡区大学城东外环南路云南大学呈贡校区医学院综合办公室（</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1315</w:t>
      </w:r>
      <w:r>
        <w:rPr>
          <w:rFonts w:hint="eastAsia" w:ascii="仿宋" w:hAnsi="仿宋" w:eastAsia="仿宋" w:cs="仿宋"/>
          <w:i w:val="0"/>
          <w:iCs w:val="0"/>
          <w:caps w:val="0"/>
          <w:color w:val="666666"/>
          <w:spacing w:val="0"/>
          <w:sz w:val="31"/>
          <w:szCs w:val="31"/>
          <w:bdr w:val="none" w:color="auto" w:sz="0" w:space="0"/>
          <w:shd w:val="clear" w:fill="FEFEFE"/>
        </w:rPr>
        <w:t>）</w:t>
      </w:r>
    </w:p>
    <w:p w14:paraId="61198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jc w:val="both"/>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邮编：</w:t>
      </w:r>
      <w:r>
        <w:rPr>
          <w:rFonts w:hint="default" w:ascii="Times New Roman" w:hAnsi="Times New Roman" w:eastAsia="微软雅黑" w:cs="Times New Roman"/>
          <w:i w:val="0"/>
          <w:iCs w:val="0"/>
          <w:caps w:val="0"/>
          <w:color w:val="666666"/>
          <w:spacing w:val="0"/>
          <w:sz w:val="31"/>
          <w:szCs w:val="31"/>
          <w:bdr w:val="none" w:color="auto" w:sz="0" w:space="0"/>
          <w:shd w:val="clear" w:fill="FEFEFE"/>
        </w:rPr>
        <w:t>650500</w:t>
      </w:r>
    </w:p>
    <w:p w14:paraId="6D1056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rPr>
          <w:rFonts w:hint="eastAsia" w:ascii="微软雅黑" w:hAnsi="微软雅黑" w:eastAsia="微软雅黑" w:cs="微软雅黑"/>
          <w:i w:val="0"/>
          <w:iCs w:val="0"/>
          <w:caps w:val="0"/>
          <w:color w:val="666666"/>
          <w:spacing w:val="0"/>
          <w:sz w:val="18"/>
          <w:szCs w:val="18"/>
        </w:rPr>
      </w:pPr>
      <w:r>
        <w:rPr>
          <w:rFonts w:hint="eastAsia" w:ascii="黑体" w:hAnsi="宋体" w:eastAsia="黑体" w:cs="黑体"/>
          <w:i w:val="0"/>
          <w:iCs w:val="0"/>
          <w:caps w:val="0"/>
          <w:color w:val="666666"/>
          <w:spacing w:val="0"/>
          <w:sz w:val="31"/>
          <w:szCs w:val="31"/>
          <w:bdr w:val="none" w:color="auto" w:sz="0" w:space="0"/>
          <w:shd w:val="clear" w:fill="FEFEFE"/>
        </w:rPr>
        <w:t>七、其他</w:t>
      </w:r>
    </w:p>
    <w:p w14:paraId="03BAF5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15"/>
        <w:rPr>
          <w:rFonts w:hint="eastAsia" w:ascii="微软雅黑" w:hAnsi="微软雅黑" w:eastAsia="微软雅黑" w:cs="微软雅黑"/>
          <w:i w:val="0"/>
          <w:iCs w:val="0"/>
          <w:caps w:val="0"/>
          <w:color w:val="666666"/>
          <w:spacing w:val="0"/>
          <w:sz w:val="18"/>
          <w:szCs w:val="18"/>
        </w:rPr>
      </w:pPr>
      <w:r>
        <w:rPr>
          <w:rFonts w:hint="eastAsia" w:ascii="仿宋" w:hAnsi="仿宋" w:eastAsia="仿宋" w:cs="仿宋"/>
          <w:i w:val="0"/>
          <w:iCs w:val="0"/>
          <w:caps w:val="0"/>
          <w:color w:val="666666"/>
          <w:spacing w:val="0"/>
          <w:sz w:val="31"/>
          <w:szCs w:val="31"/>
          <w:bdr w:val="none" w:color="auto" w:sz="0" w:space="0"/>
          <w:shd w:val="clear" w:fill="FEFEFE"/>
        </w:rPr>
        <w:t>本文中未具体涉及的事项依据云南大学研究生院规定执行。</w:t>
      </w:r>
    </w:p>
    <w:p w14:paraId="37E3722B">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DC7709"/>
    <w:rsid w:val="21C42573"/>
    <w:rsid w:val="235A170F"/>
    <w:rsid w:val="25476578"/>
    <w:rsid w:val="28354E06"/>
    <w:rsid w:val="38063178"/>
    <w:rsid w:val="39A2421E"/>
    <w:rsid w:val="3C01177E"/>
    <w:rsid w:val="3D034824"/>
    <w:rsid w:val="3D363D7A"/>
    <w:rsid w:val="44181DC4"/>
    <w:rsid w:val="46FB0C02"/>
    <w:rsid w:val="4C7279FA"/>
    <w:rsid w:val="52EE029E"/>
    <w:rsid w:val="54745B1B"/>
    <w:rsid w:val="5E67476D"/>
    <w:rsid w:val="71D85554"/>
    <w:rsid w:val="77255706"/>
    <w:rsid w:val="7A327907"/>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15813D7DB0A547EC9854728B3D06F97B_13</vt:lpwstr>
  </property>
</Properties>
</file>