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tblW w:w="10220" w:type="dxa"/>
        <w:jc w:val="center"/>
        <w:tblLayout w:type="fixed"/>
        <w:tblCellMar>
          <w:top w:w="0" w:type="dxa"/>
          <w:left w:w="108" w:type="dxa"/>
          <w:bottom w:w="0" w:type="dxa"/>
          <w:right w:w="108" w:type="dxa"/>
        </w:tblCellMar>
      </w:tblPr>
      <w:tblGrid>
        <w:gridCol w:w="501"/>
        <w:gridCol w:w="2480"/>
        <w:gridCol w:w="1200"/>
        <w:gridCol w:w="940"/>
        <w:gridCol w:w="2001"/>
        <w:gridCol w:w="1240"/>
        <w:gridCol w:w="1880"/>
      </w:tblGrid>
      <w:tr w14:paraId="288DEAC8">
        <w:tblPrEx>
          <w:tblCellMar>
            <w:top w:w="0" w:type="dxa"/>
            <w:left w:w="108" w:type="dxa"/>
            <w:bottom w:w="0" w:type="dxa"/>
            <w:right w:w="108" w:type="dxa"/>
          </w:tblCellMar>
        </w:tblPrEx>
        <w:trPr>
          <w:trHeight w:val="460" w:hRule="exact"/>
          <w:jc w:val="center"/>
        </w:trPr>
        <w:tc>
          <w:tcPr>
            <w:tcMar>
              <w:left w:w="0" w:type="dxa"/>
              <w:right w:w="0" w:type="dxa"/>
            </w:tcMar>
            <w:vAlign w:val="center"/>
          </w:tcPr>
          <w:p w14:paraId="51ACE346">
            <w:pPr>
              <w:autoSpaceDE w:val="0"/>
              <w:autoSpaceDN w:val="0"/>
              <w:jc w:val="center"/>
              <w:rPr>
                <w:rFonts w:ascii="宋体" w:hAnsi="宋体" w:eastAsia="宋体"/>
                <w:sz w:val="28"/>
                <w:szCs w:val="28"/>
              </w:rPr>
            </w:pPr>
          </w:p>
        </w:tc>
        <w:tc>
          <w:tcPr>
            <w:tcMar>
              <w:left w:w="0" w:type="dxa"/>
              <w:right w:w="0" w:type="dxa"/>
            </w:tcMar>
            <w:vAlign w:val="center"/>
          </w:tcPr>
          <w:p w14:paraId="4EB22D45">
            <w:pPr>
              <w:autoSpaceDE w:val="0"/>
              <w:autoSpaceDN w:val="0"/>
              <w:jc w:val="center"/>
              <w:rPr>
                <w:rFonts w:ascii="宋体" w:hAnsi="宋体" w:eastAsia="宋体"/>
                <w:sz w:val="28"/>
                <w:szCs w:val="28"/>
              </w:rPr>
            </w:pPr>
          </w:p>
        </w:tc>
        <w:tc>
          <w:tcPr>
            <w:tcMar>
              <w:left w:w="0" w:type="dxa"/>
              <w:right w:w="0" w:type="dxa"/>
            </w:tcMar>
            <w:vAlign w:val="center"/>
          </w:tcPr>
          <w:p w14:paraId="658A14CF">
            <w:pPr>
              <w:autoSpaceDE w:val="0"/>
              <w:autoSpaceDN w:val="0"/>
              <w:jc w:val="center"/>
              <w:rPr>
                <w:rFonts w:ascii="宋体" w:hAnsi="宋体" w:eastAsia="宋体"/>
                <w:sz w:val="28"/>
                <w:szCs w:val="28"/>
              </w:rPr>
            </w:pPr>
          </w:p>
        </w:tc>
        <w:tc>
          <w:tcPr>
            <w:tcMar>
              <w:left w:w="0" w:type="dxa"/>
              <w:right w:w="0" w:type="dxa"/>
            </w:tcMar>
            <w:vAlign w:val="center"/>
          </w:tcPr>
          <w:p w14:paraId="29E9AB01">
            <w:pPr>
              <w:autoSpaceDE w:val="0"/>
              <w:autoSpaceDN w:val="0"/>
              <w:jc w:val="center"/>
              <w:rPr>
                <w:rFonts w:ascii="宋体" w:hAnsi="宋体" w:eastAsia="宋体"/>
                <w:sz w:val="28"/>
                <w:szCs w:val="28"/>
              </w:rPr>
            </w:pPr>
          </w:p>
        </w:tc>
        <w:tc>
          <w:tcPr>
            <w:gridSpan w:val="3"/>
            <w:tcMar>
              <w:left w:w="0" w:type="dxa"/>
              <w:right w:w="0" w:type="dxa"/>
            </w:tcMar>
            <w:vAlign w:val="center"/>
          </w:tcPr>
          <w:p w14:paraId="6ED1CCB0">
            <w:pPr>
              <w:autoSpaceDE w:val="0"/>
              <w:autoSpaceDN w:val="0"/>
              <w:jc w:val="center"/>
              <w:rPr>
                <w:rFonts w:ascii="宋体" w:hAnsi="宋体" w:eastAsia="宋体"/>
                <w:sz w:val="28"/>
                <w:szCs w:val="28"/>
              </w:rPr>
            </w:pPr>
          </w:p>
        </w:tc>
      </w:tr>
      <w:tr w14:paraId="7E3F8E01">
        <w:tblPrEx>
          <w:tblCellMar>
            <w:top w:w="0" w:type="dxa"/>
            <w:left w:w="108" w:type="dxa"/>
            <w:bottom w:w="0" w:type="dxa"/>
            <w:right w:w="108" w:type="dxa"/>
          </w:tblCellMar>
        </w:tblPrEx>
        <w:trPr>
          <w:trHeight w:val="460" w:hRule="exact"/>
          <w:jc w:val="center"/>
        </w:trPr>
        <w:tc>
          <w:tcPr>
            <w:gridSpan w:val="7"/>
            <w:tcMar>
              <w:left w:w="0" w:type="dxa"/>
              <w:right w:w="0" w:type="dxa"/>
            </w:tcMar>
            <w:vAlign w:val="center"/>
          </w:tcPr>
          <w:p w14:paraId="275D5EE4">
            <w:pPr>
              <w:autoSpaceDE w:val="0"/>
              <w:autoSpaceDN w:val="0"/>
              <w:jc w:val="center"/>
              <w:rPr>
                <w:rFonts w:ascii="宋体" w:hAnsi="宋体" w:eastAsia="宋体"/>
                <w:sz w:val="28"/>
                <w:szCs w:val="28"/>
              </w:rPr>
            </w:pPr>
            <w:r>
              <w:rPr>
                <w:rFonts w:hint="eastAsia" w:ascii="宋体" w:eastAsia="宋体" w:cs="宋体"/>
                <w:b/>
                <w:color w:val="000000"/>
                <w:sz w:val="28"/>
                <w:szCs w:val="28"/>
              </w:rPr>
              <w:t>成都有机化学研究所</w:t>
            </w:r>
          </w:p>
        </w:tc>
      </w:tr>
      <w:tr w14:paraId="01C02934">
        <w:tblPrEx>
          <w:tblCellMar>
            <w:top w:w="0" w:type="dxa"/>
            <w:left w:w="108" w:type="dxa"/>
            <w:bottom w:w="0" w:type="dxa"/>
            <w:right w:w="108" w:type="dxa"/>
          </w:tblCellMar>
        </w:tblPrEx>
        <w:trPr>
          <w:trHeight w:val="440" w:hRule="exact"/>
          <w:jc w:val="center"/>
        </w:trPr>
        <w:tc>
          <w:tcPr>
            <w:gridSpan w:val="7"/>
            <w:tcMar>
              <w:left w:w="0" w:type="dxa"/>
              <w:right w:w="0" w:type="dxa"/>
            </w:tcMar>
            <w:vAlign w:val="center"/>
          </w:tcPr>
          <w:p w14:paraId="6AEAB1D5">
            <w:pPr>
              <w:autoSpaceDE w:val="0"/>
              <w:autoSpaceDN w:val="0"/>
              <w:jc w:val="center"/>
              <w:rPr>
                <w:rFonts w:ascii="宋体" w:hAnsi="宋体" w:eastAsia="宋体"/>
                <w:sz w:val="28"/>
                <w:szCs w:val="28"/>
              </w:rPr>
            </w:pPr>
            <w:r>
              <w:rPr>
                <w:rFonts w:hint="eastAsia" w:ascii="宋体" w:eastAsia="宋体" w:cs="宋体"/>
                <w:b/>
                <w:color w:val="000000"/>
                <w:sz w:val="28"/>
                <w:szCs w:val="28"/>
              </w:rPr>
              <w:t>2026年博士招生专业目录</w:t>
            </w:r>
          </w:p>
        </w:tc>
      </w:tr>
      <w:tr w14:paraId="702B85EA">
        <w:tblPrEx>
          <w:tblCellMar>
            <w:top w:w="0" w:type="dxa"/>
            <w:left w:w="108" w:type="dxa"/>
            <w:bottom w:w="0" w:type="dxa"/>
            <w:right w:w="108" w:type="dxa"/>
          </w:tblCellMar>
        </w:tblPrEx>
        <w:trPr>
          <w:trHeight w:val="6854" w:hRule="exact"/>
          <w:jc w:val="center"/>
        </w:trPr>
        <w:tc>
          <w:tcPr>
            <w:gridSpan w:val="7"/>
            <w:tcMar>
              <w:left w:w="0" w:type="dxa"/>
              <w:right w:w="0" w:type="dxa"/>
            </w:tcMar>
            <w:vAlign w:val="center"/>
          </w:tcPr>
          <w:p w14:paraId="75157244">
            <w:pPr>
              <w:autoSpaceDE w:val="0"/>
              <w:autoSpaceDN w:val="0"/>
              <w:jc w:val="left"/>
              <w:rPr>
                <w:rFonts w:ascii="宋体" w:hAnsi="宋体" w:eastAsia="宋体"/>
                <w:sz w:val="24"/>
                <w:szCs w:val="24"/>
              </w:rPr>
            </w:pPr>
            <w:r>
              <w:rPr>
                <w:rFonts w:hint="eastAsia" w:ascii="宋体" w:eastAsia="宋体" w:cs="宋体"/>
                <w:color w:val="000000"/>
                <w:sz w:val="24"/>
                <w:szCs w:val="28"/>
              </w:rPr>
              <w:t xml:space="preserve">   中国科学院成都有机化学研究所成立于1958年，是以应用研究、基础研究和高技术创新为主</w:t>
            </w:r>
          </w:p>
          <w:p w14:paraId="54793F99">
            <w:pPr>
              <w:autoSpaceDE w:val="0"/>
              <w:autoSpaceDN w:val="0"/>
              <w:jc w:val="left"/>
              <w:rPr>
                <w:rFonts w:ascii="宋体" w:hAnsi="宋体" w:eastAsia="宋体"/>
                <w:sz w:val="24"/>
                <w:szCs w:val="24"/>
              </w:rPr>
            </w:pPr>
            <w:r>
              <w:rPr>
                <w:rFonts w:hint="eastAsia" w:ascii="宋体" w:eastAsia="宋体" w:cs="宋体"/>
                <w:color w:val="000000"/>
                <w:sz w:val="24"/>
                <w:szCs w:val="28"/>
              </w:rPr>
              <w:t>的综合性化学、化工研究开发机构。主要研究领域包括不对称合成与手性技术、生物有机、药物</w:t>
            </w:r>
          </w:p>
          <w:p w14:paraId="34D740FE">
            <w:pPr>
              <w:autoSpaceDE w:val="0"/>
              <w:autoSpaceDN w:val="0"/>
              <w:jc w:val="left"/>
              <w:rPr>
                <w:rFonts w:ascii="宋体" w:hAnsi="宋体" w:eastAsia="宋体"/>
                <w:sz w:val="24"/>
                <w:szCs w:val="24"/>
              </w:rPr>
            </w:pPr>
            <w:r>
              <w:rPr>
                <w:rFonts w:hint="eastAsia" w:ascii="宋体" w:eastAsia="宋体" w:cs="宋体"/>
                <w:color w:val="000000"/>
                <w:sz w:val="24"/>
                <w:szCs w:val="28"/>
              </w:rPr>
              <w:t>合成、有机合成、催化新材料与技术、新型储能材料与器件、纳米材料、精细化工、绿色化学与</w:t>
            </w:r>
          </w:p>
          <w:p w14:paraId="21CE2EB8">
            <w:pPr>
              <w:autoSpaceDE w:val="0"/>
              <w:autoSpaceDN w:val="0"/>
              <w:jc w:val="left"/>
              <w:rPr>
                <w:rFonts w:ascii="宋体" w:hAnsi="宋体" w:eastAsia="宋体"/>
                <w:sz w:val="24"/>
                <w:szCs w:val="24"/>
              </w:rPr>
            </w:pPr>
            <w:r>
              <w:rPr>
                <w:rFonts w:hint="eastAsia" w:ascii="宋体" w:eastAsia="宋体" w:cs="宋体"/>
                <w:color w:val="000000"/>
                <w:sz w:val="24"/>
                <w:szCs w:val="28"/>
              </w:rPr>
              <w:t>工艺、功能高分子、生物医用高分子等。研究所于2001年转制为有限公司，但研究生教育不受影</w:t>
            </w:r>
          </w:p>
          <w:p w14:paraId="3BDC6FC3">
            <w:pPr>
              <w:autoSpaceDE w:val="0"/>
              <w:autoSpaceDN w:val="0"/>
              <w:jc w:val="left"/>
              <w:rPr>
                <w:rFonts w:ascii="宋体" w:hAnsi="宋体" w:eastAsia="宋体"/>
                <w:sz w:val="24"/>
                <w:szCs w:val="24"/>
              </w:rPr>
            </w:pPr>
            <w:r>
              <w:rPr>
                <w:rFonts w:hint="eastAsia" w:ascii="宋体" w:eastAsia="宋体" w:cs="宋体"/>
                <w:color w:val="000000"/>
                <w:sz w:val="24"/>
                <w:szCs w:val="28"/>
              </w:rPr>
              <w:t>响仍在中国科学院大学统一管理下进行。成都有机化学研究所现有在岗研究生导师30余人，在读</w:t>
            </w:r>
          </w:p>
          <w:p w14:paraId="221A0742">
            <w:pPr>
              <w:autoSpaceDE w:val="0"/>
              <w:autoSpaceDN w:val="0"/>
              <w:jc w:val="left"/>
              <w:rPr>
                <w:rFonts w:ascii="宋体" w:hAnsi="宋体" w:eastAsia="宋体"/>
                <w:sz w:val="24"/>
                <w:szCs w:val="24"/>
              </w:rPr>
            </w:pPr>
            <w:r>
              <w:rPr>
                <w:rFonts w:hint="eastAsia" w:ascii="宋体" w:eastAsia="宋体" w:cs="宋体"/>
                <w:color w:val="000000"/>
                <w:sz w:val="24"/>
                <w:szCs w:val="28"/>
              </w:rPr>
              <w:t>博士、硕士生约180名。迄今为止，我所先后有多名博士毕业生获得“全国百篇优秀博士学位论</w:t>
            </w:r>
          </w:p>
          <w:p w14:paraId="623065BF">
            <w:pPr>
              <w:autoSpaceDE w:val="0"/>
              <w:autoSpaceDN w:val="0"/>
              <w:jc w:val="left"/>
              <w:rPr>
                <w:rFonts w:ascii="宋体" w:hAnsi="宋体" w:eastAsia="宋体"/>
                <w:sz w:val="24"/>
                <w:szCs w:val="24"/>
              </w:rPr>
            </w:pPr>
            <w:r>
              <w:rPr>
                <w:rFonts w:hint="eastAsia" w:ascii="宋体" w:eastAsia="宋体" w:cs="宋体"/>
                <w:color w:val="000000"/>
                <w:sz w:val="24"/>
                <w:szCs w:val="28"/>
              </w:rPr>
              <w:t xml:space="preserve">文奖”、 “中国科学院院长特别奖”、“中国科学院五十篇优秀博士学位论文奖”。  </w:t>
            </w:r>
          </w:p>
          <w:p w14:paraId="51A413FA">
            <w:pPr>
              <w:autoSpaceDE w:val="0"/>
              <w:autoSpaceDN w:val="0"/>
              <w:jc w:val="left"/>
              <w:rPr>
                <w:rFonts w:ascii="宋体" w:hAnsi="宋体" w:eastAsia="宋体"/>
                <w:sz w:val="24"/>
                <w:szCs w:val="24"/>
              </w:rPr>
            </w:pPr>
            <w:r>
              <w:rPr>
                <w:rFonts w:hint="eastAsia" w:ascii="宋体" w:eastAsia="宋体" w:cs="宋体"/>
                <w:color w:val="000000"/>
                <w:sz w:val="24"/>
                <w:szCs w:val="28"/>
              </w:rPr>
              <w:t xml:space="preserve">    自1979年开始招收培养研究生以来，成都有机所培养了多名科学院院士、知名教授、行业精</w:t>
            </w:r>
          </w:p>
          <w:p w14:paraId="01E51B6B">
            <w:pPr>
              <w:autoSpaceDE w:val="0"/>
              <w:autoSpaceDN w:val="0"/>
              <w:jc w:val="left"/>
              <w:rPr>
                <w:rFonts w:ascii="宋体" w:hAnsi="宋体" w:eastAsia="宋体"/>
                <w:sz w:val="24"/>
                <w:szCs w:val="24"/>
              </w:rPr>
            </w:pPr>
            <w:r>
              <w:rPr>
                <w:rFonts w:hint="eastAsia" w:ascii="宋体" w:eastAsia="宋体" w:cs="宋体"/>
                <w:color w:val="000000"/>
                <w:sz w:val="24"/>
                <w:szCs w:val="28"/>
              </w:rPr>
              <w:t>英。本所的研究生培养一贯以狠抓质量为手段，为社会培养高级专业人才为目标。本所博士招生</w:t>
            </w:r>
          </w:p>
          <w:p w14:paraId="68D6EBD5">
            <w:pPr>
              <w:autoSpaceDE w:val="0"/>
              <w:autoSpaceDN w:val="0"/>
              <w:jc w:val="left"/>
              <w:rPr>
                <w:rFonts w:ascii="宋体" w:hAnsi="宋体" w:eastAsia="宋体"/>
                <w:sz w:val="24"/>
                <w:szCs w:val="24"/>
              </w:rPr>
            </w:pPr>
            <w:r>
              <w:rPr>
                <w:rFonts w:hint="eastAsia" w:ascii="宋体" w:eastAsia="宋体" w:cs="宋体"/>
                <w:color w:val="000000"/>
                <w:sz w:val="24"/>
                <w:szCs w:val="28"/>
              </w:rPr>
              <w:t>每年一次（秋季入学），2026年预计招生23人，其中预计接收硕博连读转博生8-13人，预计接</w:t>
            </w:r>
          </w:p>
          <w:p w14:paraId="0500042E">
            <w:pPr>
              <w:autoSpaceDE w:val="0"/>
              <w:autoSpaceDN w:val="0"/>
              <w:jc w:val="left"/>
              <w:rPr>
                <w:rFonts w:ascii="宋体" w:hAnsi="宋体" w:eastAsia="宋体"/>
                <w:sz w:val="24"/>
                <w:szCs w:val="24"/>
              </w:rPr>
            </w:pPr>
            <w:r>
              <w:rPr>
                <w:rFonts w:hint="eastAsia" w:ascii="宋体" w:eastAsia="宋体" w:cs="宋体"/>
                <w:color w:val="000000"/>
                <w:sz w:val="24"/>
                <w:szCs w:val="28"/>
              </w:rPr>
              <w:t>收直博生2人。2026年因正式招生计划下达或实际录取直博生可能产生的各专业拟考试招生人数</w:t>
            </w:r>
          </w:p>
          <w:p w14:paraId="0C72BA8A">
            <w:pPr>
              <w:autoSpaceDE w:val="0"/>
              <w:autoSpaceDN w:val="0"/>
              <w:jc w:val="left"/>
              <w:rPr>
                <w:rFonts w:ascii="宋体" w:hAnsi="宋体" w:eastAsia="宋体"/>
                <w:sz w:val="24"/>
                <w:szCs w:val="24"/>
              </w:rPr>
            </w:pPr>
            <w:r>
              <w:rPr>
                <w:rFonts w:hint="eastAsia" w:ascii="宋体" w:eastAsia="宋体" w:cs="宋体"/>
                <w:color w:val="000000"/>
                <w:sz w:val="24"/>
                <w:szCs w:val="28"/>
              </w:rPr>
              <w:t>的变动，请以我单位官网通知为准。</w:t>
            </w:r>
          </w:p>
          <w:p w14:paraId="31641221">
            <w:pPr>
              <w:autoSpaceDE w:val="0"/>
              <w:autoSpaceDN w:val="0"/>
              <w:jc w:val="left"/>
              <w:rPr>
                <w:rFonts w:ascii="宋体" w:hAnsi="宋体" w:eastAsia="宋体"/>
                <w:sz w:val="24"/>
                <w:szCs w:val="24"/>
              </w:rPr>
            </w:pPr>
            <w:r>
              <w:rPr>
                <w:rFonts w:hint="eastAsia" w:ascii="宋体" w:eastAsia="宋体" w:cs="宋体"/>
                <w:color w:val="000000"/>
                <w:sz w:val="24"/>
                <w:szCs w:val="28"/>
              </w:rPr>
              <w:t xml:space="preserve">    2026年普通招考博士研究生采取“申请——考核”制的方式招考，此方式不涉及硕博连读生</w:t>
            </w:r>
          </w:p>
          <w:p w14:paraId="7D6302A4">
            <w:pPr>
              <w:autoSpaceDE w:val="0"/>
              <w:autoSpaceDN w:val="0"/>
              <w:jc w:val="left"/>
              <w:rPr>
                <w:rFonts w:ascii="宋体" w:hAnsi="宋体" w:eastAsia="宋体"/>
                <w:sz w:val="24"/>
                <w:szCs w:val="24"/>
              </w:rPr>
            </w:pPr>
            <w:r>
              <w:rPr>
                <w:rFonts w:hint="eastAsia" w:ascii="宋体" w:eastAsia="宋体" w:cs="宋体"/>
                <w:color w:val="000000"/>
                <w:sz w:val="24"/>
                <w:szCs w:val="28"/>
              </w:rPr>
              <w:t>和直博生，我单位2026年不招收“少数民族高层次骨干计划”博士。</w:t>
            </w:r>
          </w:p>
          <w:p w14:paraId="58E3CB75">
            <w:pPr>
              <w:autoSpaceDE w:val="0"/>
              <w:autoSpaceDN w:val="0"/>
              <w:jc w:val="left"/>
              <w:rPr>
                <w:rFonts w:ascii="宋体" w:hAnsi="宋体" w:eastAsia="宋体"/>
                <w:sz w:val="24"/>
                <w:szCs w:val="24"/>
              </w:rPr>
            </w:pPr>
            <w:r>
              <w:rPr>
                <w:rFonts w:hint="eastAsia" w:ascii="宋体" w:eastAsia="宋体" w:cs="宋体"/>
                <w:color w:val="000000"/>
                <w:sz w:val="24"/>
                <w:szCs w:val="28"/>
              </w:rPr>
              <w:t xml:space="preserve">    网报时间：见中国科学院大学招生信息网首页：http://admission.ucas.ac.cn</w:t>
            </w:r>
          </w:p>
          <w:p w14:paraId="360C23D6">
            <w:pPr>
              <w:autoSpaceDE w:val="0"/>
              <w:autoSpaceDN w:val="0"/>
              <w:jc w:val="left"/>
              <w:rPr>
                <w:rFonts w:ascii="宋体" w:hAnsi="宋体" w:eastAsia="宋体"/>
                <w:sz w:val="24"/>
                <w:szCs w:val="24"/>
              </w:rPr>
            </w:pPr>
            <w:r>
              <w:rPr>
                <w:rFonts w:hint="eastAsia" w:ascii="宋体" w:eastAsia="宋体" w:cs="宋体"/>
                <w:color w:val="000000"/>
                <w:sz w:val="24"/>
                <w:szCs w:val="28"/>
              </w:rPr>
              <w:t xml:space="preserve">    考试时间：见中国科学院大学招生信息网</w:t>
            </w:r>
          </w:p>
          <w:p w14:paraId="4ED25050">
            <w:pPr>
              <w:autoSpaceDE w:val="0"/>
              <w:autoSpaceDN w:val="0"/>
              <w:jc w:val="left"/>
              <w:rPr>
                <w:rFonts w:ascii="宋体" w:hAnsi="宋体" w:eastAsia="宋体"/>
                <w:sz w:val="24"/>
                <w:szCs w:val="24"/>
              </w:rPr>
            </w:pPr>
            <w:r>
              <w:rPr>
                <w:rFonts w:hint="eastAsia" w:ascii="宋体" w:eastAsia="宋体" w:cs="宋体"/>
                <w:color w:val="000000"/>
                <w:sz w:val="24"/>
                <w:szCs w:val="28"/>
              </w:rPr>
              <w:t xml:space="preserve">    研招办E-mail：yzb@cioc.ac.cn </w:t>
            </w:r>
          </w:p>
          <w:p w14:paraId="4D31431E">
            <w:pPr>
              <w:autoSpaceDE w:val="0"/>
              <w:autoSpaceDN w:val="0"/>
              <w:jc w:val="left"/>
              <w:rPr>
                <w:rFonts w:ascii="宋体" w:hAnsi="宋体" w:eastAsia="宋体"/>
                <w:sz w:val="24"/>
                <w:szCs w:val="24"/>
              </w:rPr>
            </w:pPr>
            <w:r>
              <w:rPr>
                <w:rFonts w:hint="eastAsia" w:ascii="宋体" w:eastAsia="宋体" w:cs="宋体"/>
                <w:color w:val="000000"/>
                <w:sz w:val="24"/>
                <w:szCs w:val="28"/>
              </w:rPr>
              <w:t xml:space="preserve">    成都有机化学研究所网址：www.cioc.ac.cn</w:t>
            </w:r>
          </w:p>
          <w:p w14:paraId="6298B2D3">
            <w:pPr>
              <w:autoSpaceDE w:val="0"/>
              <w:autoSpaceDN w:val="0"/>
              <w:jc w:val="left"/>
              <w:rPr>
                <w:rFonts w:ascii="宋体" w:hAnsi="宋体" w:eastAsia="宋体"/>
                <w:sz w:val="24"/>
                <w:szCs w:val="24"/>
              </w:rPr>
            </w:pPr>
            <w:r>
              <w:rPr>
                <w:rFonts w:hint="eastAsia" w:ascii="宋体" w:eastAsia="宋体" w:cs="宋体"/>
                <w:color w:val="000000"/>
                <w:sz w:val="24"/>
                <w:szCs w:val="28"/>
              </w:rPr>
              <w:t xml:space="preserve">    中国科学院大学网址：www.ucas.ac.cn</w:t>
            </w:r>
          </w:p>
          <w:p w14:paraId="7C0224C4">
            <w:pPr>
              <w:autoSpaceDE w:val="0"/>
              <w:autoSpaceDN w:val="0"/>
              <w:jc w:val="left"/>
              <w:rPr>
                <w:rFonts w:ascii="宋体" w:hAnsi="宋体" w:eastAsia="宋体"/>
                <w:sz w:val="24"/>
                <w:szCs w:val="24"/>
              </w:rPr>
            </w:pPr>
          </w:p>
        </w:tc>
      </w:tr>
      <w:tr w14:paraId="3776FB64">
        <w:tblPrEx>
          <w:tblCellMar>
            <w:top w:w="0" w:type="dxa"/>
            <w:left w:w="108" w:type="dxa"/>
            <w:bottom w:w="0" w:type="dxa"/>
            <w:right w:w="108" w:type="dxa"/>
          </w:tblCellMar>
        </w:tblPrEx>
        <w:trPr>
          <w:trHeight w:val="670" w:hRule="exact"/>
          <w:jc w:val="center"/>
        </w:trPr>
        <w:tc>
          <w:tcPr>
            <w:gridSpan w:val="2"/>
            <w:tcMar>
              <w:left w:w="0" w:type="dxa"/>
              <w:right w:w="0" w:type="dxa"/>
            </w:tcMar>
            <w:vAlign w:val="center"/>
          </w:tcPr>
          <w:p w14:paraId="771F21FE">
            <w:pPr>
              <w:autoSpaceDE w:val="0"/>
              <w:autoSpaceDN w:val="0"/>
              <w:jc w:val="left"/>
              <w:rPr>
                <w:rFonts w:ascii="宋体" w:hAnsi="宋体" w:eastAsia="宋体"/>
                <w:sz w:val="24"/>
                <w:szCs w:val="24"/>
              </w:rPr>
            </w:pPr>
            <w:r>
              <w:rPr>
                <w:rFonts w:hint="eastAsia" w:ascii="宋体" w:eastAsia="宋体" w:cs="宋体"/>
                <w:b/>
                <w:color w:val="000000"/>
                <w:sz w:val="24"/>
                <w:szCs w:val="28"/>
              </w:rPr>
              <w:t>单位代码：80036</w:t>
            </w:r>
          </w:p>
        </w:tc>
        <w:tc>
          <w:tcPr>
            <w:gridSpan w:val="3"/>
            <w:tcMar>
              <w:left w:w="0" w:type="dxa"/>
              <w:right w:w="0" w:type="dxa"/>
            </w:tcMar>
            <w:vAlign w:val="center"/>
          </w:tcPr>
          <w:p w14:paraId="3C1B31C8">
            <w:pPr>
              <w:autoSpaceDE w:val="0"/>
              <w:autoSpaceDN w:val="0"/>
              <w:jc w:val="left"/>
              <w:rPr>
                <w:rFonts w:ascii="宋体" w:hAnsi="宋体" w:eastAsia="宋体"/>
                <w:sz w:val="24"/>
                <w:szCs w:val="24"/>
              </w:rPr>
            </w:pPr>
            <w:r>
              <w:rPr>
                <w:rFonts w:hint="eastAsia" w:ascii="宋体" w:eastAsia="宋体" w:cs="宋体"/>
                <w:b/>
                <w:color w:val="000000"/>
                <w:sz w:val="24"/>
                <w:szCs w:val="28"/>
              </w:rPr>
              <w:t>地址：四川天府新区兴隆街道鹿溪口北路519号</w:t>
            </w:r>
          </w:p>
        </w:tc>
        <w:tc>
          <w:tcPr>
            <w:gridSpan w:val="2"/>
            <w:shd w:val="clear" w:color="auto" w:fill="FFFFFF"/>
            <w:tcMar>
              <w:left w:w="0" w:type="dxa"/>
              <w:right w:w="0" w:type="dxa"/>
            </w:tcMar>
            <w:vAlign w:val="center"/>
          </w:tcPr>
          <w:p w14:paraId="39D6A051">
            <w:pPr>
              <w:autoSpaceDE w:val="0"/>
              <w:autoSpaceDN w:val="0"/>
              <w:jc w:val="left"/>
              <w:rPr>
                <w:rFonts w:ascii="宋体" w:hAnsi="宋体" w:eastAsia="宋体"/>
                <w:sz w:val="24"/>
                <w:szCs w:val="24"/>
              </w:rPr>
            </w:pPr>
            <w:r>
              <w:rPr>
                <w:rFonts w:hint="eastAsia" w:ascii="宋体" w:eastAsia="宋体" w:cs="宋体"/>
                <w:b/>
                <w:color w:val="000000"/>
                <w:sz w:val="24"/>
                <w:szCs w:val="28"/>
              </w:rPr>
              <w:t>邮政编码：610213</w:t>
            </w:r>
          </w:p>
        </w:tc>
      </w:tr>
      <w:tr w14:paraId="5A263AC8">
        <w:tblPrEx>
          <w:tblCellMar>
            <w:top w:w="0" w:type="dxa"/>
            <w:left w:w="108" w:type="dxa"/>
            <w:bottom w:w="0" w:type="dxa"/>
            <w:right w:w="108" w:type="dxa"/>
          </w:tblCellMar>
        </w:tblPrEx>
        <w:trPr>
          <w:trHeight w:val="454" w:hRule="exact"/>
          <w:jc w:val="center"/>
        </w:trPr>
        <w:tc>
          <w:tcPr>
            <w:gridSpan w:val="2"/>
            <w:tcBorders>
              <w:bottom w:val="single" w:color="000000" w:sz="6" w:space="0"/>
            </w:tcBorders>
            <w:tcMar>
              <w:left w:w="0" w:type="dxa"/>
              <w:right w:w="0" w:type="dxa"/>
            </w:tcMar>
            <w:vAlign w:val="center"/>
          </w:tcPr>
          <w:p w14:paraId="4FF0EF63">
            <w:pPr>
              <w:autoSpaceDE w:val="0"/>
              <w:autoSpaceDN w:val="0"/>
              <w:jc w:val="left"/>
              <w:rPr>
                <w:rFonts w:ascii="宋体" w:hAnsi="宋体" w:eastAsia="宋体"/>
                <w:sz w:val="24"/>
                <w:szCs w:val="24"/>
              </w:rPr>
            </w:pPr>
            <w:r>
              <w:rPr>
                <w:rFonts w:hint="eastAsia" w:ascii="宋体" w:eastAsia="宋体" w:cs="宋体"/>
                <w:b/>
                <w:color w:val="000000"/>
                <w:sz w:val="24"/>
                <w:szCs w:val="28"/>
              </w:rPr>
              <w:t>联系部门：人力与教育部</w:t>
            </w:r>
          </w:p>
        </w:tc>
        <w:tc>
          <w:tcPr>
            <w:gridSpan w:val="3"/>
            <w:tcBorders>
              <w:bottom w:val="single" w:color="000000" w:sz="6" w:space="0"/>
            </w:tcBorders>
            <w:tcMar>
              <w:left w:w="0" w:type="dxa"/>
              <w:right w:w="0" w:type="dxa"/>
            </w:tcMar>
            <w:vAlign w:val="center"/>
          </w:tcPr>
          <w:p w14:paraId="01E57A1E">
            <w:pPr>
              <w:autoSpaceDE w:val="0"/>
              <w:autoSpaceDN w:val="0"/>
              <w:jc w:val="left"/>
              <w:rPr>
                <w:rFonts w:ascii="宋体" w:hAnsi="宋体" w:eastAsia="宋体"/>
                <w:sz w:val="24"/>
                <w:szCs w:val="24"/>
              </w:rPr>
            </w:pPr>
            <w:r>
              <w:rPr>
                <w:rFonts w:hint="eastAsia" w:ascii="宋体" w:eastAsia="宋体" w:cs="宋体"/>
                <w:b/>
                <w:color w:val="000000"/>
                <w:sz w:val="24"/>
                <w:szCs w:val="28"/>
              </w:rPr>
              <w:t>电话：028-85214764</w:t>
            </w:r>
          </w:p>
        </w:tc>
        <w:tc>
          <w:tcPr>
            <w:gridSpan w:val="2"/>
            <w:tcBorders>
              <w:bottom w:val="single" w:color="000000" w:sz="6" w:space="0"/>
            </w:tcBorders>
            <w:shd w:val="clear" w:color="auto" w:fill="FFFFFF"/>
            <w:tcMar>
              <w:left w:w="0" w:type="dxa"/>
              <w:right w:w="0" w:type="dxa"/>
            </w:tcMar>
            <w:vAlign w:val="center"/>
          </w:tcPr>
          <w:p w14:paraId="52BB71C8">
            <w:pPr>
              <w:autoSpaceDE w:val="0"/>
              <w:autoSpaceDN w:val="0"/>
              <w:jc w:val="left"/>
              <w:rPr>
                <w:rFonts w:ascii="宋体" w:hAnsi="宋体" w:eastAsia="宋体"/>
                <w:sz w:val="24"/>
                <w:szCs w:val="24"/>
              </w:rPr>
            </w:pPr>
            <w:r>
              <w:rPr>
                <w:rFonts w:hint="eastAsia" w:ascii="宋体" w:eastAsia="宋体" w:cs="宋体"/>
                <w:b/>
                <w:color w:val="000000"/>
                <w:sz w:val="24"/>
                <w:szCs w:val="28"/>
              </w:rPr>
              <w:t>联 系 人：倪小琼</w:t>
            </w:r>
          </w:p>
        </w:tc>
      </w:tr>
      <w:tr w14:paraId="773EDB2A">
        <w:tblPrEx>
          <w:tblCellMar>
            <w:top w:w="0" w:type="dxa"/>
            <w:left w:w="108" w:type="dxa"/>
            <w:bottom w:w="0" w:type="dxa"/>
            <w:right w:w="108" w:type="dxa"/>
          </w:tblCellMar>
        </w:tblPrEx>
        <w:trPr>
          <w:trHeight w:val="74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C245B39">
            <w:pPr>
              <w:autoSpaceDE w:val="0"/>
              <w:autoSpaceDN w:val="0"/>
              <w:jc w:val="center"/>
              <w:rPr>
                <w:rFonts w:ascii="宋体" w:hAnsi="宋体" w:eastAsia="宋体"/>
                <w:sz w:val="24"/>
                <w:szCs w:val="24"/>
              </w:rPr>
            </w:pPr>
            <w:r>
              <w:rPr>
                <w:rFonts w:hint="eastAsia" w:ascii="宋体" w:eastAsia="宋体" w:cs="宋体"/>
                <w:b/>
                <w:color w:val="000000"/>
                <w:sz w:val="24"/>
                <w:szCs w:val="28"/>
              </w:rPr>
              <w:t>学科、专业名称（代码）</w:t>
            </w:r>
          </w:p>
          <w:p w14:paraId="0263C9CB">
            <w:pPr>
              <w:autoSpaceDE w:val="0"/>
              <w:autoSpaceDN w:val="0"/>
              <w:jc w:val="center"/>
              <w:rPr>
                <w:rFonts w:ascii="宋体" w:hAnsi="宋体" w:eastAsia="宋体"/>
                <w:sz w:val="24"/>
                <w:szCs w:val="24"/>
              </w:rPr>
            </w:pPr>
            <w:r>
              <w:rPr>
                <w:rFonts w:hint="eastAsia" w:ascii="宋体" w:eastAsia="宋体" w:cs="宋体"/>
                <w:b/>
                <w:color w:val="000000"/>
                <w:sz w:val="24"/>
                <w:szCs w:val="28"/>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47E9CA6">
            <w:pPr>
              <w:autoSpaceDE w:val="0"/>
              <w:autoSpaceDN w:val="0"/>
              <w:jc w:val="center"/>
              <w:rPr>
                <w:rFonts w:ascii="宋体" w:hAnsi="宋体" w:eastAsia="宋体"/>
                <w:sz w:val="24"/>
                <w:szCs w:val="24"/>
              </w:rPr>
            </w:pPr>
            <w:r>
              <w:rPr>
                <w:rFonts w:hint="eastAsia" w:ascii="宋体" w:eastAsia="宋体" w:cs="宋体"/>
                <w:b/>
                <w:color w:val="000000"/>
                <w:sz w:val="24"/>
                <w:szCs w:val="28"/>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8C3844C">
            <w:pPr>
              <w:autoSpaceDE w:val="0"/>
              <w:autoSpaceDN w:val="0"/>
              <w:jc w:val="center"/>
              <w:rPr>
                <w:rFonts w:ascii="宋体" w:hAnsi="宋体" w:eastAsia="宋体"/>
                <w:sz w:val="24"/>
                <w:szCs w:val="24"/>
              </w:rPr>
            </w:pPr>
            <w:r>
              <w:rPr>
                <w:rFonts w:hint="eastAsia" w:ascii="宋体" w:eastAsia="宋体" w:cs="宋体"/>
                <w:b/>
                <w:color w:val="000000"/>
                <w:sz w:val="24"/>
                <w:szCs w:val="28"/>
              </w:rPr>
              <w:t>预计招</w:t>
            </w:r>
          </w:p>
          <w:p w14:paraId="7F092EAD">
            <w:pPr>
              <w:autoSpaceDE w:val="0"/>
              <w:autoSpaceDN w:val="0"/>
              <w:jc w:val="center"/>
              <w:rPr>
                <w:rFonts w:ascii="宋体" w:hAnsi="宋体" w:eastAsia="宋体"/>
                <w:sz w:val="24"/>
                <w:szCs w:val="24"/>
              </w:rPr>
            </w:pPr>
            <w:r>
              <w:rPr>
                <w:rFonts w:hint="eastAsia" w:ascii="宋体" w:eastAsia="宋体" w:cs="宋体"/>
                <w:b/>
                <w:color w:val="000000"/>
                <w:sz w:val="24"/>
                <w:szCs w:val="28"/>
              </w:rPr>
              <w:t>生人数</w:t>
            </w:r>
          </w:p>
        </w:tc>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E6FD027">
            <w:pPr>
              <w:autoSpaceDE w:val="0"/>
              <w:autoSpaceDN w:val="0"/>
              <w:jc w:val="center"/>
              <w:rPr>
                <w:rFonts w:ascii="宋体" w:hAnsi="宋体" w:eastAsia="宋体"/>
                <w:sz w:val="24"/>
                <w:szCs w:val="24"/>
              </w:rPr>
            </w:pPr>
            <w:r>
              <w:rPr>
                <w:rFonts w:hint="eastAsia" w:ascii="宋体" w:eastAsia="宋体" w:cs="宋体"/>
                <w:b/>
                <w:color w:val="000000"/>
                <w:sz w:val="24"/>
                <w:szCs w:val="28"/>
              </w:rPr>
              <w:t>考试科目</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D87F426">
            <w:pPr>
              <w:autoSpaceDE w:val="0"/>
              <w:autoSpaceDN w:val="0"/>
              <w:jc w:val="center"/>
              <w:rPr>
                <w:rFonts w:ascii="宋体" w:hAnsi="宋体" w:eastAsia="宋体"/>
                <w:sz w:val="24"/>
                <w:szCs w:val="24"/>
              </w:rPr>
            </w:pPr>
            <w:r>
              <w:rPr>
                <w:rFonts w:hint="eastAsia" w:ascii="宋体" w:eastAsia="宋体" w:cs="宋体"/>
                <w:b/>
                <w:color w:val="000000"/>
                <w:sz w:val="24"/>
                <w:szCs w:val="28"/>
              </w:rPr>
              <w:t>备注</w:t>
            </w:r>
          </w:p>
        </w:tc>
      </w:tr>
      <w:tr w14:paraId="4631486E">
        <w:tblPrEx>
          <w:tblCellMar>
            <w:top w:w="0" w:type="dxa"/>
            <w:left w:w="108" w:type="dxa"/>
            <w:bottom w:w="0" w:type="dxa"/>
            <w:right w:w="108" w:type="dxa"/>
          </w:tblCellMar>
        </w:tblPrEx>
        <w:trPr>
          <w:trHeight w:val="21" w:hRule="exact"/>
          <w:jc w:val="center"/>
        </w:trPr>
        <w:tc>
          <w:tcPr>
            <w:gridSpan w:val="7"/>
            <w:tcBorders>
              <w:top w:val="single" w:color="000000" w:sz="6" w:space="0"/>
            </w:tcBorders>
            <w:tcMar>
              <w:left w:w="0" w:type="dxa"/>
              <w:right w:w="0" w:type="dxa"/>
            </w:tcMar>
            <w:vAlign w:val="center"/>
          </w:tcPr>
          <w:p w14:paraId="756AEA19">
            <w:pPr>
              <w:autoSpaceDE w:val="0"/>
              <w:autoSpaceDN w:val="0"/>
              <w:jc w:val="left"/>
              <w:rPr>
                <w:rFonts w:ascii="宋体" w:hAnsi="宋体" w:eastAsia="宋体"/>
                <w:sz w:val="24"/>
                <w:szCs w:val="24"/>
              </w:rPr>
            </w:pPr>
          </w:p>
        </w:tc>
      </w:tr>
      <w:tr w14:paraId="752706DD">
        <w:tblPrEx>
          <w:tblCellMar>
            <w:top w:w="0" w:type="dxa"/>
            <w:left w:w="108" w:type="dxa"/>
            <w:bottom w:w="0" w:type="dxa"/>
            <w:right w:w="108" w:type="dxa"/>
          </w:tblCellMar>
        </w:tblPrEx>
        <w:trPr>
          <w:trHeight w:val="454" w:hRule="exact"/>
          <w:jc w:val="center"/>
        </w:trPr>
        <w:tc>
          <w:tcPr>
            <w:gridSpan w:val="2"/>
            <w:tcBorders>
              <w:left w:val="single" w:color="000000" w:sz="6" w:space="0"/>
              <w:right w:val="single" w:color="000000" w:sz="6" w:space="0"/>
            </w:tcBorders>
            <w:tcMar>
              <w:left w:w="0" w:type="dxa"/>
              <w:right w:w="0" w:type="dxa"/>
            </w:tcMar>
            <w:vAlign w:val="center"/>
          </w:tcPr>
          <w:p w14:paraId="5C59BD8A">
            <w:pPr>
              <w:autoSpaceDE w:val="0"/>
              <w:autoSpaceDN w:val="0"/>
              <w:jc w:val="left"/>
              <w:rPr>
                <w:rFonts w:ascii="宋体" w:hAnsi="宋体" w:eastAsia="宋体"/>
                <w:sz w:val="24"/>
                <w:szCs w:val="24"/>
              </w:rPr>
            </w:pPr>
            <w:r>
              <w:rPr>
                <w:rFonts w:hint="eastAsia" w:ascii="宋体" w:eastAsia="宋体" w:cs="宋体"/>
                <w:b/>
                <w:color w:val="000000"/>
                <w:sz w:val="24"/>
                <w:szCs w:val="28"/>
              </w:rPr>
              <w:t>070303有机化学</w:t>
            </w:r>
          </w:p>
        </w:tc>
        <w:tc>
          <w:tcPr>
            <w:tcBorders>
              <w:left w:val="single" w:color="000000" w:sz="6" w:space="0"/>
              <w:right w:val="single" w:color="000000" w:sz="6" w:space="0"/>
            </w:tcBorders>
            <w:tcMar>
              <w:left w:w="0" w:type="dxa"/>
              <w:right w:w="0" w:type="dxa"/>
            </w:tcMar>
            <w:vAlign w:val="center"/>
          </w:tcPr>
          <w:p w14:paraId="0930FA30">
            <w:pPr>
              <w:autoSpaceDE w:val="0"/>
              <w:autoSpaceDN w:val="0"/>
              <w:jc w:val="center"/>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60F708D6">
            <w:pPr>
              <w:jc w:val="center"/>
            </w:pPr>
            <w:r>
              <w:rPr>
                <w:rFonts w:hint="eastAsia" w:ascii="宋体" w:eastAsia="宋体" w:cs="宋体"/>
                <w:color w:val="000000"/>
                <w:sz w:val="24"/>
                <w:szCs w:val="28"/>
              </w:rPr>
              <w:t>5</w:t>
            </w:r>
          </w:p>
        </w:tc>
        <w:tc>
          <w:tcPr>
            <w:gridSpan w:val="2"/>
            <w:tcBorders>
              <w:left w:val="single" w:color="000000" w:sz="6" w:space="0"/>
              <w:right w:val="single" w:color="000000" w:sz="6" w:space="0"/>
            </w:tcBorders>
            <w:tcMar>
              <w:left w:w="0" w:type="dxa"/>
              <w:right w:w="0" w:type="dxa"/>
            </w:tcMar>
            <w:vAlign w:val="center"/>
          </w:tcPr>
          <w:p w14:paraId="2340737A">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2FE631BE">
            <w:pPr>
              <w:autoSpaceDE w:val="0"/>
              <w:autoSpaceDN w:val="0"/>
              <w:jc w:val="left"/>
              <w:rPr>
                <w:rFonts w:ascii="宋体" w:hAnsi="宋体" w:eastAsia="宋体"/>
                <w:sz w:val="24"/>
                <w:szCs w:val="24"/>
              </w:rPr>
            </w:pPr>
          </w:p>
        </w:tc>
      </w:tr>
      <w:tr w14:paraId="627865C1">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0C6B6B07">
            <w:pPr>
              <w:autoSpaceDE w:val="0"/>
              <w:autoSpaceDN w:val="0"/>
              <w:jc w:val="left"/>
              <w:rPr>
                <w:rFonts w:ascii="宋体" w:hAnsi="宋体" w:eastAsia="宋体"/>
                <w:sz w:val="24"/>
                <w:szCs w:val="24"/>
              </w:rPr>
            </w:pPr>
            <w:r>
              <w:rPr>
                <w:rFonts w:hint="eastAsia" w:ascii="宋体" w:eastAsia="宋体" w:cs="宋体"/>
                <w:color w:val="000000"/>
                <w:sz w:val="24"/>
                <w:szCs w:val="28"/>
              </w:rPr>
              <w:t>01.</w:t>
            </w:r>
          </w:p>
        </w:tc>
        <w:tc>
          <w:tcPr>
            <w:tcBorders>
              <w:right w:val="single" w:color="000000" w:sz="6" w:space="0"/>
            </w:tcBorders>
            <w:tcMar>
              <w:left w:w="0" w:type="dxa"/>
              <w:right w:w="0" w:type="dxa"/>
            </w:tcMar>
            <w:vAlign w:val="center"/>
          </w:tcPr>
          <w:p w14:paraId="47AC035A">
            <w:pPr>
              <w:autoSpaceDE w:val="0"/>
              <w:autoSpaceDN w:val="0"/>
              <w:jc w:val="left"/>
              <w:rPr>
                <w:rFonts w:ascii="宋体" w:hAnsi="宋体" w:eastAsia="宋体"/>
                <w:sz w:val="24"/>
                <w:szCs w:val="24"/>
              </w:rPr>
            </w:pPr>
            <w:r>
              <w:rPr>
                <w:rFonts w:hint="eastAsia" w:ascii="宋体" w:eastAsia="宋体" w:cs="宋体"/>
                <w:color w:val="000000"/>
                <w:sz w:val="24"/>
                <w:szCs w:val="28"/>
              </w:rPr>
              <w:t>(全日制)不对称合成</w:t>
            </w:r>
          </w:p>
        </w:tc>
        <w:tc>
          <w:tcPr>
            <w:tcBorders>
              <w:left w:val="single" w:color="000000" w:sz="6" w:space="0"/>
              <w:right w:val="single" w:color="000000" w:sz="6" w:space="0"/>
            </w:tcBorders>
            <w:tcMar>
              <w:left w:w="0" w:type="dxa"/>
              <w:right w:w="0" w:type="dxa"/>
            </w:tcMar>
            <w:vAlign w:val="center"/>
          </w:tcPr>
          <w:p w14:paraId="253772AA">
            <w:pPr>
              <w:autoSpaceDE w:val="0"/>
              <w:autoSpaceDN w:val="0"/>
              <w:jc w:val="left"/>
              <w:rPr>
                <w:rFonts w:ascii="宋体" w:hAnsi="宋体" w:eastAsia="宋体"/>
                <w:sz w:val="24"/>
                <w:szCs w:val="24"/>
              </w:rPr>
            </w:pPr>
            <w:r>
              <w:rPr>
                <w:rFonts w:hint="eastAsia" w:ascii="宋体" w:eastAsia="宋体" w:cs="宋体"/>
                <w:color w:val="000000"/>
                <w:sz w:val="24"/>
                <w:szCs w:val="28"/>
              </w:rPr>
              <w:t>廖建</w:t>
            </w:r>
          </w:p>
        </w:tc>
        <w:tc>
          <w:tcPr>
            <w:tcBorders>
              <w:left w:val="single" w:color="000000" w:sz="6" w:space="0"/>
              <w:right w:val="single" w:color="000000" w:sz="6" w:space="0"/>
            </w:tcBorders>
            <w:tcMar>
              <w:left w:w="0" w:type="dxa"/>
              <w:right w:w="0" w:type="dxa"/>
            </w:tcMar>
            <w:vAlign w:val="center"/>
          </w:tcPr>
          <w:p w14:paraId="683C19A7">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692C01CA">
            <w:pPr>
              <w:autoSpaceDE w:val="0"/>
              <w:autoSpaceDN w:val="0"/>
              <w:jc w:val="left"/>
              <w:rPr>
                <w:rFonts w:ascii="宋体" w:hAnsi="宋体" w:eastAsia="宋体"/>
                <w:sz w:val="24"/>
                <w:szCs w:val="24"/>
              </w:rPr>
            </w:pPr>
            <w:r>
              <w:rPr>
                <w:rFonts w:hint="eastAsia" w:ascii="宋体" w:eastAsia="宋体" w:cs="宋体"/>
                <w:color w:val="000000"/>
                <w:sz w:val="24"/>
                <w:szCs w:val="28"/>
              </w:rPr>
              <w:t>①申请-考核制外国语②</w:t>
            </w:r>
          </w:p>
        </w:tc>
        <w:tc>
          <w:tcPr>
            <w:tcBorders>
              <w:left w:val="single" w:color="000000" w:sz="6" w:space="0"/>
              <w:right w:val="single" w:color="000000" w:sz="6" w:space="0"/>
            </w:tcBorders>
            <w:tcMar>
              <w:left w:w="0" w:type="dxa"/>
              <w:right w:w="0" w:type="dxa"/>
            </w:tcMar>
            <w:vAlign w:val="center"/>
          </w:tcPr>
          <w:p w14:paraId="6CEB1C59">
            <w:pPr>
              <w:autoSpaceDE w:val="0"/>
              <w:autoSpaceDN w:val="0"/>
              <w:jc w:val="left"/>
              <w:rPr>
                <w:rFonts w:ascii="宋体" w:hAnsi="宋体" w:eastAsia="宋体"/>
                <w:sz w:val="24"/>
                <w:szCs w:val="24"/>
              </w:rPr>
            </w:pPr>
          </w:p>
        </w:tc>
      </w:tr>
      <w:tr w14:paraId="09522FC5">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79F58F20">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56A6DDC2">
            <w:pPr>
              <w:autoSpaceDE w:val="0"/>
              <w:autoSpaceDN w:val="0"/>
              <w:jc w:val="left"/>
              <w:rPr>
                <w:rFonts w:ascii="宋体" w:hAnsi="宋体" w:eastAsia="宋体"/>
                <w:sz w:val="24"/>
                <w:szCs w:val="24"/>
              </w:rPr>
            </w:pPr>
            <w:r>
              <w:rPr>
                <w:rFonts w:hint="eastAsia" w:ascii="宋体" w:eastAsia="宋体" w:cs="宋体"/>
                <w:color w:val="000000"/>
                <w:sz w:val="24"/>
                <w:szCs w:val="28"/>
              </w:rPr>
              <w:t>及手性技术</w:t>
            </w:r>
          </w:p>
        </w:tc>
        <w:tc>
          <w:tcPr>
            <w:tcBorders>
              <w:left w:val="single" w:color="000000" w:sz="6" w:space="0"/>
              <w:right w:val="single" w:color="000000" w:sz="6" w:space="0"/>
            </w:tcBorders>
            <w:tcMar>
              <w:left w:w="0" w:type="dxa"/>
              <w:right w:w="0" w:type="dxa"/>
            </w:tcMar>
            <w:vAlign w:val="center"/>
          </w:tcPr>
          <w:p w14:paraId="0C16FF5F">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6307DEBC">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70730D1E">
            <w:pPr>
              <w:autoSpaceDE w:val="0"/>
              <w:autoSpaceDN w:val="0"/>
              <w:jc w:val="left"/>
              <w:rPr>
                <w:rFonts w:ascii="宋体" w:hAnsi="宋体" w:eastAsia="宋体"/>
                <w:sz w:val="24"/>
                <w:szCs w:val="24"/>
              </w:rPr>
            </w:pPr>
            <w:r>
              <w:rPr>
                <w:rFonts w:hint="eastAsia" w:ascii="宋体" w:eastAsia="宋体" w:cs="宋体"/>
                <w:color w:val="000000"/>
                <w:sz w:val="24"/>
                <w:szCs w:val="28"/>
              </w:rPr>
              <w:t>有机化学③申请-考核制</w:t>
            </w:r>
          </w:p>
        </w:tc>
        <w:tc>
          <w:tcPr>
            <w:tcBorders>
              <w:left w:val="single" w:color="000000" w:sz="6" w:space="0"/>
              <w:right w:val="single" w:color="000000" w:sz="6" w:space="0"/>
            </w:tcBorders>
            <w:tcMar>
              <w:left w:w="0" w:type="dxa"/>
              <w:right w:w="0" w:type="dxa"/>
            </w:tcMar>
            <w:vAlign w:val="center"/>
          </w:tcPr>
          <w:p w14:paraId="604E3802">
            <w:pPr>
              <w:autoSpaceDE w:val="0"/>
              <w:autoSpaceDN w:val="0"/>
              <w:jc w:val="left"/>
              <w:rPr>
                <w:rFonts w:ascii="宋体" w:hAnsi="宋体" w:eastAsia="宋体"/>
                <w:sz w:val="24"/>
                <w:szCs w:val="24"/>
              </w:rPr>
            </w:pPr>
          </w:p>
        </w:tc>
      </w:tr>
      <w:tr w14:paraId="7B2F2E18">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4912EF93">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2907D9A5">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4B528881">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3E4A204B">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1332ED15">
            <w:pPr>
              <w:autoSpaceDE w:val="0"/>
              <w:autoSpaceDN w:val="0"/>
              <w:jc w:val="left"/>
              <w:rPr>
                <w:rFonts w:ascii="宋体" w:hAnsi="宋体" w:eastAsia="宋体"/>
                <w:sz w:val="24"/>
                <w:szCs w:val="24"/>
              </w:rPr>
            </w:pPr>
            <w:r>
              <w:rPr>
                <w:rFonts w:hint="eastAsia" w:ascii="宋体" w:eastAsia="宋体" w:cs="宋体"/>
                <w:color w:val="000000"/>
                <w:sz w:val="24"/>
                <w:szCs w:val="28"/>
              </w:rPr>
              <w:t>业务课二</w:t>
            </w:r>
          </w:p>
        </w:tc>
        <w:tc>
          <w:tcPr>
            <w:tcBorders>
              <w:left w:val="single" w:color="000000" w:sz="6" w:space="0"/>
              <w:right w:val="single" w:color="000000" w:sz="6" w:space="0"/>
            </w:tcBorders>
            <w:tcMar>
              <w:left w:w="0" w:type="dxa"/>
              <w:right w:w="0" w:type="dxa"/>
            </w:tcMar>
            <w:vAlign w:val="center"/>
          </w:tcPr>
          <w:p w14:paraId="68E2CD68">
            <w:pPr>
              <w:autoSpaceDE w:val="0"/>
              <w:autoSpaceDN w:val="0"/>
              <w:jc w:val="left"/>
              <w:rPr>
                <w:rFonts w:ascii="宋体" w:hAnsi="宋体" w:eastAsia="宋体"/>
                <w:sz w:val="24"/>
                <w:szCs w:val="24"/>
              </w:rPr>
            </w:pPr>
          </w:p>
        </w:tc>
      </w:tr>
      <w:tr w14:paraId="66EA69D0">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24CDAA42">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080EC0E6">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3F49AF1C">
            <w:pPr>
              <w:autoSpaceDE w:val="0"/>
              <w:autoSpaceDN w:val="0"/>
              <w:jc w:val="left"/>
              <w:rPr>
                <w:rFonts w:ascii="宋体" w:hAnsi="宋体" w:eastAsia="宋体"/>
                <w:sz w:val="24"/>
                <w:szCs w:val="24"/>
              </w:rPr>
            </w:pPr>
            <w:r>
              <w:rPr>
                <w:rFonts w:hint="eastAsia" w:ascii="宋体" w:eastAsia="宋体" w:cs="宋体"/>
                <w:color w:val="000000"/>
                <w:sz w:val="24"/>
                <w:szCs w:val="28"/>
              </w:rPr>
              <w:t>周鸣强</w:t>
            </w:r>
          </w:p>
        </w:tc>
        <w:tc>
          <w:tcPr>
            <w:tcBorders>
              <w:left w:val="single" w:color="000000" w:sz="6" w:space="0"/>
              <w:right w:val="single" w:color="000000" w:sz="6" w:space="0"/>
            </w:tcBorders>
            <w:tcMar>
              <w:left w:w="0" w:type="dxa"/>
              <w:right w:w="0" w:type="dxa"/>
            </w:tcMar>
            <w:vAlign w:val="center"/>
          </w:tcPr>
          <w:p w14:paraId="5B8F23D7">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10ADF83B">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722BFBC3">
            <w:pPr>
              <w:autoSpaceDE w:val="0"/>
              <w:autoSpaceDN w:val="0"/>
              <w:jc w:val="left"/>
              <w:rPr>
                <w:rFonts w:ascii="宋体" w:hAnsi="宋体" w:eastAsia="宋体"/>
                <w:sz w:val="24"/>
                <w:szCs w:val="24"/>
              </w:rPr>
            </w:pPr>
          </w:p>
        </w:tc>
      </w:tr>
      <w:tr w14:paraId="55DE5FFA">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01C5D6F2">
            <w:pPr>
              <w:autoSpaceDE w:val="0"/>
              <w:autoSpaceDN w:val="0"/>
              <w:jc w:val="left"/>
              <w:rPr>
                <w:rFonts w:ascii="宋体" w:hAnsi="宋体" w:eastAsia="宋体"/>
                <w:sz w:val="24"/>
                <w:szCs w:val="24"/>
              </w:rPr>
            </w:pPr>
            <w:r>
              <w:rPr>
                <w:rFonts w:hint="eastAsia" w:ascii="宋体" w:eastAsia="宋体" w:cs="宋体"/>
                <w:color w:val="000000"/>
                <w:sz w:val="24"/>
                <w:szCs w:val="28"/>
              </w:rPr>
              <w:t>02.</w:t>
            </w:r>
          </w:p>
        </w:tc>
        <w:tc>
          <w:tcPr>
            <w:tcBorders>
              <w:right w:val="single" w:color="000000" w:sz="6" w:space="0"/>
            </w:tcBorders>
            <w:tcMar>
              <w:left w:w="0" w:type="dxa"/>
              <w:right w:w="0" w:type="dxa"/>
            </w:tcMar>
            <w:vAlign w:val="center"/>
          </w:tcPr>
          <w:p w14:paraId="39E28DFA">
            <w:pPr>
              <w:autoSpaceDE w:val="0"/>
              <w:autoSpaceDN w:val="0"/>
              <w:jc w:val="left"/>
              <w:rPr>
                <w:rFonts w:ascii="宋体" w:hAnsi="宋体" w:eastAsia="宋体"/>
                <w:sz w:val="24"/>
                <w:szCs w:val="24"/>
              </w:rPr>
            </w:pPr>
            <w:r>
              <w:rPr>
                <w:rFonts w:hint="eastAsia" w:ascii="宋体" w:eastAsia="宋体" w:cs="宋体"/>
                <w:color w:val="000000"/>
                <w:sz w:val="24"/>
                <w:szCs w:val="28"/>
              </w:rPr>
              <w:t>(全日制)有机合成</w:t>
            </w:r>
          </w:p>
        </w:tc>
        <w:tc>
          <w:tcPr>
            <w:tcBorders>
              <w:left w:val="single" w:color="000000" w:sz="6" w:space="0"/>
              <w:right w:val="single" w:color="000000" w:sz="6" w:space="0"/>
            </w:tcBorders>
            <w:tcMar>
              <w:left w:w="0" w:type="dxa"/>
              <w:right w:w="0" w:type="dxa"/>
            </w:tcMar>
            <w:vAlign w:val="center"/>
          </w:tcPr>
          <w:p w14:paraId="3967D102">
            <w:pPr>
              <w:autoSpaceDE w:val="0"/>
              <w:autoSpaceDN w:val="0"/>
              <w:jc w:val="left"/>
              <w:rPr>
                <w:rFonts w:ascii="宋体" w:hAnsi="宋体" w:eastAsia="宋体"/>
                <w:sz w:val="24"/>
                <w:szCs w:val="24"/>
              </w:rPr>
            </w:pPr>
            <w:r>
              <w:rPr>
                <w:rFonts w:hint="eastAsia" w:ascii="宋体" w:eastAsia="宋体" w:cs="宋体"/>
                <w:color w:val="000000"/>
                <w:sz w:val="24"/>
                <w:szCs w:val="28"/>
              </w:rPr>
              <w:t>周燕</w:t>
            </w:r>
          </w:p>
        </w:tc>
        <w:tc>
          <w:tcPr>
            <w:tcBorders>
              <w:left w:val="single" w:color="000000" w:sz="6" w:space="0"/>
              <w:right w:val="single" w:color="000000" w:sz="6" w:space="0"/>
            </w:tcBorders>
            <w:tcMar>
              <w:left w:w="0" w:type="dxa"/>
              <w:right w:w="0" w:type="dxa"/>
            </w:tcMar>
            <w:vAlign w:val="center"/>
          </w:tcPr>
          <w:p w14:paraId="27E1A36F">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00086727">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5D5AC4BC">
            <w:pPr>
              <w:autoSpaceDE w:val="0"/>
              <w:autoSpaceDN w:val="0"/>
              <w:jc w:val="left"/>
              <w:rPr>
                <w:rFonts w:ascii="宋体" w:hAnsi="宋体" w:eastAsia="宋体"/>
                <w:sz w:val="24"/>
                <w:szCs w:val="24"/>
              </w:rPr>
            </w:pPr>
          </w:p>
        </w:tc>
      </w:tr>
      <w:tr w14:paraId="52E62D8E">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763E8D86">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3247DCB3">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2869A628">
            <w:pPr>
              <w:autoSpaceDE w:val="0"/>
              <w:autoSpaceDN w:val="0"/>
              <w:jc w:val="left"/>
              <w:rPr>
                <w:rFonts w:ascii="宋体" w:hAnsi="宋体" w:eastAsia="宋体"/>
                <w:sz w:val="24"/>
                <w:szCs w:val="24"/>
              </w:rPr>
            </w:pPr>
            <w:r>
              <w:rPr>
                <w:rFonts w:hint="eastAsia" w:ascii="宋体" w:eastAsia="宋体" w:cs="宋体"/>
                <w:color w:val="000000"/>
                <w:sz w:val="24"/>
                <w:szCs w:val="28"/>
              </w:rPr>
              <w:t>周鸣强</w:t>
            </w:r>
          </w:p>
        </w:tc>
        <w:tc>
          <w:tcPr>
            <w:tcBorders>
              <w:left w:val="single" w:color="000000" w:sz="6" w:space="0"/>
              <w:right w:val="single" w:color="000000" w:sz="6" w:space="0"/>
            </w:tcBorders>
            <w:tcMar>
              <w:left w:w="0" w:type="dxa"/>
              <w:right w:w="0" w:type="dxa"/>
            </w:tcMar>
            <w:vAlign w:val="center"/>
          </w:tcPr>
          <w:p w14:paraId="29FA1C48">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1AEC4B28">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5BCC34FC">
            <w:pPr>
              <w:autoSpaceDE w:val="0"/>
              <w:autoSpaceDN w:val="0"/>
              <w:jc w:val="left"/>
              <w:rPr>
                <w:rFonts w:ascii="宋体" w:hAnsi="宋体" w:eastAsia="宋体"/>
                <w:sz w:val="24"/>
                <w:szCs w:val="24"/>
              </w:rPr>
            </w:pPr>
          </w:p>
        </w:tc>
      </w:tr>
      <w:tr w14:paraId="535DC40B">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5B47A0FF">
            <w:pPr>
              <w:autoSpaceDE w:val="0"/>
              <w:autoSpaceDN w:val="0"/>
              <w:jc w:val="left"/>
              <w:rPr>
                <w:rFonts w:ascii="宋体" w:hAnsi="宋体" w:eastAsia="宋体"/>
                <w:sz w:val="24"/>
                <w:szCs w:val="24"/>
              </w:rPr>
            </w:pPr>
            <w:r>
              <w:rPr>
                <w:rFonts w:hint="eastAsia" w:ascii="宋体" w:eastAsia="宋体" w:cs="宋体"/>
                <w:color w:val="000000"/>
                <w:sz w:val="24"/>
                <w:szCs w:val="28"/>
              </w:rPr>
              <w:t>03.</w:t>
            </w:r>
          </w:p>
        </w:tc>
        <w:tc>
          <w:tcPr>
            <w:tcBorders>
              <w:right w:val="single" w:color="000000" w:sz="6" w:space="0"/>
            </w:tcBorders>
            <w:tcMar>
              <w:left w:w="0" w:type="dxa"/>
              <w:right w:w="0" w:type="dxa"/>
            </w:tcMar>
            <w:vAlign w:val="center"/>
          </w:tcPr>
          <w:p w14:paraId="52247441">
            <w:pPr>
              <w:autoSpaceDE w:val="0"/>
              <w:autoSpaceDN w:val="0"/>
              <w:jc w:val="left"/>
              <w:rPr>
                <w:rFonts w:ascii="宋体" w:hAnsi="宋体" w:eastAsia="宋体"/>
                <w:sz w:val="24"/>
                <w:szCs w:val="24"/>
              </w:rPr>
            </w:pPr>
            <w:r>
              <w:rPr>
                <w:rFonts w:hint="eastAsia" w:ascii="宋体" w:eastAsia="宋体" w:cs="宋体"/>
                <w:color w:val="000000"/>
                <w:sz w:val="24"/>
                <w:szCs w:val="28"/>
              </w:rPr>
              <w:t>(全日制)药物合成</w:t>
            </w:r>
          </w:p>
        </w:tc>
        <w:tc>
          <w:tcPr>
            <w:tcBorders>
              <w:left w:val="single" w:color="000000" w:sz="6" w:space="0"/>
              <w:right w:val="single" w:color="000000" w:sz="6" w:space="0"/>
            </w:tcBorders>
            <w:tcMar>
              <w:left w:w="0" w:type="dxa"/>
              <w:right w:w="0" w:type="dxa"/>
            </w:tcMar>
            <w:vAlign w:val="center"/>
          </w:tcPr>
          <w:p w14:paraId="2612E2B7">
            <w:pPr>
              <w:autoSpaceDE w:val="0"/>
              <w:autoSpaceDN w:val="0"/>
              <w:jc w:val="left"/>
              <w:rPr>
                <w:rFonts w:ascii="宋体" w:hAnsi="宋体" w:eastAsia="宋体"/>
                <w:sz w:val="24"/>
                <w:szCs w:val="24"/>
              </w:rPr>
            </w:pPr>
            <w:r>
              <w:rPr>
                <w:rFonts w:hint="eastAsia" w:ascii="宋体" w:eastAsia="宋体" w:cs="宋体"/>
                <w:color w:val="000000"/>
                <w:sz w:val="24"/>
                <w:szCs w:val="28"/>
              </w:rPr>
              <w:t>唐卓</w:t>
            </w:r>
          </w:p>
        </w:tc>
        <w:tc>
          <w:tcPr>
            <w:tcBorders>
              <w:left w:val="single" w:color="000000" w:sz="6" w:space="0"/>
              <w:right w:val="single" w:color="000000" w:sz="6" w:space="0"/>
            </w:tcBorders>
            <w:tcMar>
              <w:left w:w="0" w:type="dxa"/>
              <w:right w:w="0" w:type="dxa"/>
            </w:tcMar>
            <w:vAlign w:val="center"/>
          </w:tcPr>
          <w:p w14:paraId="1FDE24D0">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6D2C7535">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538890EC">
            <w:pPr>
              <w:autoSpaceDE w:val="0"/>
              <w:autoSpaceDN w:val="0"/>
              <w:jc w:val="left"/>
              <w:rPr>
                <w:rFonts w:ascii="宋体" w:hAnsi="宋体" w:eastAsia="宋体"/>
                <w:sz w:val="24"/>
                <w:szCs w:val="24"/>
              </w:rPr>
            </w:pPr>
          </w:p>
        </w:tc>
      </w:tr>
      <w:tr w14:paraId="3D325725">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06376C53">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6620C453">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10C1EED5">
            <w:pPr>
              <w:autoSpaceDE w:val="0"/>
              <w:autoSpaceDN w:val="0"/>
              <w:jc w:val="left"/>
              <w:rPr>
                <w:rFonts w:ascii="宋体" w:hAnsi="宋体" w:eastAsia="宋体"/>
                <w:sz w:val="24"/>
                <w:szCs w:val="24"/>
              </w:rPr>
            </w:pPr>
            <w:r>
              <w:rPr>
                <w:rFonts w:hint="eastAsia" w:ascii="宋体" w:eastAsia="宋体" w:cs="宋体"/>
                <w:color w:val="000000"/>
                <w:sz w:val="24"/>
                <w:szCs w:val="28"/>
              </w:rPr>
              <w:t>马小锋</w:t>
            </w:r>
          </w:p>
        </w:tc>
        <w:tc>
          <w:tcPr>
            <w:tcBorders>
              <w:left w:val="single" w:color="000000" w:sz="6" w:space="0"/>
              <w:right w:val="single" w:color="000000" w:sz="6" w:space="0"/>
            </w:tcBorders>
            <w:tcMar>
              <w:left w:w="0" w:type="dxa"/>
              <w:right w:w="0" w:type="dxa"/>
            </w:tcMar>
            <w:vAlign w:val="center"/>
          </w:tcPr>
          <w:p w14:paraId="6136899A">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4B7E7274">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06ED40CD">
            <w:pPr>
              <w:autoSpaceDE w:val="0"/>
              <w:autoSpaceDN w:val="0"/>
              <w:jc w:val="left"/>
              <w:rPr>
                <w:rFonts w:ascii="宋体" w:hAnsi="宋体" w:eastAsia="宋体"/>
                <w:sz w:val="24"/>
                <w:szCs w:val="24"/>
              </w:rPr>
            </w:pPr>
          </w:p>
        </w:tc>
      </w:tr>
      <w:tr w14:paraId="1826DC66">
        <w:tblPrEx>
          <w:tblCellMar>
            <w:top w:w="0" w:type="dxa"/>
            <w:left w:w="108" w:type="dxa"/>
            <w:bottom w:w="0" w:type="dxa"/>
            <w:right w:w="108" w:type="dxa"/>
          </w:tblCellMar>
        </w:tblPrEx>
        <w:trPr>
          <w:trHeight w:val="734" w:hRule="exact"/>
          <w:jc w:val="center"/>
        </w:trPr>
        <w:tc>
          <w:tcPr>
            <w:gridSpan w:val="2"/>
            <w:tcBorders>
              <w:left w:val="single" w:color="000000" w:sz="6" w:space="0"/>
              <w:right w:val="single" w:color="000000" w:sz="6" w:space="0"/>
            </w:tcBorders>
            <w:tcMar>
              <w:left w:w="0" w:type="dxa"/>
              <w:right w:w="0" w:type="dxa"/>
            </w:tcMar>
            <w:vAlign w:val="center"/>
          </w:tcPr>
          <w:p w14:paraId="47D2D702">
            <w:pPr>
              <w:autoSpaceDE w:val="0"/>
              <w:autoSpaceDN w:val="0"/>
              <w:jc w:val="left"/>
              <w:rPr>
                <w:rFonts w:ascii="宋体" w:hAnsi="宋体" w:eastAsia="宋体"/>
                <w:sz w:val="24"/>
                <w:szCs w:val="24"/>
              </w:rPr>
            </w:pPr>
            <w:r>
              <w:rPr>
                <w:rFonts w:hint="eastAsia" w:ascii="宋体" w:eastAsia="宋体" w:cs="宋体"/>
                <w:b/>
                <w:color w:val="000000"/>
                <w:sz w:val="24"/>
                <w:szCs w:val="28"/>
              </w:rPr>
              <w:t>070305高分子化学与物</w:t>
            </w:r>
          </w:p>
          <w:p w14:paraId="77CE259E">
            <w:pPr>
              <w:autoSpaceDE w:val="0"/>
              <w:autoSpaceDN w:val="0"/>
              <w:jc w:val="left"/>
              <w:rPr>
                <w:rFonts w:ascii="宋体" w:hAnsi="宋体" w:eastAsia="宋体"/>
                <w:sz w:val="24"/>
                <w:szCs w:val="24"/>
              </w:rPr>
            </w:pPr>
            <w:r>
              <w:rPr>
                <w:rFonts w:hint="eastAsia" w:ascii="宋体" w:eastAsia="宋体" w:cs="宋体"/>
                <w:b/>
                <w:color w:val="000000"/>
                <w:sz w:val="24"/>
                <w:szCs w:val="28"/>
              </w:rPr>
              <w:t>理</w:t>
            </w:r>
          </w:p>
        </w:tc>
        <w:tc>
          <w:tcPr>
            <w:tcBorders>
              <w:left w:val="single" w:color="000000" w:sz="6" w:space="0"/>
              <w:right w:val="single" w:color="000000" w:sz="6" w:space="0"/>
            </w:tcBorders>
            <w:tcMar>
              <w:left w:w="0" w:type="dxa"/>
              <w:right w:w="0" w:type="dxa"/>
            </w:tcMar>
            <w:vAlign w:val="center"/>
          </w:tcPr>
          <w:p w14:paraId="07F6DC4B">
            <w:pPr>
              <w:autoSpaceDE w:val="0"/>
              <w:autoSpaceDN w:val="0"/>
              <w:jc w:val="center"/>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4AE76E2A">
            <w:pPr>
              <w:jc w:val="center"/>
            </w:pPr>
            <w:r>
              <w:rPr>
                <w:rFonts w:hint="eastAsia" w:ascii="宋体" w:eastAsia="宋体" w:cs="宋体"/>
                <w:color w:val="000000"/>
                <w:sz w:val="24"/>
                <w:szCs w:val="28"/>
              </w:rPr>
              <w:t>6</w:t>
            </w:r>
          </w:p>
        </w:tc>
        <w:tc>
          <w:tcPr>
            <w:gridSpan w:val="2"/>
            <w:tcBorders>
              <w:left w:val="single" w:color="000000" w:sz="6" w:space="0"/>
              <w:right w:val="single" w:color="000000" w:sz="6" w:space="0"/>
            </w:tcBorders>
            <w:tcMar>
              <w:left w:w="0" w:type="dxa"/>
              <w:right w:w="0" w:type="dxa"/>
            </w:tcMar>
            <w:vAlign w:val="center"/>
          </w:tcPr>
          <w:p w14:paraId="0FD4F36D">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0A58E5F4">
            <w:pPr>
              <w:autoSpaceDE w:val="0"/>
              <w:autoSpaceDN w:val="0"/>
              <w:jc w:val="left"/>
              <w:rPr>
                <w:rFonts w:ascii="宋体" w:hAnsi="宋体" w:eastAsia="宋体"/>
                <w:sz w:val="24"/>
                <w:szCs w:val="24"/>
              </w:rPr>
            </w:pPr>
          </w:p>
        </w:tc>
      </w:tr>
      <w:tr w14:paraId="430C6E07">
        <w:tblPrEx>
          <w:tblCellMar>
            <w:top w:w="0" w:type="dxa"/>
            <w:left w:w="108" w:type="dxa"/>
            <w:bottom w:w="0" w:type="dxa"/>
            <w:right w:w="108" w:type="dxa"/>
          </w:tblCellMar>
        </w:tblPrEx>
        <w:trPr>
          <w:trHeight w:val="454" w:hRule="exact"/>
          <w:jc w:val="center"/>
        </w:trPr>
        <w:tc>
          <w:tcPr>
            <w:tcBorders>
              <w:left w:val="single" w:color="000000" w:sz="6" w:space="0"/>
              <w:bottom w:val="single" w:color="000000" w:sz="6" w:space="0"/>
            </w:tcBorders>
            <w:tcMar>
              <w:left w:w="0" w:type="dxa"/>
              <w:right w:w="0" w:type="dxa"/>
            </w:tcMar>
            <w:vAlign w:val="center"/>
          </w:tcPr>
          <w:p w14:paraId="64FE9931">
            <w:pPr>
              <w:autoSpaceDE w:val="0"/>
              <w:autoSpaceDN w:val="0"/>
              <w:jc w:val="left"/>
              <w:rPr>
                <w:rFonts w:ascii="宋体" w:hAnsi="宋体" w:eastAsia="宋体"/>
                <w:sz w:val="24"/>
                <w:szCs w:val="24"/>
              </w:rPr>
            </w:pPr>
            <w:r>
              <w:rPr>
                <w:rFonts w:hint="eastAsia" w:ascii="宋体" w:eastAsia="宋体" w:cs="宋体"/>
                <w:color w:val="000000"/>
                <w:sz w:val="24"/>
                <w:szCs w:val="28"/>
              </w:rPr>
              <w:t>01.</w:t>
            </w:r>
          </w:p>
        </w:tc>
        <w:tc>
          <w:tcPr>
            <w:tcBorders>
              <w:bottom w:val="single" w:color="000000" w:sz="6" w:space="0"/>
              <w:right w:val="single" w:color="000000" w:sz="6" w:space="0"/>
            </w:tcBorders>
            <w:tcMar>
              <w:left w:w="0" w:type="dxa"/>
              <w:right w:w="0" w:type="dxa"/>
            </w:tcMar>
            <w:vAlign w:val="center"/>
          </w:tcPr>
          <w:p w14:paraId="7109A25B">
            <w:pPr>
              <w:autoSpaceDE w:val="0"/>
              <w:autoSpaceDN w:val="0"/>
              <w:jc w:val="left"/>
              <w:rPr>
                <w:rFonts w:ascii="宋体" w:hAnsi="宋体" w:eastAsia="宋体"/>
                <w:sz w:val="24"/>
                <w:szCs w:val="24"/>
              </w:rPr>
            </w:pPr>
            <w:r>
              <w:rPr>
                <w:rFonts w:hint="eastAsia" w:ascii="宋体" w:eastAsia="宋体" w:cs="宋体"/>
                <w:color w:val="000000"/>
                <w:sz w:val="24"/>
                <w:szCs w:val="28"/>
              </w:rPr>
              <w:t>(全日制)生物医用高</w:t>
            </w:r>
          </w:p>
        </w:tc>
        <w:tc>
          <w:tcPr>
            <w:tcBorders>
              <w:left w:val="single" w:color="000000" w:sz="6" w:space="0"/>
              <w:bottom w:val="single" w:color="000000" w:sz="6" w:space="0"/>
              <w:right w:val="single" w:color="000000" w:sz="6" w:space="0"/>
            </w:tcBorders>
            <w:tcMar>
              <w:left w:w="0" w:type="dxa"/>
              <w:right w:w="0" w:type="dxa"/>
            </w:tcMar>
            <w:vAlign w:val="center"/>
          </w:tcPr>
          <w:p w14:paraId="02B8A814">
            <w:pPr>
              <w:autoSpaceDE w:val="0"/>
              <w:autoSpaceDN w:val="0"/>
              <w:jc w:val="left"/>
              <w:rPr>
                <w:rFonts w:ascii="宋体" w:hAnsi="宋体" w:eastAsia="宋体"/>
                <w:sz w:val="24"/>
                <w:szCs w:val="24"/>
              </w:rPr>
            </w:pPr>
            <w:r>
              <w:rPr>
                <w:rFonts w:hint="eastAsia" w:ascii="宋体" w:eastAsia="宋体" w:cs="宋体"/>
                <w:color w:val="000000"/>
                <w:sz w:val="24"/>
                <w:szCs w:val="28"/>
              </w:rPr>
              <w:t>张丽芳</w:t>
            </w:r>
          </w:p>
        </w:tc>
        <w:tc>
          <w:tcPr>
            <w:tcBorders>
              <w:left w:val="single" w:color="000000" w:sz="6" w:space="0"/>
              <w:bottom w:val="single" w:color="000000" w:sz="6" w:space="0"/>
              <w:right w:val="single" w:color="000000" w:sz="6" w:space="0"/>
            </w:tcBorders>
            <w:tcMar>
              <w:left w:w="0" w:type="dxa"/>
              <w:right w:w="0" w:type="dxa"/>
            </w:tcMar>
            <w:vAlign w:val="center"/>
          </w:tcPr>
          <w:p w14:paraId="140634C9">
            <w:pPr>
              <w:autoSpaceDE w:val="0"/>
              <w:autoSpaceDN w:val="0"/>
              <w:jc w:val="left"/>
              <w:rPr>
                <w:rFonts w:ascii="宋体" w:hAnsi="宋体" w:eastAsia="宋体"/>
                <w:sz w:val="24"/>
                <w:szCs w:val="24"/>
              </w:rPr>
            </w:pPr>
          </w:p>
        </w:tc>
        <w:tc>
          <w:tcPr>
            <w:gridSpan w:val="2"/>
            <w:tcBorders>
              <w:left w:val="single" w:color="000000" w:sz="6" w:space="0"/>
              <w:bottom w:val="single" w:color="000000" w:sz="6" w:space="0"/>
              <w:right w:val="single" w:color="000000" w:sz="6" w:space="0"/>
            </w:tcBorders>
            <w:tcMar>
              <w:left w:w="0" w:type="dxa"/>
              <w:right w:w="0" w:type="dxa"/>
            </w:tcMar>
            <w:vAlign w:val="center"/>
          </w:tcPr>
          <w:p w14:paraId="4FE41F70">
            <w:pPr>
              <w:autoSpaceDE w:val="0"/>
              <w:autoSpaceDN w:val="0"/>
              <w:jc w:val="left"/>
              <w:rPr>
                <w:rFonts w:ascii="宋体" w:hAnsi="宋体" w:eastAsia="宋体"/>
                <w:sz w:val="24"/>
                <w:szCs w:val="24"/>
              </w:rPr>
            </w:pPr>
            <w:r>
              <w:rPr>
                <w:rFonts w:hint="eastAsia" w:ascii="宋体" w:eastAsia="宋体" w:cs="宋体"/>
                <w:color w:val="000000"/>
                <w:sz w:val="24"/>
                <w:szCs w:val="28"/>
              </w:rPr>
              <w:t>①申请-考核制外国语②</w:t>
            </w:r>
          </w:p>
        </w:tc>
        <w:tc>
          <w:tcPr>
            <w:tcBorders>
              <w:left w:val="single" w:color="000000" w:sz="6" w:space="0"/>
              <w:bottom w:val="single" w:color="000000" w:sz="6" w:space="0"/>
              <w:right w:val="single" w:color="000000" w:sz="6" w:space="0"/>
            </w:tcBorders>
            <w:tcMar>
              <w:left w:w="0" w:type="dxa"/>
              <w:right w:w="0" w:type="dxa"/>
            </w:tcMar>
            <w:vAlign w:val="center"/>
          </w:tcPr>
          <w:p w14:paraId="6F992339">
            <w:pPr>
              <w:autoSpaceDE w:val="0"/>
              <w:autoSpaceDN w:val="0"/>
              <w:jc w:val="left"/>
              <w:rPr>
                <w:rFonts w:ascii="宋体" w:hAnsi="宋体" w:eastAsia="宋体"/>
                <w:sz w:val="24"/>
                <w:szCs w:val="24"/>
              </w:rPr>
            </w:pPr>
          </w:p>
        </w:tc>
      </w:tr>
      <w:tr w14:paraId="19A22D25">
        <w:tblPrEx>
          <w:tblCellMar>
            <w:top w:w="0" w:type="dxa"/>
            <w:left w:w="108" w:type="dxa"/>
            <w:bottom w:w="0" w:type="dxa"/>
            <w:right w:w="108" w:type="dxa"/>
          </w:tblCellMar>
        </w:tblPrEx>
        <w:trPr>
          <w:trHeight w:val="81" w:hRule="exact"/>
          <w:jc w:val="center"/>
        </w:trPr>
        <w:tc>
          <w:tcPr>
            <w:gridSpan w:val="7"/>
            <w:tcBorders>
              <w:top w:val="single" w:color="000000" w:sz="6" w:space="0"/>
            </w:tcBorders>
            <w:tcMar>
              <w:left w:w="0" w:type="dxa"/>
              <w:right w:w="0" w:type="dxa"/>
            </w:tcMar>
            <w:vAlign w:val="center"/>
          </w:tcPr>
          <w:p w14:paraId="74DE6C99">
            <w:pPr>
              <w:autoSpaceDE w:val="0"/>
              <w:autoSpaceDN w:val="0"/>
              <w:jc w:val="center"/>
              <w:rPr>
                <w:rFonts w:ascii="宋体" w:hAnsi="宋体" w:eastAsia="宋体"/>
                <w:sz w:val="24"/>
                <w:szCs w:val="24"/>
              </w:rPr>
            </w:pPr>
          </w:p>
        </w:tc>
      </w:tr>
    </w:tbl>
    <w:p w14:paraId="6691E3E5">
      <w:pPr>
        <w:sectPr>
          <w:footerReference r:id="rId3" w:type="default"/>
          <w:pgSz w:w="11906" w:h="16838"/>
          <w:pgMar w:top="560" w:right="780" w:bottom="560" w:left="780" w:header="560" w:footer="120" w:gutter="0"/>
          <w:cols w:space="720" w:num="1"/>
          <w:docGrid w:linePitch="286" w:charSpace="0"/>
        </w:sectPr>
      </w:pPr>
    </w:p>
    <w:tbl>
      <w:tblPr>
        <w:tblStyle w:val="2"/>
        <w:tblpPr/>
        <w:tblW w:w="10220" w:type="dxa"/>
        <w:jc w:val="center"/>
        <w:tblLayout w:type="fixed"/>
        <w:tblCellMar>
          <w:top w:w="0" w:type="dxa"/>
          <w:left w:w="108" w:type="dxa"/>
          <w:bottom w:w="0" w:type="dxa"/>
          <w:right w:w="108" w:type="dxa"/>
        </w:tblCellMar>
      </w:tblPr>
      <w:tblGrid>
        <w:gridCol w:w="501"/>
        <w:gridCol w:w="2480"/>
        <w:gridCol w:w="1200"/>
        <w:gridCol w:w="940"/>
        <w:gridCol w:w="2001"/>
        <w:gridCol w:w="1240"/>
        <w:gridCol w:w="1880"/>
      </w:tblGrid>
      <w:tr w14:paraId="36806E08">
        <w:tblPrEx>
          <w:tblCellMar>
            <w:top w:w="0" w:type="dxa"/>
            <w:left w:w="108" w:type="dxa"/>
            <w:bottom w:w="0" w:type="dxa"/>
            <w:right w:w="108" w:type="dxa"/>
          </w:tblCellMar>
        </w:tblPrEx>
        <w:trPr>
          <w:trHeight w:val="622" w:hRule="exact"/>
          <w:jc w:val="center"/>
        </w:trPr>
        <w:tc>
          <w:tcPr>
            <w:gridSpan w:val="2"/>
            <w:tcMar>
              <w:left w:w="0" w:type="dxa"/>
              <w:right w:w="0" w:type="dxa"/>
            </w:tcMar>
            <w:vAlign w:val="center"/>
          </w:tcPr>
          <w:p w14:paraId="253B1652">
            <w:pPr>
              <w:autoSpaceDE w:val="0"/>
              <w:autoSpaceDN w:val="0"/>
              <w:jc w:val="left"/>
              <w:rPr>
                <w:rFonts w:ascii="宋体" w:hAnsi="宋体" w:eastAsia="宋体"/>
                <w:sz w:val="24"/>
                <w:szCs w:val="24"/>
              </w:rPr>
            </w:pPr>
            <w:r>
              <w:rPr>
                <w:rFonts w:hint="eastAsia" w:ascii="宋体" w:eastAsia="宋体" w:cs="宋体"/>
                <w:b/>
                <w:color w:val="000000"/>
                <w:sz w:val="24"/>
                <w:szCs w:val="28"/>
              </w:rPr>
              <w:t>单位代码：80036</w:t>
            </w:r>
          </w:p>
        </w:tc>
        <w:tc>
          <w:tcPr>
            <w:gridSpan w:val="3"/>
            <w:tcMar>
              <w:left w:w="0" w:type="dxa"/>
              <w:right w:w="0" w:type="dxa"/>
            </w:tcMar>
            <w:vAlign w:val="center"/>
          </w:tcPr>
          <w:p w14:paraId="79028212">
            <w:pPr>
              <w:autoSpaceDE w:val="0"/>
              <w:autoSpaceDN w:val="0"/>
              <w:jc w:val="left"/>
              <w:rPr>
                <w:rFonts w:ascii="宋体" w:hAnsi="宋体" w:eastAsia="宋体"/>
                <w:sz w:val="24"/>
                <w:szCs w:val="24"/>
              </w:rPr>
            </w:pPr>
            <w:r>
              <w:rPr>
                <w:rFonts w:hint="eastAsia" w:ascii="宋体" w:eastAsia="宋体" w:cs="宋体"/>
                <w:b/>
                <w:color w:val="000000"/>
                <w:sz w:val="24"/>
                <w:szCs w:val="28"/>
              </w:rPr>
              <w:t>地址：四川天府新区兴隆街道鹿溪口北路519号</w:t>
            </w:r>
          </w:p>
        </w:tc>
        <w:tc>
          <w:tcPr>
            <w:gridSpan w:val="2"/>
            <w:shd w:val="clear" w:color="auto" w:fill="FFFFFF"/>
            <w:tcMar>
              <w:left w:w="0" w:type="dxa"/>
              <w:right w:w="0" w:type="dxa"/>
            </w:tcMar>
            <w:vAlign w:val="center"/>
          </w:tcPr>
          <w:p w14:paraId="7972D4D6">
            <w:pPr>
              <w:autoSpaceDE w:val="0"/>
              <w:autoSpaceDN w:val="0"/>
              <w:jc w:val="left"/>
              <w:rPr>
                <w:rFonts w:ascii="宋体" w:hAnsi="宋体" w:eastAsia="宋体"/>
                <w:sz w:val="24"/>
                <w:szCs w:val="24"/>
              </w:rPr>
            </w:pPr>
            <w:r>
              <w:rPr>
                <w:rFonts w:hint="eastAsia" w:ascii="宋体" w:eastAsia="宋体" w:cs="宋体"/>
                <w:b/>
                <w:color w:val="000000"/>
                <w:sz w:val="24"/>
                <w:szCs w:val="28"/>
              </w:rPr>
              <w:t>邮政编码：610213</w:t>
            </w:r>
          </w:p>
        </w:tc>
      </w:tr>
      <w:tr w14:paraId="7A5885D0">
        <w:tblPrEx>
          <w:tblCellMar>
            <w:top w:w="0" w:type="dxa"/>
            <w:left w:w="108" w:type="dxa"/>
            <w:bottom w:w="0" w:type="dxa"/>
            <w:right w:w="108" w:type="dxa"/>
          </w:tblCellMar>
        </w:tblPrEx>
        <w:trPr>
          <w:trHeight w:val="454" w:hRule="exact"/>
          <w:jc w:val="center"/>
        </w:trPr>
        <w:tc>
          <w:tcPr>
            <w:gridSpan w:val="2"/>
            <w:tcBorders>
              <w:bottom w:val="single" w:color="000000" w:sz="6" w:space="0"/>
            </w:tcBorders>
            <w:tcMar>
              <w:left w:w="0" w:type="dxa"/>
              <w:right w:w="0" w:type="dxa"/>
            </w:tcMar>
            <w:vAlign w:val="center"/>
          </w:tcPr>
          <w:p w14:paraId="440B1035">
            <w:pPr>
              <w:autoSpaceDE w:val="0"/>
              <w:autoSpaceDN w:val="0"/>
              <w:jc w:val="left"/>
              <w:rPr>
                <w:rFonts w:ascii="宋体" w:hAnsi="宋体" w:eastAsia="宋体"/>
                <w:sz w:val="24"/>
                <w:szCs w:val="24"/>
              </w:rPr>
            </w:pPr>
            <w:r>
              <w:rPr>
                <w:rFonts w:hint="eastAsia" w:ascii="宋体" w:eastAsia="宋体" w:cs="宋体"/>
                <w:b/>
                <w:color w:val="000000"/>
                <w:sz w:val="24"/>
                <w:szCs w:val="28"/>
              </w:rPr>
              <w:t>联系部门：人力与教育部</w:t>
            </w:r>
          </w:p>
        </w:tc>
        <w:tc>
          <w:tcPr>
            <w:gridSpan w:val="3"/>
            <w:tcBorders>
              <w:bottom w:val="single" w:color="000000" w:sz="6" w:space="0"/>
            </w:tcBorders>
            <w:tcMar>
              <w:left w:w="0" w:type="dxa"/>
              <w:right w:w="0" w:type="dxa"/>
            </w:tcMar>
            <w:vAlign w:val="center"/>
          </w:tcPr>
          <w:p w14:paraId="58CDAB1D">
            <w:pPr>
              <w:autoSpaceDE w:val="0"/>
              <w:autoSpaceDN w:val="0"/>
              <w:jc w:val="left"/>
              <w:rPr>
                <w:rFonts w:ascii="宋体" w:hAnsi="宋体" w:eastAsia="宋体"/>
                <w:sz w:val="24"/>
                <w:szCs w:val="24"/>
              </w:rPr>
            </w:pPr>
            <w:r>
              <w:rPr>
                <w:rFonts w:hint="eastAsia" w:ascii="宋体" w:eastAsia="宋体" w:cs="宋体"/>
                <w:b/>
                <w:color w:val="000000"/>
                <w:sz w:val="24"/>
                <w:szCs w:val="28"/>
              </w:rPr>
              <w:t>电话：028-85214764</w:t>
            </w:r>
          </w:p>
        </w:tc>
        <w:tc>
          <w:tcPr>
            <w:gridSpan w:val="2"/>
            <w:tcBorders>
              <w:bottom w:val="single" w:color="000000" w:sz="6" w:space="0"/>
            </w:tcBorders>
            <w:shd w:val="clear" w:color="auto" w:fill="FFFFFF"/>
            <w:tcMar>
              <w:left w:w="0" w:type="dxa"/>
              <w:right w:w="0" w:type="dxa"/>
            </w:tcMar>
            <w:vAlign w:val="center"/>
          </w:tcPr>
          <w:p w14:paraId="0725F563">
            <w:pPr>
              <w:autoSpaceDE w:val="0"/>
              <w:autoSpaceDN w:val="0"/>
              <w:jc w:val="left"/>
              <w:rPr>
                <w:rFonts w:ascii="宋体" w:hAnsi="宋体" w:eastAsia="宋体"/>
                <w:sz w:val="24"/>
                <w:szCs w:val="24"/>
              </w:rPr>
            </w:pPr>
            <w:r>
              <w:rPr>
                <w:rFonts w:hint="eastAsia" w:ascii="宋体" w:eastAsia="宋体" w:cs="宋体"/>
                <w:b/>
                <w:color w:val="000000"/>
                <w:sz w:val="24"/>
                <w:szCs w:val="28"/>
              </w:rPr>
              <w:t>联 系 人：倪小琼</w:t>
            </w:r>
          </w:p>
        </w:tc>
      </w:tr>
      <w:tr w14:paraId="69B6A622">
        <w:tblPrEx>
          <w:tblCellMar>
            <w:top w:w="0" w:type="dxa"/>
            <w:left w:w="108" w:type="dxa"/>
            <w:bottom w:w="0" w:type="dxa"/>
            <w:right w:w="108" w:type="dxa"/>
          </w:tblCellMar>
        </w:tblPrEx>
        <w:trPr>
          <w:trHeight w:val="740" w:hRule="exact"/>
          <w:jc w:val="center"/>
        </w:trPr>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A815D40">
            <w:pPr>
              <w:autoSpaceDE w:val="0"/>
              <w:autoSpaceDN w:val="0"/>
              <w:jc w:val="center"/>
              <w:rPr>
                <w:rFonts w:ascii="宋体" w:hAnsi="宋体" w:eastAsia="宋体"/>
                <w:sz w:val="24"/>
                <w:szCs w:val="24"/>
              </w:rPr>
            </w:pPr>
            <w:r>
              <w:rPr>
                <w:rFonts w:hint="eastAsia" w:ascii="宋体" w:eastAsia="宋体" w:cs="宋体"/>
                <w:b/>
                <w:color w:val="000000"/>
                <w:sz w:val="24"/>
                <w:szCs w:val="28"/>
              </w:rPr>
              <w:t>学科、专业名称（代码）</w:t>
            </w:r>
          </w:p>
          <w:p w14:paraId="48E1DE9F">
            <w:pPr>
              <w:autoSpaceDE w:val="0"/>
              <w:autoSpaceDN w:val="0"/>
              <w:jc w:val="center"/>
              <w:rPr>
                <w:rFonts w:ascii="宋体" w:hAnsi="宋体" w:eastAsia="宋体"/>
                <w:sz w:val="24"/>
                <w:szCs w:val="24"/>
              </w:rPr>
            </w:pPr>
            <w:r>
              <w:rPr>
                <w:rFonts w:hint="eastAsia" w:ascii="宋体" w:eastAsia="宋体" w:cs="宋体"/>
                <w:b/>
                <w:color w:val="000000"/>
                <w:sz w:val="24"/>
                <w:szCs w:val="28"/>
              </w:rPr>
              <w:t>研究方向</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9ECE173">
            <w:pPr>
              <w:autoSpaceDE w:val="0"/>
              <w:autoSpaceDN w:val="0"/>
              <w:jc w:val="center"/>
              <w:rPr>
                <w:rFonts w:ascii="宋体" w:hAnsi="宋体" w:eastAsia="宋体"/>
                <w:sz w:val="24"/>
                <w:szCs w:val="24"/>
              </w:rPr>
            </w:pPr>
            <w:r>
              <w:rPr>
                <w:rFonts w:hint="eastAsia" w:ascii="宋体" w:eastAsia="宋体" w:cs="宋体"/>
                <w:b/>
                <w:color w:val="000000"/>
                <w:sz w:val="24"/>
                <w:szCs w:val="28"/>
              </w:rPr>
              <w:t>指导教师</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E106DF5">
            <w:pPr>
              <w:autoSpaceDE w:val="0"/>
              <w:autoSpaceDN w:val="0"/>
              <w:jc w:val="center"/>
              <w:rPr>
                <w:rFonts w:ascii="宋体" w:hAnsi="宋体" w:eastAsia="宋体"/>
                <w:sz w:val="24"/>
                <w:szCs w:val="24"/>
              </w:rPr>
            </w:pPr>
            <w:r>
              <w:rPr>
                <w:rFonts w:hint="eastAsia" w:ascii="宋体" w:eastAsia="宋体" w:cs="宋体"/>
                <w:b/>
                <w:color w:val="000000"/>
                <w:sz w:val="24"/>
                <w:szCs w:val="28"/>
              </w:rPr>
              <w:t>预计招</w:t>
            </w:r>
          </w:p>
          <w:p w14:paraId="3DB309A5">
            <w:pPr>
              <w:autoSpaceDE w:val="0"/>
              <w:autoSpaceDN w:val="0"/>
              <w:jc w:val="center"/>
              <w:rPr>
                <w:rFonts w:ascii="宋体" w:hAnsi="宋体" w:eastAsia="宋体"/>
                <w:sz w:val="24"/>
                <w:szCs w:val="24"/>
              </w:rPr>
            </w:pPr>
            <w:r>
              <w:rPr>
                <w:rFonts w:hint="eastAsia" w:ascii="宋体" w:eastAsia="宋体" w:cs="宋体"/>
                <w:b/>
                <w:color w:val="000000"/>
                <w:sz w:val="24"/>
                <w:szCs w:val="28"/>
              </w:rPr>
              <w:t>生人数</w:t>
            </w:r>
          </w:p>
        </w:tc>
        <w:tc>
          <w:tcPr>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E5544E7">
            <w:pPr>
              <w:autoSpaceDE w:val="0"/>
              <w:autoSpaceDN w:val="0"/>
              <w:jc w:val="center"/>
              <w:rPr>
                <w:rFonts w:ascii="宋体" w:hAnsi="宋体" w:eastAsia="宋体"/>
                <w:sz w:val="24"/>
                <w:szCs w:val="24"/>
              </w:rPr>
            </w:pPr>
            <w:r>
              <w:rPr>
                <w:rFonts w:hint="eastAsia" w:ascii="宋体" w:eastAsia="宋体" w:cs="宋体"/>
                <w:b/>
                <w:color w:val="000000"/>
                <w:sz w:val="24"/>
                <w:szCs w:val="28"/>
              </w:rPr>
              <w:t>考试科目</w:t>
            </w:r>
          </w:p>
        </w:tc>
        <w:tc>
          <w:tcPr>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5222D16">
            <w:pPr>
              <w:autoSpaceDE w:val="0"/>
              <w:autoSpaceDN w:val="0"/>
              <w:jc w:val="center"/>
              <w:rPr>
                <w:rFonts w:ascii="宋体" w:hAnsi="宋体" w:eastAsia="宋体"/>
                <w:sz w:val="24"/>
                <w:szCs w:val="24"/>
              </w:rPr>
            </w:pPr>
            <w:r>
              <w:rPr>
                <w:rFonts w:hint="eastAsia" w:ascii="宋体" w:eastAsia="宋体" w:cs="宋体"/>
                <w:b/>
                <w:color w:val="000000"/>
                <w:sz w:val="24"/>
                <w:szCs w:val="28"/>
              </w:rPr>
              <w:t>备注</w:t>
            </w:r>
          </w:p>
        </w:tc>
      </w:tr>
      <w:tr w14:paraId="13409855">
        <w:tblPrEx>
          <w:tblCellMar>
            <w:top w:w="0" w:type="dxa"/>
            <w:left w:w="108" w:type="dxa"/>
            <w:bottom w:w="0" w:type="dxa"/>
            <w:right w:w="108" w:type="dxa"/>
          </w:tblCellMar>
        </w:tblPrEx>
        <w:trPr>
          <w:trHeight w:val="454" w:hRule="exact"/>
          <w:jc w:val="center"/>
        </w:trPr>
        <w:tc>
          <w:tcPr>
            <w:tcBorders>
              <w:top w:val="single" w:color="000000" w:sz="6" w:space="0"/>
              <w:left w:val="single" w:color="000000" w:sz="6" w:space="0"/>
            </w:tcBorders>
            <w:tcMar>
              <w:left w:w="0" w:type="dxa"/>
              <w:right w:w="0" w:type="dxa"/>
            </w:tcMar>
            <w:vAlign w:val="center"/>
          </w:tcPr>
          <w:p w14:paraId="106553D1">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4D6A3378">
            <w:pPr>
              <w:autoSpaceDE w:val="0"/>
              <w:autoSpaceDN w:val="0"/>
              <w:jc w:val="left"/>
              <w:rPr>
                <w:rFonts w:ascii="宋体" w:hAnsi="宋体" w:eastAsia="宋体"/>
                <w:sz w:val="24"/>
                <w:szCs w:val="24"/>
              </w:rPr>
            </w:pPr>
            <w:r>
              <w:rPr>
                <w:rFonts w:hint="eastAsia" w:ascii="宋体" w:eastAsia="宋体" w:cs="宋体"/>
                <w:color w:val="000000"/>
                <w:sz w:val="24"/>
                <w:szCs w:val="28"/>
              </w:rPr>
              <w:t>分子材料</w:t>
            </w:r>
          </w:p>
        </w:tc>
        <w:tc>
          <w:tcPr>
            <w:tcBorders>
              <w:top w:val="single" w:color="000000" w:sz="6" w:space="0"/>
              <w:left w:val="single" w:color="000000" w:sz="6" w:space="0"/>
              <w:right w:val="single" w:color="000000" w:sz="6" w:space="0"/>
            </w:tcBorders>
            <w:tcMar>
              <w:left w:w="0" w:type="dxa"/>
              <w:right w:w="0" w:type="dxa"/>
            </w:tcMar>
            <w:vAlign w:val="center"/>
          </w:tcPr>
          <w:p w14:paraId="7039EB09">
            <w:pPr>
              <w:autoSpaceDE w:val="0"/>
              <w:autoSpaceDN w:val="0"/>
              <w:jc w:val="left"/>
              <w:rPr>
                <w:rFonts w:ascii="宋体" w:hAnsi="宋体" w:eastAsia="宋体"/>
                <w:sz w:val="24"/>
                <w:szCs w:val="24"/>
              </w:rPr>
            </w:pPr>
          </w:p>
        </w:tc>
        <w:tc>
          <w:tcPr>
            <w:tcBorders>
              <w:top w:val="single" w:color="000000" w:sz="6" w:space="0"/>
              <w:left w:val="single" w:color="000000" w:sz="6" w:space="0"/>
              <w:right w:val="single" w:color="000000" w:sz="6" w:space="0"/>
            </w:tcBorders>
            <w:tcMar>
              <w:left w:w="0" w:type="dxa"/>
              <w:right w:w="0" w:type="dxa"/>
            </w:tcMar>
            <w:vAlign w:val="center"/>
          </w:tcPr>
          <w:p w14:paraId="6925ED8C">
            <w:pPr>
              <w:autoSpaceDE w:val="0"/>
              <w:autoSpaceDN w:val="0"/>
              <w:jc w:val="left"/>
              <w:rPr>
                <w:rFonts w:ascii="宋体" w:hAnsi="宋体" w:eastAsia="宋体"/>
                <w:sz w:val="24"/>
                <w:szCs w:val="24"/>
              </w:rPr>
            </w:pPr>
          </w:p>
        </w:tc>
        <w:tc>
          <w:tcPr>
            <w:gridSpan w:val="2"/>
            <w:tcBorders>
              <w:top w:val="single" w:color="000000" w:sz="6" w:space="0"/>
              <w:left w:val="single" w:color="000000" w:sz="6" w:space="0"/>
              <w:right w:val="single" w:color="000000" w:sz="6" w:space="0"/>
            </w:tcBorders>
            <w:tcMar>
              <w:left w:w="0" w:type="dxa"/>
              <w:right w:w="0" w:type="dxa"/>
            </w:tcMar>
            <w:vAlign w:val="center"/>
          </w:tcPr>
          <w:p w14:paraId="751D5822">
            <w:pPr>
              <w:autoSpaceDE w:val="0"/>
              <w:autoSpaceDN w:val="0"/>
              <w:jc w:val="left"/>
              <w:rPr>
                <w:rFonts w:ascii="宋体" w:hAnsi="宋体" w:eastAsia="宋体"/>
                <w:sz w:val="24"/>
                <w:szCs w:val="24"/>
              </w:rPr>
            </w:pPr>
            <w:r>
              <w:rPr>
                <w:rFonts w:hint="eastAsia" w:ascii="宋体" w:eastAsia="宋体" w:cs="宋体"/>
                <w:color w:val="000000"/>
                <w:sz w:val="24"/>
                <w:szCs w:val="28"/>
              </w:rPr>
              <w:t>高分子化学③申请-考核</w:t>
            </w:r>
          </w:p>
        </w:tc>
        <w:tc>
          <w:tcPr>
            <w:tcBorders>
              <w:top w:val="single" w:color="000000" w:sz="6" w:space="0"/>
              <w:left w:val="single" w:color="000000" w:sz="6" w:space="0"/>
              <w:right w:val="single" w:color="000000" w:sz="6" w:space="0"/>
            </w:tcBorders>
            <w:tcMar>
              <w:left w:w="0" w:type="dxa"/>
              <w:right w:w="0" w:type="dxa"/>
            </w:tcMar>
            <w:vAlign w:val="center"/>
          </w:tcPr>
          <w:p w14:paraId="4FD25640">
            <w:pPr>
              <w:autoSpaceDE w:val="0"/>
              <w:autoSpaceDN w:val="0"/>
              <w:jc w:val="left"/>
              <w:rPr>
                <w:rFonts w:ascii="宋体" w:hAnsi="宋体" w:eastAsia="宋体"/>
                <w:sz w:val="24"/>
                <w:szCs w:val="24"/>
              </w:rPr>
            </w:pPr>
          </w:p>
        </w:tc>
      </w:tr>
      <w:tr w14:paraId="70F5DB02">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60CF560B">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377D5326">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11615EDA">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06F94C75">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35A28398">
            <w:pPr>
              <w:autoSpaceDE w:val="0"/>
              <w:autoSpaceDN w:val="0"/>
              <w:jc w:val="left"/>
              <w:rPr>
                <w:rFonts w:ascii="宋体" w:hAnsi="宋体" w:eastAsia="宋体"/>
                <w:sz w:val="24"/>
                <w:szCs w:val="24"/>
              </w:rPr>
            </w:pPr>
            <w:r>
              <w:rPr>
                <w:rFonts w:hint="eastAsia" w:ascii="宋体" w:eastAsia="宋体" w:cs="宋体"/>
                <w:color w:val="000000"/>
                <w:sz w:val="24"/>
                <w:szCs w:val="28"/>
              </w:rPr>
              <w:t>制业务课二</w:t>
            </w:r>
          </w:p>
        </w:tc>
        <w:tc>
          <w:tcPr>
            <w:tcBorders>
              <w:left w:val="single" w:color="000000" w:sz="6" w:space="0"/>
              <w:right w:val="single" w:color="000000" w:sz="6" w:space="0"/>
            </w:tcBorders>
            <w:tcMar>
              <w:left w:w="0" w:type="dxa"/>
              <w:right w:w="0" w:type="dxa"/>
            </w:tcMar>
            <w:vAlign w:val="center"/>
          </w:tcPr>
          <w:p w14:paraId="3B9DB5FD">
            <w:pPr>
              <w:autoSpaceDE w:val="0"/>
              <w:autoSpaceDN w:val="0"/>
              <w:jc w:val="left"/>
              <w:rPr>
                <w:rFonts w:ascii="宋体" w:hAnsi="宋体" w:eastAsia="宋体"/>
                <w:sz w:val="24"/>
                <w:szCs w:val="24"/>
              </w:rPr>
            </w:pPr>
          </w:p>
        </w:tc>
      </w:tr>
      <w:tr w14:paraId="0CC4576F">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67299814">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309C4A9B">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555EBB69">
            <w:pPr>
              <w:autoSpaceDE w:val="0"/>
              <w:autoSpaceDN w:val="0"/>
              <w:jc w:val="left"/>
              <w:rPr>
                <w:rFonts w:ascii="宋体" w:hAnsi="宋体" w:eastAsia="宋体"/>
                <w:sz w:val="24"/>
                <w:szCs w:val="24"/>
              </w:rPr>
            </w:pPr>
            <w:r>
              <w:rPr>
                <w:rFonts w:hint="eastAsia" w:ascii="宋体" w:eastAsia="宋体" w:cs="宋体"/>
                <w:color w:val="000000"/>
                <w:sz w:val="24"/>
                <w:szCs w:val="28"/>
              </w:rPr>
              <w:t>白威</w:t>
            </w:r>
          </w:p>
        </w:tc>
        <w:tc>
          <w:tcPr>
            <w:tcBorders>
              <w:left w:val="single" w:color="000000" w:sz="6" w:space="0"/>
              <w:right w:val="single" w:color="000000" w:sz="6" w:space="0"/>
            </w:tcBorders>
            <w:tcMar>
              <w:left w:w="0" w:type="dxa"/>
              <w:right w:w="0" w:type="dxa"/>
            </w:tcMar>
            <w:vAlign w:val="center"/>
          </w:tcPr>
          <w:p w14:paraId="389B2DFB">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540D4A40">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38721377">
            <w:pPr>
              <w:autoSpaceDE w:val="0"/>
              <w:autoSpaceDN w:val="0"/>
              <w:jc w:val="left"/>
              <w:rPr>
                <w:rFonts w:ascii="宋体" w:hAnsi="宋体" w:eastAsia="宋体"/>
                <w:sz w:val="24"/>
                <w:szCs w:val="24"/>
              </w:rPr>
            </w:pPr>
          </w:p>
        </w:tc>
      </w:tr>
      <w:tr w14:paraId="5545E4C9">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4F008E63">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63D9E341">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69335651">
            <w:pPr>
              <w:autoSpaceDE w:val="0"/>
              <w:autoSpaceDN w:val="0"/>
              <w:jc w:val="left"/>
              <w:rPr>
                <w:rFonts w:ascii="宋体" w:hAnsi="宋体" w:eastAsia="宋体"/>
                <w:sz w:val="24"/>
                <w:szCs w:val="24"/>
              </w:rPr>
            </w:pPr>
            <w:r>
              <w:rPr>
                <w:rFonts w:hint="eastAsia" w:ascii="宋体" w:eastAsia="宋体" w:cs="宋体"/>
                <w:color w:val="000000"/>
                <w:sz w:val="24"/>
                <w:szCs w:val="28"/>
              </w:rPr>
              <w:t>熊左春</w:t>
            </w:r>
          </w:p>
        </w:tc>
        <w:tc>
          <w:tcPr>
            <w:tcBorders>
              <w:left w:val="single" w:color="000000" w:sz="6" w:space="0"/>
              <w:right w:val="single" w:color="000000" w:sz="6" w:space="0"/>
            </w:tcBorders>
            <w:tcMar>
              <w:left w:w="0" w:type="dxa"/>
              <w:right w:w="0" w:type="dxa"/>
            </w:tcMar>
            <w:vAlign w:val="center"/>
          </w:tcPr>
          <w:p w14:paraId="186BDFE6">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64039CF4">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54534723">
            <w:pPr>
              <w:autoSpaceDE w:val="0"/>
              <w:autoSpaceDN w:val="0"/>
              <w:jc w:val="left"/>
              <w:rPr>
                <w:rFonts w:ascii="宋体" w:hAnsi="宋体" w:eastAsia="宋体"/>
                <w:sz w:val="24"/>
                <w:szCs w:val="24"/>
              </w:rPr>
            </w:pPr>
          </w:p>
        </w:tc>
      </w:tr>
      <w:tr w14:paraId="0AFA830C">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4FED828B">
            <w:pPr>
              <w:autoSpaceDE w:val="0"/>
              <w:autoSpaceDN w:val="0"/>
              <w:jc w:val="left"/>
              <w:rPr>
                <w:rFonts w:ascii="宋体" w:hAnsi="宋体" w:eastAsia="宋体"/>
                <w:sz w:val="24"/>
                <w:szCs w:val="24"/>
              </w:rPr>
            </w:pPr>
            <w:r>
              <w:rPr>
                <w:rFonts w:hint="eastAsia" w:ascii="宋体" w:eastAsia="宋体" w:cs="宋体"/>
                <w:color w:val="000000"/>
                <w:sz w:val="24"/>
                <w:szCs w:val="28"/>
              </w:rPr>
              <w:t>02.</w:t>
            </w:r>
          </w:p>
        </w:tc>
        <w:tc>
          <w:tcPr>
            <w:tcBorders>
              <w:right w:val="single" w:color="000000" w:sz="6" w:space="0"/>
            </w:tcBorders>
            <w:tcMar>
              <w:left w:w="0" w:type="dxa"/>
              <w:right w:w="0" w:type="dxa"/>
            </w:tcMar>
            <w:vAlign w:val="center"/>
          </w:tcPr>
          <w:p w14:paraId="586672EC">
            <w:pPr>
              <w:autoSpaceDE w:val="0"/>
              <w:autoSpaceDN w:val="0"/>
              <w:jc w:val="left"/>
              <w:rPr>
                <w:rFonts w:ascii="宋体" w:hAnsi="宋体" w:eastAsia="宋体"/>
                <w:sz w:val="24"/>
                <w:szCs w:val="24"/>
              </w:rPr>
            </w:pPr>
            <w:r>
              <w:rPr>
                <w:rFonts w:hint="eastAsia" w:ascii="宋体" w:eastAsia="宋体" w:cs="宋体"/>
                <w:color w:val="000000"/>
                <w:sz w:val="24"/>
                <w:szCs w:val="28"/>
              </w:rPr>
              <w:t>(全日制)功能高分子</w:t>
            </w:r>
          </w:p>
        </w:tc>
        <w:tc>
          <w:tcPr>
            <w:tcBorders>
              <w:left w:val="single" w:color="000000" w:sz="6" w:space="0"/>
              <w:right w:val="single" w:color="000000" w:sz="6" w:space="0"/>
            </w:tcBorders>
            <w:tcMar>
              <w:left w:w="0" w:type="dxa"/>
              <w:right w:w="0" w:type="dxa"/>
            </w:tcMar>
            <w:vAlign w:val="center"/>
          </w:tcPr>
          <w:p w14:paraId="2C3299D6">
            <w:pPr>
              <w:autoSpaceDE w:val="0"/>
              <w:autoSpaceDN w:val="0"/>
              <w:jc w:val="left"/>
              <w:rPr>
                <w:rFonts w:ascii="宋体" w:hAnsi="宋体" w:eastAsia="宋体"/>
                <w:sz w:val="24"/>
                <w:szCs w:val="24"/>
              </w:rPr>
            </w:pPr>
            <w:r>
              <w:rPr>
                <w:rFonts w:hint="eastAsia" w:ascii="宋体" w:eastAsia="宋体" w:cs="宋体"/>
                <w:color w:val="000000"/>
                <w:sz w:val="24"/>
                <w:szCs w:val="28"/>
              </w:rPr>
              <w:t>郑朝晖</w:t>
            </w:r>
          </w:p>
        </w:tc>
        <w:tc>
          <w:tcPr>
            <w:tcBorders>
              <w:left w:val="single" w:color="000000" w:sz="6" w:space="0"/>
              <w:right w:val="single" w:color="000000" w:sz="6" w:space="0"/>
            </w:tcBorders>
            <w:tcMar>
              <w:left w:w="0" w:type="dxa"/>
              <w:right w:w="0" w:type="dxa"/>
            </w:tcMar>
            <w:vAlign w:val="center"/>
          </w:tcPr>
          <w:p w14:paraId="14F62848">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59F45D2E">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7695BB82">
            <w:pPr>
              <w:autoSpaceDE w:val="0"/>
              <w:autoSpaceDN w:val="0"/>
              <w:jc w:val="left"/>
              <w:rPr>
                <w:rFonts w:ascii="宋体" w:hAnsi="宋体" w:eastAsia="宋体"/>
                <w:sz w:val="24"/>
                <w:szCs w:val="24"/>
              </w:rPr>
            </w:pPr>
          </w:p>
        </w:tc>
      </w:tr>
      <w:tr w14:paraId="6016C4AC">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219911BD">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77DF3F2B">
            <w:pPr>
              <w:autoSpaceDE w:val="0"/>
              <w:autoSpaceDN w:val="0"/>
              <w:jc w:val="left"/>
              <w:rPr>
                <w:rFonts w:ascii="宋体" w:hAnsi="宋体" w:eastAsia="宋体"/>
                <w:sz w:val="24"/>
                <w:szCs w:val="24"/>
              </w:rPr>
            </w:pPr>
            <w:r>
              <w:rPr>
                <w:rFonts w:hint="eastAsia" w:ascii="宋体" w:eastAsia="宋体" w:cs="宋体"/>
                <w:color w:val="000000"/>
                <w:sz w:val="24"/>
                <w:szCs w:val="28"/>
              </w:rPr>
              <w:t>材料</w:t>
            </w:r>
          </w:p>
        </w:tc>
        <w:tc>
          <w:tcPr>
            <w:tcBorders>
              <w:left w:val="single" w:color="000000" w:sz="6" w:space="0"/>
              <w:right w:val="single" w:color="000000" w:sz="6" w:space="0"/>
            </w:tcBorders>
            <w:tcMar>
              <w:left w:w="0" w:type="dxa"/>
              <w:right w:w="0" w:type="dxa"/>
            </w:tcMar>
            <w:vAlign w:val="center"/>
          </w:tcPr>
          <w:p w14:paraId="03805E33">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2923A1FB">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45A96D61">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57EC8F9F">
            <w:pPr>
              <w:autoSpaceDE w:val="0"/>
              <w:autoSpaceDN w:val="0"/>
              <w:jc w:val="left"/>
              <w:rPr>
                <w:rFonts w:ascii="宋体" w:hAnsi="宋体" w:eastAsia="宋体"/>
                <w:sz w:val="24"/>
                <w:szCs w:val="24"/>
              </w:rPr>
            </w:pPr>
          </w:p>
        </w:tc>
      </w:tr>
      <w:tr w14:paraId="2E9CDD1E">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73D79AA1">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4C2CF750">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37745A28">
            <w:pPr>
              <w:autoSpaceDE w:val="0"/>
              <w:autoSpaceDN w:val="0"/>
              <w:jc w:val="left"/>
              <w:rPr>
                <w:rFonts w:ascii="宋体" w:hAnsi="宋体" w:eastAsia="宋体"/>
                <w:sz w:val="24"/>
                <w:szCs w:val="24"/>
              </w:rPr>
            </w:pPr>
            <w:r>
              <w:rPr>
                <w:rFonts w:hint="eastAsia" w:ascii="宋体" w:eastAsia="宋体" w:cs="宋体"/>
                <w:color w:val="000000"/>
                <w:sz w:val="24"/>
                <w:szCs w:val="28"/>
              </w:rPr>
              <w:t>潘毅</w:t>
            </w:r>
          </w:p>
        </w:tc>
        <w:tc>
          <w:tcPr>
            <w:tcBorders>
              <w:left w:val="single" w:color="000000" w:sz="6" w:space="0"/>
              <w:right w:val="single" w:color="000000" w:sz="6" w:space="0"/>
            </w:tcBorders>
            <w:tcMar>
              <w:left w:w="0" w:type="dxa"/>
              <w:right w:w="0" w:type="dxa"/>
            </w:tcMar>
            <w:vAlign w:val="center"/>
          </w:tcPr>
          <w:p w14:paraId="436F175C">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04FBF210">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34DD9182">
            <w:pPr>
              <w:autoSpaceDE w:val="0"/>
              <w:autoSpaceDN w:val="0"/>
              <w:jc w:val="left"/>
              <w:rPr>
                <w:rFonts w:ascii="宋体" w:hAnsi="宋体" w:eastAsia="宋体"/>
                <w:sz w:val="24"/>
                <w:szCs w:val="24"/>
              </w:rPr>
            </w:pPr>
          </w:p>
        </w:tc>
      </w:tr>
      <w:tr w14:paraId="4ADA65F7">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4BB6E566">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719B4931">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70211E45">
            <w:pPr>
              <w:autoSpaceDE w:val="0"/>
              <w:autoSpaceDN w:val="0"/>
              <w:jc w:val="left"/>
              <w:rPr>
                <w:rFonts w:ascii="宋体" w:hAnsi="宋体" w:eastAsia="宋体"/>
                <w:sz w:val="24"/>
                <w:szCs w:val="24"/>
              </w:rPr>
            </w:pPr>
            <w:r>
              <w:rPr>
                <w:rFonts w:hint="eastAsia" w:ascii="宋体" w:eastAsia="宋体" w:cs="宋体"/>
                <w:color w:val="000000"/>
                <w:sz w:val="24"/>
                <w:szCs w:val="28"/>
              </w:rPr>
              <w:t>胡雁鸣</w:t>
            </w:r>
          </w:p>
        </w:tc>
        <w:tc>
          <w:tcPr>
            <w:tcBorders>
              <w:left w:val="single" w:color="000000" w:sz="6" w:space="0"/>
              <w:right w:val="single" w:color="000000" w:sz="6" w:space="0"/>
            </w:tcBorders>
            <w:tcMar>
              <w:left w:w="0" w:type="dxa"/>
              <w:right w:w="0" w:type="dxa"/>
            </w:tcMar>
            <w:vAlign w:val="center"/>
          </w:tcPr>
          <w:p w14:paraId="68494292">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43F18B80">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06F38C6A">
            <w:pPr>
              <w:autoSpaceDE w:val="0"/>
              <w:autoSpaceDN w:val="0"/>
              <w:jc w:val="left"/>
              <w:rPr>
                <w:rFonts w:ascii="宋体" w:hAnsi="宋体" w:eastAsia="宋体"/>
                <w:sz w:val="24"/>
                <w:szCs w:val="24"/>
              </w:rPr>
            </w:pPr>
          </w:p>
        </w:tc>
      </w:tr>
      <w:tr w14:paraId="0B08F75D">
        <w:tblPrEx>
          <w:tblCellMar>
            <w:top w:w="0" w:type="dxa"/>
            <w:left w:w="108" w:type="dxa"/>
            <w:bottom w:w="0" w:type="dxa"/>
            <w:right w:w="108" w:type="dxa"/>
          </w:tblCellMar>
        </w:tblPrEx>
        <w:trPr>
          <w:trHeight w:val="454" w:hRule="exact"/>
          <w:jc w:val="center"/>
        </w:trPr>
        <w:tc>
          <w:tcPr>
            <w:gridSpan w:val="2"/>
            <w:tcBorders>
              <w:left w:val="single" w:color="000000" w:sz="6" w:space="0"/>
              <w:right w:val="single" w:color="000000" w:sz="6" w:space="0"/>
            </w:tcBorders>
            <w:tcMar>
              <w:left w:w="0" w:type="dxa"/>
              <w:right w:w="0" w:type="dxa"/>
            </w:tcMar>
            <w:vAlign w:val="center"/>
          </w:tcPr>
          <w:p w14:paraId="526BE5EF">
            <w:pPr>
              <w:autoSpaceDE w:val="0"/>
              <w:autoSpaceDN w:val="0"/>
              <w:jc w:val="left"/>
              <w:rPr>
                <w:rFonts w:ascii="宋体" w:hAnsi="宋体" w:eastAsia="宋体"/>
                <w:sz w:val="24"/>
                <w:szCs w:val="24"/>
              </w:rPr>
            </w:pPr>
            <w:r>
              <w:rPr>
                <w:rFonts w:hint="eastAsia" w:ascii="宋体" w:eastAsia="宋体" w:cs="宋体"/>
                <w:b/>
                <w:color w:val="000000"/>
                <w:sz w:val="24"/>
                <w:szCs w:val="28"/>
              </w:rPr>
              <w:t>081704应用化学</w:t>
            </w:r>
          </w:p>
        </w:tc>
        <w:tc>
          <w:tcPr>
            <w:tcBorders>
              <w:left w:val="single" w:color="000000" w:sz="6" w:space="0"/>
              <w:right w:val="single" w:color="000000" w:sz="6" w:space="0"/>
            </w:tcBorders>
            <w:tcMar>
              <w:left w:w="0" w:type="dxa"/>
              <w:right w:w="0" w:type="dxa"/>
            </w:tcMar>
            <w:vAlign w:val="center"/>
          </w:tcPr>
          <w:p w14:paraId="1E25F974">
            <w:pPr>
              <w:autoSpaceDE w:val="0"/>
              <w:autoSpaceDN w:val="0"/>
              <w:jc w:val="center"/>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3BB99F02">
            <w:pPr>
              <w:jc w:val="center"/>
            </w:pPr>
            <w:r>
              <w:rPr>
                <w:rFonts w:hint="eastAsia" w:ascii="宋体" w:eastAsia="宋体" w:cs="宋体"/>
                <w:color w:val="000000"/>
                <w:sz w:val="24"/>
                <w:szCs w:val="28"/>
              </w:rPr>
              <w:t>12</w:t>
            </w:r>
          </w:p>
        </w:tc>
        <w:tc>
          <w:tcPr>
            <w:gridSpan w:val="2"/>
            <w:tcBorders>
              <w:left w:val="single" w:color="000000" w:sz="6" w:space="0"/>
              <w:right w:val="single" w:color="000000" w:sz="6" w:space="0"/>
            </w:tcBorders>
            <w:tcMar>
              <w:left w:w="0" w:type="dxa"/>
              <w:right w:w="0" w:type="dxa"/>
            </w:tcMar>
            <w:vAlign w:val="center"/>
          </w:tcPr>
          <w:p w14:paraId="3D7F518F">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1CF4B41B">
            <w:pPr>
              <w:autoSpaceDE w:val="0"/>
              <w:autoSpaceDN w:val="0"/>
              <w:jc w:val="left"/>
              <w:rPr>
                <w:rFonts w:ascii="宋体" w:hAnsi="宋体" w:eastAsia="宋体"/>
                <w:sz w:val="24"/>
                <w:szCs w:val="24"/>
              </w:rPr>
            </w:pPr>
          </w:p>
        </w:tc>
      </w:tr>
      <w:tr w14:paraId="7BE9D033">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1999CCB8">
            <w:pPr>
              <w:autoSpaceDE w:val="0"/>
              <w:autoSpaceDN w:val="0"/>
              <w:jc w:val="left"/>
              <w:rPr>
                <w:rFonts w:ascii="宋体" w:hAnsi="宋体" w:eastAsia="宋体"/>
                <w:sz w:val="24"/>
                <w:szCs w:val="24"/>
              </w:rPr>
            </w:pPr>
            <w:r>
              <w:rPr>
                <w:rFonts w:hint="eastAsia" w:ascii="宋体" w:eastAsia="宋体" w:cs="宋体"/>
                <w:color w:val="000000"/>
                <w:sz w:val="24"/>
                <w:szCs w:val="28"/>
              </w:rPr>
              <w:t>01.</w:t>
            </w:r>
          </w:p>
        </w:tc>
        <w:tc>
          <w:tcPr>
            <w:tcBorders>
              <w:right w:val="single" w:color="000000" w:sz="6" w:space="0"/>
            </w:tcBorders>
            <w:tcMar>
              <w:left w:w="0" w:type="dxa"/>
              <w:right w:w="0" w:type="dxa"/>
            </w:tcMar>
            <w:vAlign w:val="center"/>
          </w:tcPr>
          <w:p w14:paraId="20019431">
            <w:pPr>
              <w:autoSpaceDE w:val="0"/>
              <w:autoSpaceDN w:val="0"/>
              <w:jc w:val="left"/>
              <w:rPr>
                <w:rFonts w:ascii="宋体" w:hAnsi="宋体" w:eastAsia="宋体"/>
                <w:sz w:val="24"/>
                <w:szCs w:val="24"/>
              </w:rPr>
            </w:pPr>
            <w:r>
              <w:rPr>
                <w:rFonts w:hint="eastAsia" w:ascii="宋体" w:eastAsia="宋体" w:cs="宋体"/>
                <w:color w:val="000000"/>
                <w:sz w:val="24"/>
                <w:szCs w:val="28"/>
              </w:rPr>
              <w:t>(全日制)绿色化学与</w:t>
            </w:r>
          </w:p>
        </w:tc>
        <w:tc>
          <w:tcPr>
            <w:tcBorders>
              <w:left w:val="single" w:color="000000" w:sz="6" w:space="0"/>
              <w:right w:val="single" w:color="000000" w:sz="6" w:space="0"/>
            </w:tcBorders>
            <w:tcMar>
              <w:left w:w="0" w:type="dxa"/>
              <w:right w:w="0" w:type="dxa"/>
            </w:tcMar>
            <w:vAlign w:val="center"/>
          </w:tcPr>
          <w:p w14:paraId="4966A1A6">
            <w:pPr>
              <w:autoSpaceDE w:val="0"/>
              <w:autoSpaceDN w:val="0"/>
              <w:jc w:val="left"/>
              <w:rPr>
                <w:rFonts w:ascii="宋体" w:hAnsi="宋体" w:eastAsia="宋体"/>
                <w:sz w:val="24"/>
                <w:szCs w:val="24"/>
              </w:rPr>
            </w:pPr>
            <w:r>
              <w:rPr>
                <w:rFonts w:hint="eastAsia" w:ascii="宋体" w:eastAsia="宋体" w:cs="宋体"/>
                <w:color w:val="000000"/>
                <w:sz w:val="24"/>
                <w:szCs w:val="28"/>
              </w:rPr>
              <w:t>张锁江</w:t>
            </w:r>
          </w:p>
        </w:tc>
        <w:tc>
          <w:tcPr>
            <w:tcBorders>
              <w:left w:val="single" w:color="000000" w:sz="6" w:space="0"/>
              <w:right w:val="single" w:color="000000" w:sz="6" w:space="0"/>
            </w:tcBorders>
            <w:tcMar>
              <w:left w:w="0" w:type="dxa"/>
              <w:right w:w="0" w:type="dxa"/>
            </w:tcMar>
            <w:vAlign w:val="center"/>
          </w:tcPr>
          <w:p w14:paraId="3594629A">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43F99182">
            <w:pPr>
              <w:autoSpaceDE w:val="0"/>
              <w:autoSpaceDN w:val="0"/>
              <w:jc w:val="left"/>
              <w:rPr>
                <w:rFonts w:ascii="宋体" w:hAnsi="宋体" w:eastAsia="宋体"/>
                <w:sz w:val="24"/>
                <w:szCs w:val="24"/>
              </w:rPr>
            </w:pPr>
            <w:r>
              <w:rPr>
                <w:rFonts w:hint="eastAsia" w:ascii="宋体" w:eastAsia="宋体" w:cs="宋体"/>
                <w:color w:val="000000"/>
                <w:sz w:val="24"/>
                <w:szCs w:val="28"/>
              </w:rPr>
              <w:t>①申请-考核制外国语②</w:t>
            </w:r>
          </w:p>
        </w:tc>
        <w:tc>
          <w:tcPr>
            <w:tcBorders>
              <w:left w:val="single" w:color="000000" w:sz="6" w:space="0"/>
              <w:right w:val="single" w:color="000000" w:sz="6" w:space="0"/>
            </w:tcBorders>
            <w:tcMar>
              <w:left w:w="0" w:type="dxa"/>
              <w:right w:w="0" w:type="dxa"/>
            </w:tcMar>
            <w:vAlign w:val="center"/>
          </w:tcPr>
          <w:p w14:paraId="3B247663">
            <w:pPr>
              <w:autoSpaceDE w:val="0"/>
              <w:autoSpaceDN w:val="0"/>
              <w:jc w:val="left"/>
              <w:rPr>
                <w:rFonts w:ascii="宋体" w:hAnsi="宋体" w:eastAsia="宋体"/>
                <w:sz w:val="24"/>
                <w:szCs w:val="24"/>
              </w:rPr>
            </w:pPr>
          </w:p>
        </w:tc>
      </w:tr>
      <w:tr w14:paraId="08F9D171">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7BB5D870">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22DE8C78">
            <w:pPr>
              <w:autoSpaceDE w:val="0"/>
              <w:autoSpaceDN w:val="0"/>
              <w:jc w:val="left"/>
              <w:rPr>
                <w:rFonts w:ascii="宋体" w:hAnsi="宋体" w:eastAsia="宋体"/>
                <w:sz w:val="24"/>
                <w:szCs w:val="24"/>
              </w:rPr>
            </w:pPr>
            <w:r>
              <w:rPr>
                <w:rFonts w:hint="eastAsia" w:ascii="宋体" w:eastAsia="宋体" w:cs="宋体"/>
                <w:color w:val="000000"/>
                <w:sz w:val="24"/>
                <w:szCs w:val="28"/>
              </w:rPr>
              <w:t>工艺</w:t>
            </w:r>
          </w:p>
        </w:tc>
        <w:tc>
          <w:tcPr>
            <w:tcBorders>
              <w:left w:val="single" w:color="000000" w:sz="6" w:space="0"/>
              <w:right w:val="single" w:color="000000" w:sz="6" w:space="0"/>
            </w:tcBorders>
            <w:tcMar>
              <w:left w:w="0" w:type="dxa"/>
              <w:right w:w="0" w:type="dxa"/>
            </w:tcMar>
            <w:vAlign w:val="center"/>
          </w:tcPr>
          <w:p w14:paraId="2CA65F90">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7ACB7F86">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001184F0">
            <w:pPr>
              <w:autoSpaceDE w:val="0"/>
              <w:autoSpaceDN w:val="0"/>
              <w:jc w:val="left"/>
              <w:rPr>
                <w:rFonts w:ascii="宋体" w:hAnsi="宋体" w:eastAsia="宋体"/>
                <w:sz w:val="24"/>
                <w:szCs w:val="24"/>
              </w:rPr>
            </w:pPr>
            <w:r>
              <w:rPr>
                <w:rFonts w:hint="eastAsia" w:ascii="宋体" w:eastAsia="宋体" w:cs="宋体"/>
                <w:color w:val="000000"/>
                <w:sz w:val="24"/>
                <w:szCs w:val="28"/>
              </w:rPr>
              <w:t>物理化学③申请-考核制</w:t>
            </w:r>
          </w:p>
        </w:tc>
        <w:tc>
          <w:tcPr>
            <w:tcBorders>
              <w:left w:val="single" w:color="000000" w:sz="6" w:space="0"/>
              <w:right w:val="single" w:color="000000" w:sz="6" w:space="0"/>
            </w:tcBorders>
            <w:tcMar>
              <w:left w:w="0" w:type="dxa"/>
              <w:right w:w="0" w:type="dxa"/>
            </w:tcMar>
            <w:vAlign w:val="center"/>
          </w:tcPr>
          <w:p w14:paraId="348D427E">
            <w:pPr>
              <w:autoSpaceDE w:val="0"/>
              <w:autoSpaceDN w:val="0"/>
              <w:jc w:val="left"/>
              <w:rPr>
                <w:rFonts w:ascii="宋体" w:hAnsi="宋体" w:eastAsia="宋体"/>
                <w:sz w:val="24"/>
                <w:szCs w:val="24"/>
              </w:rPr>
            </w:pPr>
          </w:p>
        </w:tc>
      </w:tr>
      <w:tr w14:paraId="23EA2164">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54274D51">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37F7421E">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20FB6AB3">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21137537">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2EA67E4E">
            <w:pPr>
              <w:autoSpaceDE w:val="0"/>
              <w:autoSpaceDN w:val="0"/>
              <w:jc w:val="left"/>
              <w:rPr>
                <w:rFonts w:ascii="宋体" w:hAnsi="宋体" w:eastAsia="宋体"/>
                <w:sz w:val="24"/>
                <w:szCs w:val="24"/>
              </w:rPr>
            </w:pPr>
            <w:r>
              <w:rPr>
                <w:rFonts w:hint="eastAsia" w:ascii="宋体" w:eastAsia="宋体" w:cs="宋体"/>
                <w:color w:val="000000"/>
                <w:sz w:val="24"/>
                <w:szCs w:val="28"/>
              </w:rPr>
              <w:t>业务课二</w:t>
            </w:r>
          </w:p>
        </w:tc>
        <w:tc>
          <w:tcPr>
            <w:tcBorders>
              <w:left w:val="single" w:color="000000" w:sz="6" w:space="0"/>
              <w:right w:val="single" w:color="000000" w:sz="6" w:space="0"/>
            </w:tcBorders>
            <w:tcMar>
              <w:left w:w="0" w:type="dxa"/>
              <w:right w:w="0" w:type="dxa"/>
            </w:tcMar>
            <w:vAlign w:val="center"/>
          </w:tcPr>
          <w:p w14:paraId="0182EEB0">
            <w:pPr>
              <w:autoSpaceDE w:val="0"/>
              <w:autoSpaceDN w:val="0"/>
              <w:jc w:val="left"/>
              <w:rPr>
                <w:rFonts w:ascii="宋体" w:hAnsi="宋体" w:eastAsia="宋体"/>
                <w:sz w:val="24"/>
                <w:szCs w:val="24"/>
              </w:rPr>
            </w:pPr>
          </w:p>
        </w:tc>
      </w:tr>
      <w:tr w14:paraId="781BF398">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4048377A">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2822773C">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4B0C6BF7">
            <w:pPr>
              <w:autoSpaceDE w:val="0"/>
              <w:autoSpaceDN w:val="0"/>
              <w:jc w:val="left"/>
              <w:rPr>
                <w:rFonts w:ascii="宋体" w:hAnsi="宋体" w:eastAsia="宋体"/>
                <w:sz w:val="24"/>
                <w:szCs w:val="24"/>
              </w:rPr>
            </w:pPr>
            <w:r>
              <w:rPr>
                <w:rFonts w:hint="eastAsia" w:ascii="宋体" w:eastAsia="宋体" w:cs="宋体"/>
                <w:color w:val="000000"/>
                <w:sz w:val="24"/>
                <w:szCs w:val="28"/>
              </w:rPr>
              <w:t>陈洪林</w:t>
            </w:r>
          </w:p>
        </w:tc>
        <w:tc>
          <w:tcPr>
            <w:tcBorders>
              <w:left w:val="single" w:color="000000" w:sz="6" w:space="0"/>
              <w:right w:val="single" w:color="000000" w:sz="6" w:space="0"/>
            </w:tcBorders>
            <w:tcMar>
              <w:left w:w="0" w:type="dxa"/>
              <w:right w:w="0" w:type="dxa"/>
            </w:tcMar>
            <w:vAlign w:val="center"/>
          </w:tcPr>
          <w:p w14:paraId="2F83E4D5">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7C79E7D8">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5B3C8837">
            <w:pPr>
              <w:autoSpaceDE w:val="0"/>
              <w:autoSpaceDN w:val="0"/>
              <w:jc w:val="left"/>
              <w:rPr>
                <w:rFonts w:ascii="宋体" w:hAnsi="宋体" w:eastAsia="宋体"/>
                <w:sz w:val="24"/>
                <w:szCs w:val="24"/>
              </w:rPr>
            </w:pPr>
          </w:p>
        </w:tc>
      </w:tr>
      <w:tr w14:paraId="1D2A185F">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5844979F">
            <w:pPr>
              <w:autoSpaceDE w:val="0"/>
              <w:autoSpaceDN w:val="0"/>
              <w:jc w:val="left"/>
              <w:rPr>
                <w:rFonts w:ascii="宋体" w:hAnsi="宋体" w:eastAsia="宋体"/>
                <w:sz w:val="24"/>
                <w:szCs w:val="24"/>
              </w:rPr>
            </w:pPr>
            <w:r>
              <w:rPr>
                <w:rFonts w:hint="eastAsia" w:ascii="宋体" w:eastAsia="宋体" w:cs="宋体"/>
                <w:color w:val="000000"/>
                <w:sz w:val="24"/>
                <w:szCs w:val="28"/>
              </w:rPr>
              <w:t>02.</w:t>
            </w:r>
          </w:p>
        </w:tc>
        <w:tc>
          <w:tcPr>
            <w:tcBorders>
              <w:right w:val="single" w:color="000000" w:sz="6" w:space="0"/>
            </w:tcBorders>
            <w:tcMar>
              <w:left w:w="0" w:type="dxa"/>
              <w:right w:w="0" w:type="dxa"/>
            </w:tcMar>
            <w:vAlign w:val="center"/>
          </w:tcPr>
          <w:p w14:paraId="52557038">
            <w:pPr>
              <w:autoSpaceDE w:val="0"/>
              <w:autoSpaceDN w:val="0"/>
              <w:jc w:val="left"/>
              <w:rPr>
                <w:rFonts w:ascii="宋体" w:hAnsi="宋体" w:eastAsia="宋体"/>
                <w:sz w:val="24"/>
                <w:szCs w:val="24"/>
              </w:rPr>
            </w:pPr>
            <w:r>
              <w:rPr>
                <w:rFonts w:hint="eastAsia" w:ascii="宋体" w:eastAsia="宋体" w:cs="宋体"/>
                <w:color w:val="000000"/>
                <w:sz w:val="24"/>
                <w:szCs w:val="28"/>
              </w:rPr>
              <w:t>(全日制)催化新材料</w:t>
            </w:r>
          </w:p>
        </w:tc>
        <w:tc>
          <w:tcPr>
            <w:tcBorders>
              <w:left w:val="single" w:color="000000" w:sz="6" w:space="0"/>
              <w:right w:val="single" w:color="000000" w:sz="6" w:space="0"/>
            </w:tcBorders>
            <w:tcMar>
              <w:left w:w="0" w:type="dxa"/>
              <w:right w:w="0" w:type="dxa"/>
            </w:tcMar>
            <w:vAlign w:val="center"/>
          </w:tcPr>
          <w:p w14:paraId="14EC8A98">
            <w:pPr>
              <w:autoSpaceDE w:val="0"/>
              <w:autoSpaceDN w:val="0"/>
              <w:jc w:val="left"/>
              <w:rPr>
                <w:rFonts w:ascii="宋体" w:hAnsi="宋体" w:eastAsia="宋体"/>
                <w:sz w:val="24"/>
                <w:szCs w:val="24"/>
              </w:rPr>
            </w:pPr>
            <w:r>
              <w:rPr>
                <w:rFonts w:hint="eastAsia" w:ascii="宋体" w:eastAsia="宋体" w:cs="宋体"/>
                <w:color w:val="000000"/>
                <w:sz w:val="24"/>
                <w:szCs w:val="28"/>
              </w:rPr>
              <w:t>陈洪林</w:t>
            </w:r>
          </w:p>
        </w:tc>
        <w:tc>
          <w:tcPr>
            <w:tcBorders>
              <w:left w:val="single" w:color="000000" w:sz="6" w:space="0"/>
              <w:right w:val="single" w:color="000000" w:sz="6" w:space="0"/>
            </w:tcBorders>
            <w:tcMar>
              <w:left w:w="0" w:type="dxa"/>
              <w:right w:w="0" w:type="dxa"/>
            </w:tcMar>
            <w:vAlign w:val="center"/>
          </w:tcPr>
          <w:p w14:paraId="51D25924">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6A09FE9C">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42D1311A">
            <w:pPr>
              <w:autoSpaceDE w:val="0"/>
              <w:autoSpaceDN w:val="0"/>
              <w:jc w:val="left"/>
              <w:rPr>
                <w:rFonts w:ascii="宋体" w:hAnsi="宋体" w:eastAsia="宋体"/>
                <w:sz w:val="24"/>
                <w:szCs w:val="24"/>
              </w:rPr>
            </w:pPr>
          </w:p>
        </w:tc>
      </w:tr>
      <w:tr w14:paraId="0B2A9AED">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25861A92">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05C879ED">
            <w:pPr>
              <w:autoSpaceDE w:val="0"/>
              <w:autoSpaceDN w:val="0"/>
              <w:jc w:val="left"/>
              <w:rPr>
                <w:rFonts w:ascii="宋体" w:hAnsi="宋体" w:eastAsia="宋体"/>
                <w:sz w:val="24"/>
                <w:szCs w:val="24"/>
              </w:rPr>
            </w:pPr>
            <w:r>
              <w:rPr>
                <w:rFonts w:hint="eastAsia" w:ascii="宋体" w:eastAsia="宋体" w:cs="宋体"/>
                <w:color w:val="000000"/>
                <w:sz w:val="24"/>
                <w:szCs w:val="28"/>
              </w:rPr>
              <w:t>与技术</w:t>
            </w:r>
          </w:p>
        </w:tc>
        <w:tc>
          <w:tcPr>
            <w:tcBorders>
              <w:left w:val="single" w:color="000000" w:sz="6" w:space="0"/>
              <w:right w:val="single" w:color="000000" w:sz="6" w:space="0"/>
            </w:tcBorders>
            <w:tcMar>
              <w:left w:w="0" w:type="dxa"/>
              <w:right w:w="0" w:type="dxa"/>
            </w:tcMar>
            <w:vAlign w:val="center"/>
          </w:tcPr>
          <w:p w14:paraId="218C703F">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62B7A34E">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4E3E5082">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2674F659">
            <w:pPr>
              <w:autoSpaceDE w:val="0"/>
              <w:autoSpaceDN w:val="0"/>
              <w:jc w:val="left"/>
              <w:rPr>
                <w:rFonts w:ascii="宋体" w:hAnsi="宋体" w:eastAsia="宋体"/>
                <w:sz w:val="24"/>
                <w:szCs w:val="24"/>
              </w:rPr>
            </w:pPr>
          </w:p>
        </w:tc>
      </w:tr>
      <w:tr w14:paraId="570590B9">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41D16D45">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75E969B3">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501D2A2E">
            <w:pPr>
              <w:autoSpaceDE w:val="0"/>
              <w:autoSpaceDN w:val="0"/>
              <w:jc w:val="left"/>
              <w:rPr>
                <w:rFonts w:ascii="宋体" w:hAnsi="宋体" w:eastAsia="宋体"/>
                <w:sz w:val="24"/>
                <w:szCs w:val="24"/>
              </w:rPr>
            </w:pPr>
            <w:r>
              <w:rPr>
                <w:rFonts w:hint="eastAsia" w:ascii="宋体" w:eastAsia="宋体" w:cs="宋体"/>
                <w:color w:val="000000"/>
                <w:sz w:val="24"/>
                <w:szCs w:val="28"/>
              </w:rPr>
              <w:t>李春山</w:t>
            </w:r>
          </w:p>
        </w:tc>
        <w:tc>
          <w:tcPr>
            <w:tcBorders>
              <w:left w:val="single" w:color="000000" w:sz="6" w:space="0"/>
              <w:right w:val="single" w:color="000000" w:sz="6" w:space="0"/>
            </w:tcBorders>
            <w:tcMar>
              <w:left w:w="0" w:type="dxa"/>
              <w:right w:w="0" w:type="dxa"/>
            </w:tcMar>
            <w:vAlign w:val="center"/>
          </w:tcPr>
          <w:p w14:paraId="2276F60A">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1910CD7E">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54299B49">
            <w:pPr>
              <w:autoSpaceDE w:val="0"/>
              <w:autoSpaceDN w:val="0"/>
              <w:jc w:val="left"/>
              <w:rPr>
                <w:rFonts w:ascii="宋体" w:hAnsi="宋体" w:eastAsia="宋体"/>
                <w:sz w:val="24"/>
                <w:szCs w:val="24"/>
              </w:rPr>
            </w:pPr>
          </w:p>
        </w:tc>
      </w:tr>
      <w:tr w14:paraId="3FF32024">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7F43741E">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6E19EC75">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0087361B">
            <w:pPr>
              <w:autoSpaceDE w:val="0"/>
              <w:autoSpaceDN w:val="0"/>
              <w:jc w:val="left"/>
              <w:rPr>
                <w:rFonts w:ascii="宋体" w:hAnsi="宋体" w:eastAsia="宋体"/>
                <w:sz w:val="24"/>
                <w:szCs w:val="24"/>
              </w:rPr>
            </w:pPr>
            <w:r>
              <w:rPr>
                <w:rFonts w:hint="eastAsia" w:ascii="宋体" w:eastAsia="宋体" w:cs="宋体"/>
                <w:color w:val="000000"/>
                <w:sz w:val="24"/>
                <w:szCs w:val="28"/>
              </w:rPr>
              <w:t>王庆印</w:t>
            </w:r>
          </w:p>
        </w:tc>
        <w:tc>
          <w:tcPr>
            <w:tcBorders>
              <w:left w:val="single" w:color="000000" w:sz="6" w:space="0"/>
              <w:right w:val="single" w:color="000000" w:sz="6" w:space="0"/>
            </w:tcBorders>
            <w:tcMar>
              <w:left w:w="0" w:type="dxa"/>
              <w:right w:w="0" w:type="dxa"/>
            </w:tcMar>
            <w:vAlign w:val="center"/>
          </w:tcPr>
          <w:p w14:paraId="4BDD66A2">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72D3541B">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73E90541">
            <w:pPr>
              <w:autoSpaceDE w:val="0"/>
              <w:autoSpaceDN w:val="0"/>
              <w:jc w:val="left"/>
              <w:rPr>
                <w:rFonts w:ascii="宋体" w:hAnsi="宋体" w:eastAsia="宋体"/>
                <w:sz w:val="24"/>
                <w:szCs w:val="24"/>
              </w:rPr>
            </w:pPr>
          </w:p>
        </w:tc>
      </w:tr>
      <w:tr w14:paraId="05D6848A">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0CFFC4EA">
            <w:pPr>
              <w:autoSpaceDE w:val="0"/>
              <w:autoSpaceDN w:val="0"/>
              <w:jc w:val="left"/>
              <w:rPr>
                <w:rFonts w:ascii="宋体" w:hAnsi="宋体" w:eastAsia="宋体"/>
                <w:sz w:val="24"/>
                <w:szCs w:val="24"/>
              </w:rPr>
            </w:pPr>
            <w:r>
              <w:rPr>
                <w:rFonts w:hint="eastAsia" w:ascii="宋体" w:eastAsia="宋体" w:cs="宋体"/>
                <w:color w:val="000000"/>
                <w:sz w:val="24"/>
                <w:szCs w:val="28"/>
              </w:rPr>
              <w:t>03.</w:t>
            </w:r>
          </w:p>
        </w:tc>
        <w:tc>
          <w:tcPr>
            <w:tcBorders>
              <w:right w:val="single" w:color="000000" w:sz="6" w:space="0"/>
            </w:tcBorders>
            <w:tcMar>
              <w:left w:w="0" w:type="dxa"/>
              <w:right w:w="0" w:type="dxa"/>
            </w:tcMar>
            <w:vAlign w:val="center"/>
          </w:tcPr>
          <w:p w14:paraId="1181D344">
            <w:pPr>
              <w:autoSpaceDE w:val="0"/>
              <w:autoSpaceDN w:val="0"/>
              <w:jc w:val="left"/>
              <w:rPr>
                <w:rFonts w:ascii="宋体" w:hAnsi="宋体" w:eastAsia="宋体"/>
                <w:sz w:val="24"/>
                <w:szCs w:val="24"/>
              </w:rPr>
            </w:pPr>
            <w:r>
              <w:rPr>
                <w:rFonts w:hint="eastAsia" w:ascii="宋体" w:eastAsia="宋体" w:cs="宋体"/>
                <w:color w:val="000000"/>
                <w:sz w:val="24"/>
                <w:szCs w:val="28"/>
              </w:rPr>
              <w:t>(全日制)新型储能材</w:t>
            </w:r>
          </w:p>
        </w:tc>
        <w:tc>
          <w:tcPr>
            <w:tcBorders>
              <w:left w:val="single" w:color="000000" w:sz="6" w:space="0"/>
              <w:right w:val="single" w:color="000000" w:sz="6" w:space="0"/>
            </w:tcBorders>
            <w:tcMar>
              <w:left w:w="0" w:type="dxa"/>
              <w:right w:w="0" w:type="dxa"/>
            </w:tcMar>
            <w:vAlign w:val="center"/>
          </w:tcPr>
          <w:p w14:paraId="04D48E4E">
            <w:pPr>
              <w:autoSpaceDE w:val="0"/>
              <w:autoSpaceDN w:val="0"/>
              <w:jc w:val="left"/>
              <w:rPr>
                <w:rFonts w:ascii="宋体" w:hAnsi="宋体" w:eastAsia="宋体"/>
                <w:sz w:val="24"/>
                <w:szCs w:val="24"/>
              </w:rPr>
            </w:pPr>
            <w:r>
              <w:rPr>
                <w:rFonts w:hint="eastAsia" w:ascii="宋体" w:eastAsia="宋体" w:cs="宋体"/>
                <w:color w:val="000000"/>
                <w:sz w:val="24"/>
                <w:szCs w:val="28"/>
              </w:rPr>
              <w:t>彭工厂</w:t>
            </w:r>
          </w:p>
        </w:tc>
        <w:tc>
          <w:tcPr>
            <w:tcBorders>
              <w:left w:val="single" w:color="000000" w:sz="6" w:space="0"/>
              <w:right w:val="single" w:color="000000" w:sz="6" w:space="0"/>
            </w:tcBorders>
            <w:tcMar>
              <w:left w:w="0" w:type="dxa"/>
              <w:right w:w="0" w:type="dxa"/>
            </w:tcMar>
            <w:vAlign w:val="center"/>
          </w:tcPr>
          <w:p w14:paraId="5883C43C">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4C0547A4">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5F564A5E">
            <w:pPr>
              <w:autoSpaceDE w:val="0"/>
              <w:autoSpaceDN w:val="0"/>
              <w:jc w:val="left"/>
              <w:rPr>
                <w:rFonts w:ascii="宋体" w:hAnsi="宋体" w:eastAsia="宋体"/>
                <w:sz w:val="24"/>
                <w:szCs w:val="24"/>
              </w:rPr>
            </w:pPr>
          </w:p>
        </w:tc>
      </w:tr>
      <w:tr w14:paraId="211A7061">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35D215C1">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79995ADB">
            <w:pPr>
              <w:autoSpaceDE w:val="0"/>
              <w:autoSpaceDN w:val="0"/>
              <w:jc w:val="left"/>
              <w:rPr>
                <w:rFonts w:ascii="宋体" w:hAnsi="宋体" w:eastAsia="宋体"/>
                <w:sz w:val="24"/>
                <w:szCs w:val="24"/>
              </w:rPr>
            </w:pPr>
            <w:r>
              <w:rPr>
                <w:rFonts w:hint="eastAsia" w:ascii="宋体" w:eastAsia="宋体" w:cs="宋体"/>
                <w:color w:val="000000"/>
                <w:sz w:val="24"/>
                <w:szCs w:val="28"/>
              </w:rPr>
              <w:t>料与器件</w:t>
            </w:r>
          </w:p>
        </w:tc>
        <w:tc>
          <w:tcPr>
            <w:tcBorders>
              <w:left w:val="single" w:color="000000" w:sz="6" w:space="0"/>
              <w:right w:val="single" w:color="000000" w:sz="6" w:space="0"/>
            </w:tcBorders>
            <w:tcMar>
              <w:left w:w="0" w:type="dxa"/>
              <w:right w:w="0" w:type="dxa"/>
            </w:tcMar>
            <w:vAlign w:val="center"/>
          </w:tcPr>
          <w:p w14:paraId="7095AC86">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2E4B5208">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6624521B">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7A9C1C32">
            <w:pPr>
              <w:autoSpaceDE w:val="0"/>
              <w:autoSpaceDN w:val="0"/>
              <w:jc w:val="left"/>
              <w:rPr>
                <w:rFonts w:ascii="宋体" w:hAnsi="宋体" w:eastAsia="宋体"/>
                <w:sz w:val="24"/>
                <w:szCs w:val="24"/>
              </w:rPr>
            </w:pPr>
          </w:p>
        </w:tc>
      </w:tr>
      <w:tr w14:paraId="5828D137">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263D40D0">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43EF624E">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5592D3A3">
            <w:pPr>
              <w:autoSpaceDE w:val="0"/>
              <w:autoSpaceDN w:val="0"/>
              <w:jc w:val="left"/>
              <w:rPr>
                <w:rFonts w:ascii="宋体" w:hAnsi="宋体" w:eastAsia="宋体"/>
                <w:sz w:val="24"/>
                <w:szCs w:val="24"/>
              </w:rPr>
            </w:pPr>
            <w:r>
              <w:rPr>
                <w:rFonts w:hint="eastAsia" w:ascii="宋体" w:eastAsia="宋体" w:cs="宋体"/>
                <w:color w:val="000000"/>
                <w:sz w:val="24"/>
                <w:szCs w:val="28"/>
              </w:rPr>
              <w:t>谢正伟</w:t>
            </w:r>
          </w:p>
        </w:tc>
        <w:tc>
          <w:tcPr>
            <w:tcBorders>
              <w:left w:val="single" w:color="000000" w:sz="6" w:space="0"/>
              <w:right w:val="single" w:color="000000" w:sz="6" w:space="0"/>
            </w:tcBorders>
            <w:tcMar>
              <w:left w:w="0" w:type="dxa"/>
              <w:right w:w="0" w:type="dxa"/>
            </w:tcMar>
            <w:vAlign w:val="center"/>
          </w:tcPr>
          <w:p w14:paraId="0AA5B0D4">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39B85BB7">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6313828D">
            <w:pPr>
              <w:autoSpaceDE w:val="0"/>
              <w:autoSpaceDN w:val="0"/>
              <w:jc w:val="left"/>
              <w:rPr>
                <w:rFonts w:ascii="宋体" w:hAnsi="宋体" w:eastAsia="宋体"/>
                <w:sz w:val="24"/>
                <w:szCs w:val="24"/>
              </w:rPr>
            </w:pPr>
          </w:p>
        </w:tc>
      </w:tr>
      <w:tr w14:paraId="43F306A0">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73C6F7B7">
            <w:pPr>
              <w:autoSpaceDE w:val="0"/>
              <w:autoSpaceDN w:val="0"/>
              <w:jc w:val="left"/>
              <w:rPr>
                <w:rFonts w:ascii="宋体" w:hAnsi="宋体" w:eastAsia="宋体"/>
                <w:sz w:val="24"/>
                <w:szCs w:val="24"/>
              </w:rPr>
            </w:pPr>
            <w:r>
              <w:rPr>
                <w:rFonts w:hint="eastAsia" w:ascii="宋体" w:eastAsia="宋体" w:cs="宋体"/>
                <w:color w:val="000000"/>
                <w:sz w:val="24"/>
                <w:szCs w:val="28"/>
              </w:rPr>
              <w:t>04.</w:t>
            </w:r>
          </w:p>
        </w:tc>
        <w:tc>
          <w:tcPr>
            <w:tcBorders>
              <w:right w:val="single" w:color="000000" w:sz="6" w:space="0"/>
            </w:tcBorders>
            <w:tcMar>
              <w:left w:w="0" w:type="dxa"/>
              <w:right w:w="0" w:type="dxa"/>
            </w:tcMar>
            <w:vAlign w:val="center"/>
          </w:tcPr>
          <w:p w14:paraId="2EF4997B">
            <w:pPr>
              <w:autoSpaceDE w:val="0"/>
              <w:autoSpaceDN w:val="0"/>
              <w:jc w:val="left"/>
              <w:rPr>
                <w:rFonts w:ascii="宋体" w:hAnsi="宋体" w:eastAsia="宋体"/>
                <w:sz w:val="24"/>
                <w:szCs w:val="24"/>
              </w:rPr>
            </w:pPr>
            <w:r>
              <w:rPr>
                <w:rFonts w:hint="eastAsia" w:ascii="宋体" w:eastAsia="宋体" w:cs="宋体"/>
                <w:color w:val="000000"/>
                <w:sz w:val="24"/>
                <w:szCs w:val="28"/>
              </w:rPr>
              <w:t>(全日制)精细化工</w:t>
            </w:r>
          </w:p>
        </w:tc>
        <w:tc>
          <w:tcPr>
            <w:tcBorders>
              <w:left w:val="single" w:color="000000" w:sz="6" w:space="0"/>
              <w:right w:val="single" w:color="000000" w:sz="6" w:space="0"/>
            </w:tcBorders>
            <w:tcMar>
              <w:left w:w="0" w:type="dxa"/>
              <w:right w:w="0" w:type="dxa"/>
            </w:tcMar>
            <w:vAlign w:val="center"/>
          </w:tcPr>
          <w:p w14:paraId="2277892C">
            <w:pPr>
              <w:autoSpaceDE w:val="0"/>
              <w:autoSpaceDN w:val="0"/>
              <w:jc w:val="left"/>
              <w:rPr>
                <w:rFonts w:ascii="宋体" w:hAnsi="宋体" w:eastAsia="宋体"/>
                <w:sz w:val="24"/>
                <w:szCs w:val="24"/>
              </w:rPr>
            </w:pPr>
            <w:r>
              <w:rPr>
                <w:rFonts w:hint="eastAsia" w:ascii="宋体" w:eastAsia="宋体" w:cs="宋体"/>
                <w:color w:val="000000"/>
                <w:sz w:val="24"/>
                <w:szCs w:val="28"/>
              </w:rPr>
              <w:t>陈洪林</w:t>
            </w:r>
          </w:p>
        </w:tc>
        <w:tc>
          <w:tcPr>
            <w:tcBorders>
              <w:left w:val="single" w:color="000000" w:sz="6" w:space="0"/>
              <w:right w:val="single" w:color="000000" w:sz="6" w:space="0"/>
            </w:tcBorders>
            <w:tcMar>
              <w:left w:w="0" w:type="dxa"/>
              <w:right w:w="0" w:type="dxa"/>
            </w:tcMar>
            <w:vAlign w:val="center"/>
          </w:tcPr>
          <w:p w14:paraId="3D3D942E">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30F242F8">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71ACFCB3">
            <w:pPr>
              <w:autoSpaceDE w:val="0"/>
              <w:autoSpaceDN w:val="0"/>
              <w:jc w:val="left"/>
              <w:rPr>
                <w:rFonts w:ascii="宋体" w:hAnsi="宋体" w:eastAsia="宋体"/>
                <w:sz w:val="24"/>
                <w:szCs w:val="24"/>
              </w:rPr>
            </w:pPr>
          </w:p>
        </w:tc>
      </w:tr>
      <w:tr w14:paraId="2826203D">
        <w:tblPrEx>
          <w:tblCellMar>
            <w:top w:w="0" w:type="dxa"/>
            <w:left w:w="108" w:type="dxa"/>
            <w:bottom w:w="0" w:type="dxa"/>
            <w:right w:w="108" w:type="dxa"/>
          </w:tblCellMar>
        </w:tblPrEx>
        <w:trPr>
          <w:trHeight w:val="454" w:hRule="exact"/>
          <w:jc w:val="center"/>
        </w:trPr>
        <w:tc>
          <w:tcPr>
            <w:tcBorders>
              <w:left w:val="single" w:color="000000" w:sz="6" w:space="0"/>
            </w:tcBorders>
            <w:tcMar>
              <w:left w:w="0" w:type="dxa"/>
              <w:right w:w="0" w:type="dxa"/>
            </w:tcMar>
            <w:vAlign w:val="center"/>
          </w:tcPr>
          <w:p w14:paraId="02FE0005">
            <w:pPr>
              <w:autoSpaceDE w:val="0"/>
              <w:autoSpaceDN w:val="0"/>
              <w:jc w:val="left"/>
              <w:rPr>
                <w:rFonts w:ascii="宋体" w:hAnsi="宋体" w:eastAsia="宋体"/>
                <w:sz w:val="24"/>
                <w:szCs w:val="24"/>
              </w:rPr>
            </w:pPr>
          </w:p>
        </w:tc>
        <w:tc>
          <w:tcPr>
            <w:tcBorders>
              <w:right w:val="single" w:color="000000" w:sz="6" w:space="0"/>
            </w:tcBorders>
            <w:tcMar>
              <w:left w:w="0" w:type="dxa"/>
              <w:right w:w="0" w:type="dxa"/>
            </w:tcMar>
            <w:vAlign w:val="center"/>
          </w:tcPr>
          <w:p w14:paraId="515290DE">
            <w:pPr>
              <w:autoSpaceDE w:val="0"/>
              <w:autoSpaceDN w:val="0"/>
              <w:jc w:val="left"/>
              <w:rPr>
                <w:rFonts w:ascii="宋体" w:hAnsi="宋体" w:eastAsia="宋体"/>
                <w:sz w:val="24"/>
                <w:szCs w:val="24"/>
              </w:rPr>
            </w:pPr>
          </w:p>
        </w:tc>
        <w:tc>
          <w:tcPr>
            <w:tcBorders>
              <w:left w:val="single" w:color="000000" w:sz="6" w:space="0"/>
              <w:right w:val="single" w:color="000000" w:sz="6" w:space="0"/>
            </w:tcBorders>
            <w:tcMar>
              <w:left w:w="0" w:type="dxa"/>
              <w:right w:w="0" w:type="dxa"/>
            </w:tcMar>
            <w:vAlign w:val="center"/>
          </w:tcPr>
          <w:p w14:paraId="484E19A6">
            <w:pPr>
              <w:autoSpaceDE w:val="0"/>
              <w:autoSpaceDN w:val="0"/>
              <w:jc w:val="left"/>
              <w:rPr>
                <w:rFonts w:ascii="宋体" w:hAnsi="宋体" w:eastAsia="宋体"/>
                <w:sz w:val="24"/>
                <w:szCs w:val="24"/>
              </w:rPr>
            </w:pPr>
            <w:r>
              <w:rPr>
                <w:rFonts w:hint="eastAsia" w:ascii="宋体" w:eastAsia="宋体" w:cs="宋体"/>
                <w:color w:val="000000"/>
                <w:sz w:val="24"/>
                <w:szCs w:val="28"/>
              </w:rPr>
              <w:t>王庆印</w:t>
            </w:r>
          </w:p>
        </w:tc>
        <w:tc>
          <w:tcPr>
            <w:tcBorders>
              <w:left w:val="single" w:color="000000" w:sz="6" w:space="0"/>
              <w:right w:val="single" w:color="000000" w:sz="6" w:space="0"/>
            </w:tcBorders>
            <w:tcMar>
              <w:left w:w="0" w:type="dxa"/>
              <w:right w:w="0" w:type="dxa"/>
            </w:tcMar>
            <w:vAlign w:val="center"/>
          </w:tcPr>
          <w:p w14:paraId="7970E319">
            <w:pPr>
              <w:autoSpaceDE w:val="0"/>
              <w:autoSpaceDN w:val="0"/>
              <w:jc w:val="left"/>
              <w:rPr>
                <w:rFonts w:ascii="宋体" w:hAnsi="宋体" w:eastAsia="宋体"/>
                <w:sz w:val="24"/>
                <w:szCs w:val="24"/>
              </w:rPr>
            </w:pPr>
          </w:p>
        </w:tc>
        <w:tc>
          <w:tcPr>
            <w:gridSpan w:val="2"/>
            <w:tcBorders>
              <w:left w:val="single" w:color="000000" w:sz="6" w:space="0"/>
              <w:right w:val="single" w:color="000000" w:sz="6" w:space="0"/>
            </w:tcBorders>
            <w:tcMar>
              <w:left w:w="0" w:type="dxa"/>
              <w:right w:w="0" w:type="dxa"/>
            </w:tcMar>
            <w:vAlign w:val="center"/>
          </w:tcPr>
          <w:p w14:paraId="7C318227">
            <w:pPr>
              <w:autoSpaceDE w:val="0"/>
              <w:autoSpaceDN w:val="0"/>
              <w:jc w:val="left"/>
              <w:rPr>
                <w:rFonts w:ascii="宋体" w:hAnsi="宋体" w:eastAsia="宋体"/>
                <w:sz w:val="24"/>
                <w:szCs w:val="24"/>
              </w:rPr>
            </w:pPr>
            <w:r>
              <w:rPr>
                <w:rFonts w:hint="eastAsia" w:ascii="宋体" w:eastAsia="宋体" w:cs="宋体"/>
                <w:color w:val="000000"/>
                <w:sz w:val="24"/>
                <w:szCs w:val="28"/>
              </w:rPr>
              <w:t>同上</w:t>
            </w:r>
          </w:p>
        </w:tc>
        <w:tc>
          <w:tcPr>
            <w:tcBorders>
              <w:left w:val="single" w:color="000000" w:sz="6" w:space="0"/>
              <w:right w:val="single" w:color="000000" w:sz="6" w:space="0"/>
            </w:tcBorders>
            <w:tcMar>
              <w:left w:w="0" w:type="dxa"/>
              <w:right w:w="0" w:type="dxa"/>
            </w:tcMar>
            <w:vAlign w:val="center"/>
          </w:tcPr>
          <w:p w14:paraId="6F2545CD">
            <w:pPr>
              <w:autoSpaceDE w:val="0"/>
              <w:autoSpaceDN w:val="0"/>
              <w:jc w:val="left"/>
              <w:rPr>
                <w:rFonts w:ascii="宋体" w:hAnsi="宋体" w:eastAsia="宋体"/>
                <w:sz w:val="24"/>
                <w:szCs w:val="24"/>
              </w:rPr>
            </w:pPr>
          </w:p>
        </w:tc>
      </w:tr>
      <w:tr w14:paraId="2CACCEFD">
        <w:tblPrEx>
          <w:tblCellMar>
            <w:top w:w="0" w:type="dxa"/>
            <w:left w:w="108" w:type="dxa"/>
            <w:bottom w:w="0" w:type="dxa"/>
            <w:right w:w="108" w:type="dxa"/>
          </w:tblCellMar>
        </w:tblPrEx>
        <w:trPr>
          <w:trHeight w:val="21" w:hRule="exact"/>
          <w:jc w:val="center"/>
        </w:trPr>
        <w:tc>
          <w:tcPr>
            <w:gridSpan w:val="7"/>
            <w:tcBorders>
              <w:bottom w:val="single" w:color="000000" w:sz="6" w:space="0"/>
            </w:tcBorders>
            <w:tcMar>
              <w:left w:w="0" w:type="dxa"/>
              <w:right w:w="0" w:type="dxa"/>
            </w:tcMar>
            <w:vAlign w:val="center"/>
          </w:tcPr>
          <w:p w14:paraId="06E22CFA">
            <w:pPr>
              <w:autoSpaceDE w:val="0"/>
              <w:autoSpaceDN w:val="0"/>
              <w:jc w:val="left"/>
              <w:rPr>
                <w:rFonts w:ascii="宋体" w:hAnsi="宋体" w:eastAsia="宋体"/>
                <w:sz w:val="24"/>
                <w:szCs w:val="24"/>
              </w:rPr>
            </w:pPr>
          </w:p>
        </w:tc>
      </w:tr>
      <w:tr w14:paraId="00CC6D69">
        <w:tblPrEx>
          <w:tblCellMar>
            <w:top w:w="0" w:type="dxa"/>
            <w:left w:w="108" w:type="dxa"/>
            <w:bottom w:w="0" w:type="dxa"/>
            <w:right w:w="108" w:type="dxa"/>
          </w:tblCellMar>
        </w:tblPrEx>
        <w:trPr>
          <w:trHeight w:val="3562" w:hRule="exact"/>
          <w:jc w:val="center"/>
        </w:trPr>
        <w:tc>
          <w:tcPr>
            <w:gridSpan w:val="7"/>
            <w:tcBorders>
              <w:top w:val="single" w:color="000000" w:sz="6" w:space="0"/>
            </w:tcBorders>
            <w:tcMar>
              <w:left w:w="0" w:type="dxa"/>
              <w:right w:w="0" w:type="dxa"/>
            </w:tcMar>
            <w:vAlign w:val="center"/>
          </w:tcPr>
          <w:p w14:paraId="7854FE1B">
            <w:pPr>
              <w:autoSpaceDE w:val="0"/>
              <w:autoSpaceDN w:val="0"/>
              <w:jc w:val="center"/>
              <w:rPr>
                <w:rFonts w:ascii="宋体" w:hAnsi="宋体" w:eastAsia="宋体"/>
                <w:sz w:val="24"/>
                <w:szCs w:val="24"/>
              </w:rPr>
            </w:pPr>
          </w:p>
        </w:tc>
      </w:tr>
    </w:tbl>
    <w:p w14:paraId="44B91E29"/>
    <w:sectPr>
      <w:footerReference r:id="rId4" w:type="default"/>
      <w:pgSz w:w="11906" w:h="16838"/>
      <w:pgMar w:top="567" w:right="793" w:bottom="567" w:left="793" w:header="0" w:footer="12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
      <w:tblpPr/>
      <w:tblW w:w="10220" w:type="dxa"/>
      <w:jc w:val="center"/>
      <w:tblLayout w:type="fixed"/>
      <w:tblCellMar>
        <w:top w:w="0" w:type="dxa"/>
        <w:left w:w="108" w:type="dxa"/>
        <w:bottom w:w="0" w:type="dxa"/>
        <w:right w:w="108" w:type="dxa"/>
      </w:tblCellMar>
    </w:tblPr>
    <w:tblGrid>
      <w:gridCol w:w="10242"/>
    </w:tblGrid>
    <w:tr w14:paraId="5831595D">
      <w:tblPrEx>
        <w:tblCellMar>
          <w:top w:w="0" w:type="dxa"/>
          <w:left w:w="108" w:type="dxa"/>
          <w:bottom w:w="0" w:type="dxa"/>
          <w:right w:w="108" w:type="dxa"/>
        </w:tblCellMar>
      </w:tblPrEx>
      <w:trPr>
        <w:trHeight w:val="454" w:hRule="exact"/>
        <w:jc w:val="center"/>
      </w:trPr>
      <w:tc>
        <w:tcPr>
          <w:tcMar>
            <w:left w:w="0" w:type="dxa"/>
            <w:right w:w="0" w:type="dxa"/>
          </w:tcMar>
          <w:vAlign w:val="center"/>
        </w:tcPr>
        <w:p w14:paraId="2722876D">
          <w:pPr>
            <w:autoSpaceDE w:val="0"/>
            <w:autoSpaceDN w:val="0"/>
            <w:jc w:val="right"/>
            <w:rPr>
              <w:rFonts w:ascii="宋体" w:hAnsi="宋体" w:eastAsia="宋体"/>
              <w:sz w:val="24"/>
              <w:szCs w:val="24"/>
            </w:rPr>
          </w:pPr>
          <w:r>
            <w:rPr>
              <w:rFonts w:hint="eastAsia" w:ascii="宋体" w:eastAsia="宋体" w:cs="宋体"/>
              <w:color w:val="000000"/>
              <w:sz w:val="24"/>
              <w:szCs w:val="28"/>
            </w:rPr>
            <w:t>第1页                             2025-09-22 14:16:20</w:t>
          </w:r>
        </w:p>
      </w:tc>
    </w:tr>
  </w:tbl>
  <w:p w14:paraId="27EC41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
      <w:tblpPr/>
      <w:tblW w:w="10220" w:type="dxa"/>
      <w:jc w:val="center"/>
      <w:tblLayout w:type="fixed"/>
      <w:tblCellMar>
        <w:top w:w="0" w:type="dxa"/>
        <w:left w:w="108" w:type="dxa"/>
        <w:bottom w:w="0" w:type="dxa"/>
        <w:right w:w="108" w:type="dxa"/>
      </w:tblCellMar>
    </w:tblPr>
    <w:tblGrid>
      <w:gridCol w:w="10242"/>
    </w:tblGrid>
    <w:tr w14:paraId="49D8D0EC">
      <w:tblPrEx>
        <w:tblCellMar>
          <w:top w:w="0" w:type="dxa"/>
          <w:left w:w="108" w:type="dxa"/>
          <w:bottom w:w="0" w:type="dxa"/>
          <w:right w:w="108" w:type="dxa"/>
        </w:tblCellMar>
      </w:tblPrEx>
      <w:trPr>
        <w:trHeight w:val="454" w:hRule="exact"/>
        <w:jc w:val="center"/>
      </w:trPr>
      <w:tc>
        <w:tcPr>
          <w:tcMar>
            <w:left w:w="0" w:type="dxa"/>
            <w:right w:w="0" w:type="dxa"/>
          </w:tcMar>
          <w:vAlign w:val="center"/>
        </w:tcPr>
        <w:p w14:paraId="5D239846">
          <w:pPr>
            <w:autoSpaceDE w:val="0"/>
            <w:autoSpaceDN w:val="0"/>
            <w:jc w:val="right"/>
            <w:rPr>
              <w:rFonts w:ascii="宋体" w:hAnsi="宋体" w:eastAsia="宋体"/>
              <w:sz w:val="24"/>
              <w:szCs w:val="24"/>
            </w:rPr>
          </w:pPr>
          <w:r>
            <w:rPr>
              <w:rFonts w:hint="eastAsia" w:ascii="宋体" w:eastAsia="宋体" w:cs="宋体"/>
              <w:color w:val="000000"/>
              <w:sz w:val="24"/>
              <w:szCs w:val="28"/>
            </w:rPr>
            <w:t>第2页                             2025-09-22 14:16:20</w:t>
          </w:r>
        </w:p>
      </w:tc>
    </w:tr>
  </w:tbl>
  <w:p w14:paraId="674045C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AA"/>
    <w:rsid w:val="000979EC"/>
    <w:rsid w:val="004E2AA9"/>
    <w:rsid w:val="00C303AA"/>
    <w:rsid w:val="1B502A82"/>
    <w:rsid w:val="350F3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928</Words>
  <Characters>1091</Characters>
  <Lines>1</Lines>
  <Paragraphs>1</Paragraphs>
  <TotalTime>1</TotalTime>
  <ScaleCrop>false</ScaleCrop>
  <LinksUpToDate>false</LinksUpToDate>
  <CharactersWithSpaces>1130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2012-07-04T03:31:00Z</dcterms:created>
  <dc:creator>Administrator</dc:creator>
  <cp:lastModifiedBy>邓志勇</cp:lastModifiedBy>
  <dcterms:modified xsi:type="dcterms:W3CDTF">2025-10-21T02:41:26Z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eyJoZGlkIjoiMjExOTlhZTMyYjgyZGI5YWUzZDZiN2EwNTMwZDRlM2IiLCJ1c2VySWQiOiIxMTI0MDQzNTU0In0=</vt:lpwstr>
  </property>
  <property fmtid="{D5CDD505-2E9C-101B-9397-08002B2CF9AE}" pid="3" name="KSOProductBuildVer">
    <vt:lpwstr>2052-12.1.0.23125</vt:lpwstr>
  </property>
  <property fmtid="{D5CDD505-2E9C-101B-9397-08002B2CF9AE}" pid="4" name="ICV">
    <vt:lpwstr>C3F51DE698614323A03C7D2E6B7BD026_12</vt:lpwstr>
  </property>
</Properties>
</file>