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7B602">
      <w:pPr>
        <w:pStyle w:val="4"/>
        <w:keepNext w:val="0"/>
        <w:keepLines w:val="0"/>
        <w:widowControl/>
        <w:suppressLineNumbers w:val="0"/>
        <w:spacing w:before="0" w:beforeAutospacing="0" w:after="0" w:afterAutospacing="0" w:line="540"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rPr>
        <w:t>西南大学食品科学学院2025年博士研究生“申请-考核制”招生工作实施细则</w:t>
      </w:r>
    </w:p>
    <w:p w14:paraId="13F71F80">
      <w:pPr>
        <w:pStyle w:val="6"/>
        <w:keepNext w:val="0"/>
        <w:keepLines w:val="0"/>
        <w:widowControl/>
        <w:suppressLineNumbers w:val="0"/>
        <w:spacing w:before="150" w:beforeAutospacing="0" w:after="150" w:afterAutospacing="0" w:line="585" w:lineRule="atLeast"/>
        <w:ind w:left="0" w:right="0" w:firstLine="420"/>
        <w:jc w:val="both"/>
        <w:rPr>
          <w:rFonts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为进一步提高博士研究生的生源质量，完善高层次人才选拔方式，充分发挥博士生导师在博士研究生招生过程中的主导作用，选拔具有创新能力和学术专长的拔尖创新人才，学院深化推行</w:t>
      </w:r>
      <w:r>
        <w:rPr>
          <w:rFonts w:hint="default" w:ascii="microsoft yehi" w:hAnsi="microsoft yehi" w:eastAsia="microsoft yehi" w:cs="microsoft yehi"/>
          <w:i w:val="0"/>
          <w:iCs w:val="0"/>
          <w:caps w:val="0"/>
          <w:color w:val="333333"/>
          <w:spacing w:val="0"/>
          <w:sz w:val="24"/>
          <w:szCs w:val="24"/>
          <w:bdr w:val="none" w:color="auto" w:sz="0" w:space="0"/>
          <w:lang w:val="en-US"/>
        </w:rPr>
        <w:t>“</w:t>
      </w:r>
      <w:r>
        <w:rPr>
          <w:rFonts w:hint="default" w:ascii="microsoft yehi" w:hAnsi="microsoft yehi" w:eastAsia="microsoft yehi" w:cs="microsoft yehi"/>
          <w:i w:val="0"/>
          <w:iCs w:val="0"/>
          <w:caps w:val="0"/>
          <w:color w:val="333333"/>
          <w:spacing w:val="0"/>
          <w:sz w:val="24"/>
          <w:szCs w:val="24"/>
          <w:bdr w:val="none" w:color="auto" w:sz="0" w:space="0"/>
        </w:rPr>
        <w:t>申请</w:t>
      </w:r>
      <w:r>
        <w:rPr>
          <w:rFonts w:hint="default" w:ascii="microsoft yehi" w:hAnsi="microsoft yehi" w:eastAsia="microsoft yehi" w:cs="microsoft yehi"/>
          <w:i w:val="0"/>
          <w:iCs w:val="0"/>
          <w:caps w:val="0"/>
          <w:color w:val="333333"/>
          <w:spacing w:val="0"/>
          <w:sz w:val="24"/>
          <w:szCs w:val="24"/>
          <w:bdr w:val="none" w:color="auto" w:sz="0" w:space="0"/>
          <w:lang w:val="en-US"/>
        </w:rPr>
        <w:t>-</w:t>
      </w:r>
      <w:r>
        <w:rPr>
          <w:rFonts w:hint="default" w:ascii="microsoft yehi" w:hAnsi="microsoft yehi" w:eastAsia="microsoft yehi" w:cs="microsoft yehi"/>
          <w:i w:val="0"/>
          <w:iCs w:val="0"/>
          <w:caps w:val="0"/>
          <w:color w:val="333333"/>
          <w:spacing w:val="0"/>
          <w:sz w:val="24"/>
          <w:szCs w:val="24"/>
          <w:bdr w:val="none" w:color="auto" w:sz="0" w:space="0"/>
        </w:rPr>
        <w:t>考核制</w:t>
      </w:r>
      <w:r>
        <w:rPr>
          <w:rFonts w:hint="default" w:ascii="microsoft yehi" w:hAnsi="microsoft yehi" w:eastAsia="microsoft yehi" w:cs="microsoft yehi"/>
          <w:i w:val="0"/>
          <w:iCs w:val="0"/>
          <w:caps w:val="0"/>
          <w:color w:val="333333"/>
          <w:spacing w:val="0"/>
          <w:sz w:val="24"/>
          <w:szCs w:val="24"/>
          <w:bdr w:val="none" w:color="auto" w:sz="0" w:space="0"/>
          <w:lang w:val="en-US"/>
        </w:rPr>
        <w:t>”</w:t>
      </w:r>
      <w:r>
        <w:rPr>
          <w:rFonts w:hint="default" w:ascii="microsoft yehi" w:hAnsi="microsoft yehi" w:eastAsia="microsoft yehi" w:cs="microsoft yehi"/>
          <w:i w:val="0"/>
          <w:iCs w:val="0"/>
          <w:caps w:val="0"/>
          <w:color w:val="333333"/>
          <w:spacing w:val="0"/>
          <w:sz w:val="24"/>
          <w:szCs w:val="24"/>
          <w:bdr w:val="none" w:color="auto" w:sz="0" w:space="0"/>
        </w:rPr>
        <w:t>博士招生方式，按照教育部和学校的有关规定，结合学科发展情况，制定本细则。</w:t>
      </w:r>
    </w:p>
    <w:p w14:paraId="404EB28E">
      <w:pPr>
        <w:pStyle w:val="6"/>
        <w:keepNext w:val="0"/>
        <w:keepLines w:val="0"/>
        <w:widowControl/>
        <w:suppressLineNumbers w:val="0"/>
        <w:spacing w:before="150" w:beforeAutospacing="0" w:after="150" w:afterAutospacing="0" w:line="600" w:lineRule="atLeast"/>
        <w:ind w:left="0" w:right="0" w:firstLine="645"/>
        <w:jc w:val="both"/>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rPr>
        <w:t>一、选拔原则</w:t>
      </w:r>
    </w:p>
    <w:p w14:paraId="5AF2483C">
      <w:pPr>
        <w:pStyle w:val="6"/>
        <w:keepNext w:val="0"/>
        <w:keepLines w:val="0"/>
        <w:widowControl/>
        <w:suppressLineNumbers w:val="0"/>
        <w:spacing w:before="150" w:beforeAutospacing="0" w:after="150" w:afterAutospacing="0" w:line="600" w:lineRule="atLeast"/>
        <w:ind w:left="0" w:right="0" w:firstLine="555"/>
        <w:jc w:val="both"/>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坚持公开、公平、公正，德、智、体、美、劳全面衡量，择优录取，宁缺毋滥的原则；坚持专家组及学院研究生招生工作领导小组集体决策的原则；坚持以考生的创新能力、科研潜力和已获得的学术成果为依据的原则。</w:t>
      </w:r>
    </w:p>
    <w:p w14:paraId="4A9631EB">
      <w:pPr>
        <w:pStyle w:val="6"/>
        <w:keepNext w:val="0"/>
        <w:keepLines w:val="0"/>
        <w:widowControl/>
        <w:suppressLineNumbers w:val="0"/>
        <w:spacing w:before="150" w:beforeAutospacing="0" w:after="150" w:afterAutospacing="0" w:line="600" w:lineRule="atLeast"/>
        <w:ind w:left="0" w:right="0" w:firstLine="645"/>
        <w:jc w:val="both"/>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rPr>
        <w:t>二、组织管理</w:t>
      </w:r>
    </w:p>
    <w:p w14:paraId="23EB62D1">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rPr>
        <w:t>（一）研究生招生工作领导小组</w:t>
      </w:r>
    </w:p>
    <w:p w14:paraId="5236FF7F">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shd w:val="clear" w:fill="FFFFFF"/>
        </w:rPr>
        <w:t>组长：</w:t>
      </w:r>
    </w:p>
    <w:p w14:paraId="508621E5">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eastAsia="zh-CN"/>
        </w:rPr>
        <w:t>副组长：</w:t>
      </w:r>
    </w:p>
    <w:p w14:paraId="4B8071FC">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成员：</w:t>
      </w:r>
    </w:p>
    <w:p w14:paraId="28B97A2C">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负责制定学院的“申请考核制”实施细则并组织实施。</w:t>
      </w:r>
    </w:p>
    <w:p w14:paraId="15CC1F55">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rPr>
        <w:t>（二）研究生招生工作监督检查小组</w:t>
      </w:r>
    </w:p>
    <w:p w14:paraId="19BE09DC">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rPr>
        <w:t>组长：</w:t>
      </w:r>
    </w:p>
    <w:p w14:paraId="36A626B5">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rPr>
        <w:t>成员：</w:t>
      </w:r>
    </w:p>
    <w:p w14:paraId="5308840C">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rPr>
        <w:t>负责材料审核、综合考核、录取过程的监督检查和考生的申诉释疑工作。</w:t>
      </w:r>
    </w:p>
    <w:p w14:paraId="2432577E">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rPr>
        <w:t>（三）材料审核小组</w:t>
      </w:r>
    </w:p>
    <w:p w14:paraId="7C7CFFCF">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rPr>
        <w:t>组长：</w:t>
      </w:r>
    </w:p>
    <w:p w14:paraId="01A7AF2C">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rPr>
        <w:t>成员：</w:t>
      </w:r>
    </w:p>
    <w:p w14:paraId="74DB02A5">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rPr>
        <w:t>负责对报考考生所提交的材料进行全面审核。</w:t>
      </w:r>
    </w:p>
    <w:p w14:paraId="0257228C">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rPr>
        <w:t>（四）综合考核小组</w:t>
      </w:r>
    </w:p>
    <w:p w14:paraId="383AEB7C">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组长：</w:t>
      </w:r>
    </w:p>
    <w:p w14:paraId="7313B4CE">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成员：</w:t>
      </w:r>
    </w:p>
    <w:p w14:paraId="701EE910">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具体负责博士研究生综合考核的各项工作。</w:t>
      </w:r>
    </w:p>
    <w:p w14:paraId="67338D5F">
      <w:pPr>
        <w:pStyle w:val="6"/>
        <w:keepNext w:val="0"/>
        <w:keepLines w:val="0"/>
        <w:widowControl/>
        <w:suppressLineNumbers w:val="0"/>
        <w:spacing w:before="150" w:beforeAutospacing="0" w:after="150" w:afterAutospacing="0" w:line="600" w:lineRule="atLeast"/>
        <w:ind w:left="0" w:right="0" w:firstLine="645"/>
        <w:jc w:val="both"/>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rPr>
        <w:t>三、招生专业及其计划</w:t>
      </w:r>
    </w:p>
    <w:tbl>
      <w:tblPr>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76"/>
        <w:gridCol w:w="2556"/>
        <w:gridCol w:w="2778"/>
      </w:tblGrid>
      <w:tr w14:paraId="5DF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jc w:val="center"/>
        </w:trPr>
        <w:tc>
          <w:tcPr>
            <w:tcW w:w="36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E9A94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00" w:lineRule="atLeast"/>
              <w:ind w:left="0" w:right="0" w:firstLine="0"/>
              <w:jc w:val="center"/>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color w:val="000000"/>
                <w:sz w:val="24"/>
                <w:szCs w:val="24"/>
                <w:bdr w:val="none" w:color="auto" w:sz="0" w:space="0"/>
              </w:rPr>
              <w:t>招生类别</w:t>
            </w:r>
          </w:p>
        </w:tc>
        <w:tc>
          <w:tcPr>
            <w:tcW w:w="225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062217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00" w:lineRule="atLeast"/>
              <w:ind w:left="0" w:right="0" w:firstLine="0"/>
              <w:jc w:val="center"/>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color w:val="000000"/>
                <w:sz w:val="24"/>
                <w:szCs w:val="24"/>
                <w:bdr w:val="none" w:color="auto" w:sz="0" w:space="0"/>
              </w:rPr>
              <w:t>招生专业代码及名称</w:t>
            </w:r>
          </w:p>
        </w:tc>
        <w:tc>
          <w:tcPr>
            <w:tcW w:w="244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146843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00" w:lineRule="atLeast"/>
              <w:ind w:left="0" w:right="0" w:firstLine="0"/>
              <w:jc w:val="center"/>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color w:val="000000"/>
                <w:sz w:val="24"/>
                <w:szCs w:val="24"/>
                <w:bdr w:val="none" w:color="auto" w:sz="0" w:space="0"/>
              </w:rPr>
              <w:t>拟招收人数</w:t>
            </w:r>
          </w:p>
        </w:tc>
      </w:tr>
      <w:tr w14:paraId="5ADC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21845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00" w:lineRule="atLeast"/>
              <w:ind w:left="0" w:right="0" w:firstLine="0"/>
              <w:jc w:val="center"/>
              <w:rPr>
                <w:rFonts w:hint="default" w:ascii="microsoft yehi" w:hAnsi="microsoft yehi" w:eastAsia="microsoft yehi" w:cs="microsoft yehi"/>
                <w:color w:val="333333"/>
                <w:sz w:val="24"/>
                <w:szCs w:val="24"/>
              </w:rPr>
            </w:pPr>
            <w:r>
              <w:rPr>
                <w:rFonts w:hint="default" w:ascii="microsoft yehi" w:hAnsi="microsoft yehi" w:eastAsia="microsoft yehi" w:cs="microsoft yehi"/>
                <w:color w:val="000000"/>
                <w:sz w:val="24"/>
                <w:szCs w:val="24"/>
                <w:bdr w:val="none" w:color="auto" w:sz="0" w:space="0"/>
              </w:rPr>
              <w:t>学术学位博士普通计划</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3DCB6E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00" w:lineRule="atLeast"/>
              <w:ind w:left="0" w:right="0" w:firstLine="0"/>
              <w:rPr>
                <w:rFonts w:hint="default" w:ascii="microsoft yehi" w:hAnsi="microsoft yehi" w:eastAsia="microsoft yehi" w:cs="microsoft yehi"/>
                <w:color w:val="333333"/>
                <w:sz w:val="24"/>
                <w:szCs w:val="24"/>
              </w:rPr>
            </w:pPr>
            <w:r>
              <w:rPr>
                <w:rFonts w:hint="default" w:ascii="microsoft yehi" w:hAnsi="microsoft yehi" w:eastAsia="microsoft yehi" w:cs="microsoft yehi"/>
                <w:color w:val="000000"/>
                <w:sz w:val="24"/>
                <w:szCs w:val="24"/>
                <w:bdr w:val="none" w:color="auto" w:sz="0" w:space="0"/>
                <w:lang w:val="en-US"/>
              </w:rPr>
              <w:t>083200 </w:t>
            </w:r>
            <w:r>
              <w:rPr>
                <w:rFonts w:hint="default" w:ascii="microsoft yehi" w:hAnsi="microsoft yehi" w:eastAsia="microsoft yehi" w:cs="microsoft yehi"/>
                <w:color w:val="000000"/>
                <w:sz w:val="24"/>
                <w:szCs w:val="24"/>
                <w:bdr w:val="none" w:color="auto" w:sz="0" w:space="0"/>
              </w:rPr>
              <w:t>食品科学与工程</w:t>
            </w:r>
          </w:p>
          <w:p w14:paraId="51A701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00" w:lineRule="atLeast"/>
              <w:ind w:left="0" w:right="0" w:firstLine="0"/>
              <w:rPr>
                <w:rFonts w:hint="default" w:ascii="microsoft yehi" w:hAnsi="microsoft yehi" w:eastAsia="microsoft yehi" w:cs="microsoft yehi"/>
                <w:color w:val="333333"/>
                <w:sz w:val="24"/>
                <w:szCs w:val="24"/>
              </w:rPr>
            </w:pPr>
            <w:r>
              <w:rPr>
                <w:rFonts w:hint="default" w:ascii="microsoft yehi" w:hAnsi="microsoft yehi" w:eastAsia="microsoft yehi" w:cs="microsoft yehi"/>
                <w:color w:val="000000"/>
                <w:sz w:val="24"/>
                <w:szCs w:val="24"/>
                <w:bdr w:val="none" w:color="auto" w:sz="0" w:space="0"/>
                <w:lang w:val="en-US"/>
              </w:rPr>
              <w:t>090203</w:t>
            </w:r>
            <w:r>
              <w:rPr>
                <w:rFonts w:hint="default" w:ascii="microsoft yehi" w:hAnsi="microsoft yehi" w:eastAsia="microsoft yehi" w:cs="microsoft yehi"/>
                <w:color w:val="000000"/>
                <w:sz w:val="24"/>
                <w:szCs w:val="24"/>
                <w:bdr w:val="none" w:color="auto" w:sz="0" w:space="0"/>
              </w:rPr>
              <w:t>茶学</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271D93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00" w:lineRule="atLeast"/>
              <w:ind w:left="0" w:right="0" w:firstLine="0"/>
              <w:jc w:val="center"/>
              <w:rPr>
                <w:rFonts w:hint="default" w:ascii="microsoft yehi" w:hAnsi="microsoft yehi" w:eastAsia="microsoft yehi" w:cs="microsoft yehi"/>
                <w:color w:val="333333"/>
                <w:sz w:val="24"/>
                <w:szCs w:val="24"/>
              </w:rPr>
            </w:pPr>
            <w:r>
              <w:rPr>
                <w:rFonts w:hint="default" w:ascii="microsoft yehi" w:hAnsi="microsoft yehi" w:eastAsia="microsoft yehi" w:cs="microsoft yehi"/>
                <w:color w:val="000000"/>
                <w:sz w:val="24"/>
                <w:szCs w:val="24"/>
                <w:bdr w:val="none" w:color="auto" w:sz="0" w:space="0"/>
                <w:lang w:val="en-US"/>
              </w:rPr>
              <w:t>11</w:t>
            </w:r>
            <w:r>
              <w:rPr>
                <w:rFonts w:hint="default" w:ascii="microsoft yehi" w:hAnsi="microsoft yehi" w:eastAsia="microsoft yehi" w:cs="microsoft yehi"/>
                <w:color w:val="000000"/>
                <w:sz w:val="24"/>
                <w:szCs w:val="24"/>
                <w:bdr w:val="none" w:color="auto" w:sz="0" w:space="0"/>
              </w:rPr>
              <w:t>人</w:t>
            </w:r>
          </w:p>
        </w:tc>
      </w:tr>
      <w:tr w14:paraId="1ED2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4EBCE3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00" w:lineRule="atLeast"/>
              <w:ind w:left="0" w:right="0" w:firstLine="0"/>
              <w:jc w:val="center"/>
              <w:rPr>
                <w:rFonts w:hint="default" w:ascii="microsoft yehi" w:hAnsi="microsoft yehi" w:eastAsia="microsoft yehi" w:cs="microsoft yehi"/>
                <w:color w:val="333333"/>
                <w:sz w:val="24"/>
                <w:szCs w:val="24"/>
              </w:rPr>
            </w:pPr>
            <w:r>
              <w:rPr>
                <w:rFonts w:hint="default" w:ascii="microsoft yehi" w:hAnsi="microsoft yehi" w:eastAsia="microsoft yehi" w:cs="microsoft yehi"/>
                <w:color w:val="000000"/>
                <w:sz w:val="24"/>
                <w:szCs w:val="24"/>
                <w:bdr w:val="none" w:color="auto" w:sz="0" w:space="0"/>
              </w:rPr>
              <w:t>少民骨干</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0F55D1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00" w:lineRule="atLeast"/>
              <w:ind w:left="0" w:right="0" w:firstLine="0"/>
              <w:rPr>
                <w:rFonts w:hint="default" w:ascii="microsoft yehi" w:hAnsi="microsoft yehi" w:eastAsia="microsoft yehi" w:cs="microsoft yehi"/>
                <w:color w:val="333333"/>
                <w:sz w:val="24"/>
                <w:szCs w:val="24"/>
              </w:rPr>
            </w:pPr>
            <w:r>
              <w:rPr>
                <w:rFonts w:hint="default" w:ascii="microsoft yehi" w:hAnsi="microsoft yehi" w:eastAsia="microsoft yehi" w:cs="microsoft yehi"/>
                <w:color w:val="000000"/>
                <w:sz w:val="24"/>
                <w:szCs w:val="24"/>
                <w:bdr w:val="none" w:color="auto" w:sz="0" w:space="0"/>
                <w:lang w:val="en-US"/>
              </w:rPr>
              <w:t>083200 </w:t>
            </w:r>
            <w:r>
              <w:rPr>
                <w:rFonts w:hint="default" w:ascii="microsoft yehi" w:hAnsi="microsoft yehi" w:eastAsia="microsoft yehi" w:cs="microsoft yehi"/>
                <w:color w:val="000000"/>
                <w:sz w:val="24"/>
                <w:szCs w:val="24"/>
                <w:bdr w:val="none" w:color="auto" w:sz="0" w:space="0"/>
              </w:rPr>
              <w:t>食品科学与工程</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5D587D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600" w:lineRule="atLeast"/>
              <w:ind w:left="0" w:right="0" w:firstLine="0"/>
              <w:jc w:val="center"/>
              <w:rPr>
                <w:rFonts w:hint="default" w:ascii="microsoft yehi" w:hAnsi="microsoft yehi" w:eastAsia="microsoft yehi" w:cs="microsoft yehi"/>
                <w:color w:val="333333"/>
                <w:sz w:val="24"/>
                <w:szCs w:val="24"/>
              </w:rPr>
            </w:pPr>
            <w:r>
              <w:rPr>
                <w:rFonts w:hint="default" w:ascii="microsoft yehi" w:hAnsi="microsoft yehi" w:eastAsia="microsoft yehi" w:cs="microsoft yehi"/>
                <w:color w:val="000000"/>
                <w:sz w:val="24"/>
                <w:szCs w:val="24"/>
                <w:bdr w:val="none" w:color="auto" w:sz="0" w:space="0"/>
                <w:lang w:val="en-US"/>
              </w:rPr>
              <w:t>1</w:t>
            </w:r>
            <w:r>
              <w:rPr>
                <w:rFonts w:hint="default" w:ascii="microsoft yehi" w:hAnsi="microsoft yehi" w:eastAsia="microsoft yehi" w:cs="microsoft yehi"/>
                <w:color w:val="000000"/>
                <w:sz w:val="24"/>
                <w:szCs w:val="24"/>
                <w:bdr w:val="none" w:color="auto" w:sz="0" w:space="0"/>
              </w:rPr>
              <w:t>人</w:t>
            </w:r>
          </w:p>
        </w:tc>
      </w:tr>
    </w:tbl>
    <w:p w14:paraId="334823FA">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本学院</w:t>
      </w:r>
      <w:r>
        <w:rPr>
          <w:rFonts w:hint="default" w:ascii="microsoft yehi" w:hAnsi="microsoft yehi" w:eastAsia="microsoft yehi" w:cs="microsoft yehi"/>
          <w:i w:val="0"/>
          <w:iCs w:val="0"/>
          <w:caps w:val="0"/>
          <w:color w:val="333333"/>
          <w:spacing w:val="0"/>
          <w:sz w:val="24"/>
          <w:szCs w:val="24"/>
          <w:bdr w:val="none" w:color="auto" w:sz="0" w:space="0"/>
          <w:lang w:val="en-US"/>
        </w:rPr>
        <w:t>2025</w:t>
      </w:r>
      <w:r>
        <w:rPr>
          <w:rFonts w:hint="default" w:ascii="microsoft yehi" w:hAnsi="microsoft yehi" w:eastAsia="microsoft yehi" w:cs="microsoft yehi"/>
          <w:i w:val="0"/>
          <w:iCs w:val="0"/>
          <w:caps w:val="0"/>
          <w:color w:val="333333"/>
          <w:spacing w:val="0"/>
          <w:sz w:val="24"/>
          <w:szCs w:val="24"/>
          <w:bdr w:val="none" w:color="auto" w:sz="0" w:space="0"/>
        </w:rPr>
        <w:t>年拟招收普通计划博士</w:t>
      </w:r>
      <w:r>
        <w:rPr>
          <w:rFonts w:hint="default" w:ascii="microsoft yehi" w:hAnsi="microsoft yehi" w:eastAsia="microsoft yehi" w:cs="microsoft yehi"/>
          <w:i w:val="0"/>
          <w:iCs w:val="0"/>
          <w:caps w:val="0"/>
          <w:color w:val="333333"/>
          <w:spacing w:val="0"/>
          <w:sz w:val="24"/>
          <w:szCs w:val="24"/>
          <w:bdr w:val="none" w:color="auto" w:sz="0" w:space="0"/>
          <w:lang w:val="en-US"/>
        </w:rPr>
        <w:t>11</w:t>
      </w:r>
      <w:r>
        <w:rPr>
          <w:rFonts w:hint="default" w:ascii="microsoft yehi" w:hAnsi="microsoft yehi" w:eastAsia="microsoft yehi" w:cs="microsoft yehi"/>
          <w:i w:val="0"/>
          <w:iCs w:val="0"/>
          <w:caps w:val="0"/>
          <w:color w:val="333333"/>
          <w:spacing w:val="0"/>
          <w:sz w:val="24"/>
          <w:szCs w:val="24"/>
          <w:bdr w:val="none" w:color="auto" w:sz="0" w:space="0"/>
        </w:rPr>
        <w:t>名、少数民族骨干计划博士</w:t>
      </w:r>
      <w:r>
        <w:rPr>
          <w:rFonts w:hint="default" w:ascii="microsoft yehi" w:hAnsi="microsoft yehi" w:eastAsia="microsoft yehi" w:cs="microsoft yehi"/>
          <w:i w:val="0"/>
          <w:iCs w:val="0"/>
          <w:caps w:val="0"/>
          <w:color w:val="333333"/>
          <w:spacing w:val="0"/>
          <w:sz w:val="24"/>
          <w:szCs w:val="24"/>
          <w:bdr w:val="none" w:color="auto" w:sz="0" w:space="0"/>
          <w:lang w:val="en-US"/>
        </w:rPr>
        <w:t>1</w:t>
      </w:r>
      <w:r>
        <w:rPr>
          <w:rFonts w:hint="default" w:ascii="microsoft yehi" w:hAnsi="microsoft yehi" w:eastAsia="microsoft yehi" w:cs="microsoft yehi"/>
          <w:i w:val="0"/>
          <w:iCs w:val="0"/>
          <w:caps w:val="0"/>
          <w:color w:val="333333"/>
          <w:spacing w:val="0"/>
          <w:sz w:val="24"/>
          <w:szCs w:val="24"/>
          <w:bdr w:val="none" w:color="auto" w:sz="0" w:space="0"/>
        </w:rPr>
        <w:t>名，具体各专业招生计划参考西南大学研究生招生网招生专业目录，最终计划以教育部下达学校计划后确定的实际计划为准。</w:t>
      </w:r>
    </w:p>
    <w:p w14:paraId="1715C096">
      <w:pPr>
        <w:pStyle w:val="6"/>
        <w:keepNext w:val="0"/>
        <w:keepLines w:val="0"/>
        <w:widowControl/>
        <w:suppressLineNumbers w:val="0"/>
        <w:spacing w:before="150" w:beforeAutospacing="0" w:after="150" w:afterAutospacing="0" w:line="600" w:lineRule="atLeast"/>
        <w:ind w:left="0" w:right="0" w:firstLine="645"/>
        <w:jc w:val="both"/>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rPr>
        <w:t>四、报名条件</w:t>
      </w:r>
    </w:p>
    <w:p w14:paraId="1AE3B2E6">
      <w:pPr>
        <w:pStyle w:val="6"/>
        <w:keepNext w:val="0"/>
        <w:keepLines w:val="0"/>
        <w:widowControl/>
        <w:suppressLineNumbers w:val="0"/>
        <w:spacing w:before="150" w:beforeAutospacing="0" w:after="150" w:afterAutospacing="0" w:line="600" w:lineRule="atLeast"/>
        <w:ind w:left="0" w:right="0" w:firstLine="555"/>
        <w:jc w:val="both"/>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（一）中华人民共和国公民，拥护中国共产党领导，具有正确的政治方向，热爱祖国，愿意为社会主义现代化建设服务，遵纪守法，品行端正。</w:t>
      </w:r>
    </w:p>
    <w:p w14:paraId="4C256F84">
      <w:pPr>
        <w:pStyle w:val="6"/>
        <w:keepNext w:val="0"/>
        <w:keepLines w:val="0"/>
        <w:widowControl/>
        <w:suppressLineNumbers w:val="0"/>
        <w:spacing w:before="150" w:beforeAutospacing="0" w:after="150" w:afterAutospacing="0" w:line="600" w:lineRule="atLeast"/>
        <w:ind w:left="0" w:right="0" w:firstLine="555"/>
        <w:jc w:val="both"/>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（二）具有硕士学位。应届硕士毕业生须在入学报到前取得硕士学位，境外获得的硕士学位须在入学报到前通过教育部留学服务中心国外（境外）学历学位认证。</w:t>
      </w:r>
    </w:p>
    <w:p w14:paraId="496F5819">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shd w:val="clear" w:fill="FFFFFF"/>
        </w:rPr>
        <w:t>（三）</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有扎实的专业基础、较强的科学研究能力，专业水平应达到下述规定的要求。</w:t>
      </w:r>
    </w:p>
    <w:p w14:paraId="321A970C">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普通计划考生需发表过一定水平的专业学术论文，且研究成果达到下列要求之一。</w:t>
      </w:r>
    </w:p>
    <w:p w14:paraId="19A919BF">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）以第一作者或导师第一本人第二（导师需为第一导师）公开发表被</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CSCD</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核心库或</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EI</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SCI</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数据库收录的学术论文至少一篇；</w:t>
      </w:r>
    </w:p>
    <w:p w14:paraId="0115DA55">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）以第一排名或导师第一本人第二（导师需为第一导师）获得授权的发明专利至少一项；</w:t>
      </w:r>
    </w:p>
    <w:p w14:paraId="3DC4F560">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）参加全国</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互联网</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比赛、</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挑战杯</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比赛获奖且团队中排名前五；</w:t>
      </w:r>
    </w:p>
    <w:p w14:paraId="4D16E22E">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4</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）主持省级及以上项目并结题；</w:t>
      </w:r>
    </w:p>
    <w:p w14:paraId="48427A96">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）在国际会议上用英文做口头报告。</w:t>
      </w:r>
    </w:p>
    <w:p w14:paraId="775C9C4D">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少数民族骨干人才计划考生（</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eastAsia="zh-CN"/>
        </w:rPr>
        <w:t>可招收汉族考生</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专业水平要求原则上与普通计划考生保持一致，如确有专项计划优秀考生申请，专业水平要求可适当放宽，但应从严要求。具体要求由学院学术分委员会讨论、研究生招生工作领导小组同意，报学校研究生招生领导小组研究决定。</w:t>
      </w:r>
    </w:p>
    <w:p w14:paraId="53D7394F">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（四）英语水平应达到下述规定的要求。（不接受其他语种）</w:t>
      </w:r>
    </w:p>
    <w:p w14:paraId="71061DBB">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普通计划考生英语水平应达到下列要求之一：</w:t>
      </w:r>
    </w:p>
    <w:p w14:paraId="386420F4">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全国大学英语六级考试</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CET-6≥425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分；托福</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TOEFL</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80/550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分；雅思</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IELTS</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6.0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GRE</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260/1300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分；</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WSK(PETS5)</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60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分；英语专业本科毕业。</w:t>
      </w:r>
    </w:p>
    <w:p w14:paraId="6A9BC2D8">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符合下列条件之一者，可认定为达到英语水平要求：</w:t>
      </w:r>
    </w:p>
    <w:p w14:paraId="4308EE2F">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以第一作者身份在英文国际期刊上发表过专业学术论文、或者以主译者身份翻译出版过学术著作（翻译著作不低于</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万字）等；在国外留学并获得教育部学位学历认证、或在国外有</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年及以上学习经历（需提供国外学习经历证明和成绩单）。</w:t>
      </w:r>
    </w:p>
    <w:p w14:paraId="532D92C2">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少数民族骨干人才计划考生特别优秀者外语要求可放宽至</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CET-4≥425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分。</w:t>
      </w:r>
    </w:p>
    <w:p w14:paraId="051E9E7C">
      <w:pPr>
        <w:pStyle w:val="6"/>
        <w:keepNext w:val="0"/>
        <w:keepLines w:val="0"/>
        <w:widowControl/>
        <w:suppressLineNumbers w:val="0"/>
        <w:spacing w:before="150" w:beforeAutospacing="0" w:after="150" w:afterAutospacing="0" w:line="600" w:lineRule="atLeast"/>
        <w:ind w:left="0" w:right="0" w:firstLine="555"/>
        <w:jc w:val="both"/>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（五）身心健康。</w:t>
      </w:r>
    </w:p>
    <w:p w14:paraId="360D0BEF">
      <w:pPr>
        <w:pStyle w:val="6"/>
        <w:keepNext w:val="0"/>
        <w:keepLines w:val="0"/>
        <w:widowControl/>
        <w:suppressLineNumbers w:val="0"/>
        <w:spacing w:before="150" w:beforeAutospacing="0" w:after="150" w:afterAutospacing="0" w:line="600" w:lineRule="atLeast"/>
        <w:ind w:left="0" w:right="0" w:firstLine="555"/>
        <w:jc w:val="both"/>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（六）报考少数民族骨干人才计划的考生应符合学校招生简章要求的生源范围和报考条件。</w:t>
      </w:r>
    </w:p>
    <w:p w14:paraId="2F166583">
      <w:pPr>
        <w:pStyle w:val="6"/>
        <w:keepNext w:val="0"/>
        <w:keepLines w:val="0"/>
        <w:widowControl/>
        <w:suppressLineNumbers w:val="0"/>
        <w:spacing w:before="150" w:beforeAutospacing="0" w:after="150" w:afterAutospacing="0" w:line="600" w:lineRule="atLeast"/>
        <w:ind w:left="0" w:right="0" w:firstLine="645"/>
        <w:jc w:val="both"/>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rPr>
        <w:t>五、报名</w:t>
      </w:r>
    </w:p>
    <w:p w14:paraId="72937B48">
      <w:pPr>
        <w:pStyle w:val="6"/>
        <w:keepNext w:val="0"/>
        <w:keepLines w:val="0"/>
        <w:widowControl/>
        <w:suppressLineNumbers w:val="0"/>
        <w:spacing w:before="150" w:beforeAutospacing="0" w:after="150" w:afterAutospacing="0" w:line="600" w:lineRule="atLeast"/>
        <w:ind w:left="0" w:right="0" w:firstLine="555"/>
        <w:jc w:val="both"/>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（一）申请人仔细阅读西南大学</w:t>
      </w:r>
      <w:r>
        <w:rPr>
          <w:rFonts w:hint="default" w:ascii="microsoft yehi" w:hAnsi="microsoft yehi" w:eastAsia="microsoft yehi" w:cs="microsoft yehi"/>
          <w:i w:val="0"/>
          <w:iCs w:val="0"/>
          <w:caps w:val="0"/>
          <w:color w:val="333333"/>
          <w:spacing w:val="0"/>
          <w:sz w:val="24"/>
          <w:szCs w:val="24"/>
          <w:bdr w:val="none" w:color="auto" w:sz="0" w:space="0"/>
          <w:lang w:val="en-US"/>
        </w:rPr>
        <w:t>2025</w:t>
      </w:r>
      <w:r>
        <w:rPr>
          <w:rFonts w:hint="default" w:ascii="microsoft yehi" w:hAnsi="microsoft yehi" w:eastAsia="microsoft yehi" w:cs="microsoft yehi"/>
          <w:i w:val="0"/>
          <w:iCs w:val="0"/>
          <w:caps w:val="0"/>
          <w:color w:val="333333"/>
          <w:spacing w:val="0"/>
          <w:sz w:val="24"/>
          <w:szCs w:val="24"/>
          <w:bdr w:val="none" w:color="auto" w:sz="0" w:space="0"/>
        </w:rPr>
        <w:t>年度博士研究生招生章程，按要求于</w:t>
      </w:r>
      <w:r>
        <w:rPr>
          <w:rFonts w:hint="default" w:ascii="microsoft yehi" w:hAnsi="microsoft yehi" w:eastAsia="microsoft yehi" w:cs="microsoft yehi"/>
          <w:i w:val="0"/>
          <w:iCs w:val="0"/>
          <w:caps w:val="0"/>
          <w:color w:val="333333"/>
          <w:spacing w:val="0"/>
          <w:sz w:val="24"/>
          <w:szCs w:val="24"/>
          <w:bdr w:val="none" w:color="auto" w:sz="0" w:space="0"/>
          <w:lang w:val="en-US"/>
        </w:rPr>
        <w:t>2025</w:t>
      </w:r>
      <w:r>
        <w:rPr>
          <w:rFonts w:hint="default" w:ascii="microsoft yehi" w:hAnsi="microsoft yehi" w:eastAsia="microsoft yehi" w:cs="microsoft yehi"/>
          <w:i w:val="0"/>
          <w:iCs w:val="0"/>
          <w:caps w:val="0"/>
          <w:color w:val="333333"/>
          <w:spacing w:val="0"/>
          <w:sz w:val="24"/>
          <w:szCs w:val="24"/>
          <w:bdr w:val="none" w:color="auto" w:sz="0" w:space="0"/>
        </w:rPr>
        <w:t>年</w:t>
      </w:r>
      <w:r>
        <w:rPr>
          <w:rFonts w:hint="default" w:ascii="microsoft yehi" w:hAnsi="microsoft yehi" w:eastAsia="microsoft yehi" w:cs="microsoft yehi"/>
          <w:i w:val="0"/>
          <w:iCs w:val="0"/>
          <w:caps w:val="0"/>
          <w:color w:val="333333"/>
          <w:spacing w:val="0"/>
          <w:sz w:val="24"/>
          <w:szCs w:val="24"/>
          <w:bdr w:val="none" w:color="auto" w:sz="0" w:space="0"/>
          <w:lang w:val="en-US"/>
        </w:rPr>
        <w:t>1</w:t>
      </w:r>
      <w:r>
        <w:rPr>
          <w:rFonts w:hint="default" w:ascii="microsoft yehi" w:hAnsi="microsoft yehi" w:eastAsia="microsoft yehi" w:cs="microsoft yehi"/>
          <w:i w:val="0"/>
          <w:iCs w:val="0"/>
          <w:caps w:val="0"/>
          <w:color w:val="333333"/>
          <w:spacing w:val="0"/>
          <w:sz w:val="24"/>
          <w:szCs w:val="24"/>
          <w:bdr w:val="none" w:color="auto" w:sz="0" w:space="0"/>
        </w:rPr>
        <w:t>月</w:t>
      </w:r>
      <w:r>
        <w:rPr>
          <w:rFonts w:hint="default" w:ascii="microsoft yehi" w:hAnsi="microsoft yehi" w:eastAsia="microsoft yehi" w:cs="microsoft yehi"/>
          <w:i w:val="0"/>
          <w:iCs w:val="0"/>
          <w:caps w:val="0"/>
          <w:color w:val="333333"/>
          <w:spacing w:val="0"/>
          <w:sz w:val="24"/>
          <w:szCs w:val="24"/>
          <w:bdr w:val="none" w:color="auto" w:sz="0" w:space="0"/>
          <w:lang w:val="en-US"/>
        </w:rPr>
        <w:t>8</w:t>
      </w:r>
      <w:r>
        <w:rPr>
          <w:rFonts w:hint="default" w:ascii="microsoft yehi" w:hAnsi="microsoft yehi" w:eastAsia="microsoft yehi" w:cs="microsoft yehi"/>
          <w:i w:val="0"/>
          <w:iCs w:val="0"/>
          <w:caps w:val="0"/>
          <w:color w:val="333333"/>
          <w:spacing w:val="0"/>
          <w:sz w:val="24"/>
          <w:szCs w:val="24"/>
          <w:bdr w:val="none" w:color="auto" w:sz="0" w:space="0"/>
        </w:rPr>
        <w:t>日至</w:t>
      </w:r>
      <w:r>
        <w:rPr>
          <w:rFonts w:hint="default" w:ascii="microsoft yehi" w:hAnsi="microsoft yehi" w:eastAsia="microsoft yehi" w:cs="microsoft yehi"/>
          <w:i w:val="0"/>
          <w:iCs w:val="0"/>
          <w:caps w:val="0"/>
          <w:color w:val="333333"/>
          <w:spacing w:val="0"/>
          <w:sz w:val="24"/>
          <w:szCs w:val="24"/>
          <w:bdr w:val="none" w:color="auto" w:sz="0" w:space="0"/>
          <w:lang w:val="en-US"/>
        </w:rPr>
        <w:t>2025</w:t>
      </w:r>
      <w:r>
        <w:rPr>
          <w:rFonts w:hint="default" w:ascii="microsoft yehi" w:hAnsi="microsoft yehi" w:eastAsia="microsoft yehi" w:cs="microsoft yehi"/>
          <w:i w:val="0"/>
          <w:iCs w:val="0"/>
          <w:caps w:val="0"/>
          <w:color w:val="333333"/>
          <w:spacing w:val="0"/>
          <w:sz w:val="24"/>
          <w:szCs w:val="24"/>
          <w:bdr w:val="none" w:color="auto" w:sz="0" w:space="0"/>
        </w:rPr>
        <w:t>年</w:t>
      </w:r>
      <w:r>
        <w:rPr>
          <w:rFonts w:hint="default" w:ascii="microsoft yehi" w:hAnsi="microsoft yehi" w:eastAsia="microsoft yehi" w:cs="microsoft yehi"/>
          <w:i w:val="0"/>
          <w:iCs w:val="0"/>
          <w:caps w:val="0"/>
          <w:color w:val="333333"/>
          <w:spacing w:val="0"/>
          <w:sz w:val="24"/>
          <w:szCs w:val="24"/>
          <w:bdr w:val="none" w:color="auto" w:sz="0" w:space="0"/>
          <w:lang w:val="en-US"/>
        </w:rPr>
        <w:t>3</w:t>
      </w:r>
      <w:r>
        <w:rPr>
          <w:rFonts w:hint="default" w:ascii="microsoft yehi" w:hAnsi="microsoft yehi" w:eastAsia="microsoft yehi" w:cs="microsoft yehi"/>
          <w:i w:val="0"/>
          <w:iCs w:val="0"/>
          <w:caps w:val="0"/>
          <w:color w:val="333333"/>
          <w:spacing w:val="0"/>
          <w:sz w:val="24"/>
          <w:szCs w:val="24"/>
          <w:bdr w:val="none" w:color="auto" w:sz="0" w:space="0"/>
        </w:rPr>
        <w:t>月</w:t>
      </w:r>
      <w:r>
        <w:rPr>
          <w:rFonts w:hint="default" w:ascii="microsoft yehi" w:hAnsi="microsoft yehi" w:eastAsia="microsoft yehi" w:cs="microsoft yehi"/>
          <w:i w:val="0"/>
          <w:iCs w:val="0"/>
          <w:caps w:val="0"/>
          <w:color w:val="333333"/>
          <w:spacing w:val="0"/>
          <w:sz w:val="24"/>
          <w:szCs w:val="24"/>
          <w:bdr w:val="none" w:color="auto" w:sz="0" w:space="0"/>
          <w:lang w:val="en-US"/>
        </w:rPr>
        <w:t>14</w:t>
      </w:r>
      <w:r>
        <w:rPr>
          <w:rFonts w:hint="default" w:ascii="microsoft yehi" w:hAnsi="microsoft yehi" w:eastAsia="microsoft yehi" w:cs="microsoft yehi"/>
          <w:i w:val="0"/>
          <w:iCs w:val="0"/>
          <w:caps w:val="0"/>
          <w:color w:val="333333"/>
          <w:spacing w:val="0"/>
          <w:sz w:val="24"/>
          <w:szCs w:val="24"/>
          <w:bdr w:val="none" w:color="auto" w:sz="0" w:space="0"/>
        </w:rPr>
        <w:t>日，登录博士研究生招生报名网站进行报名缴费，完整如实填写和提交报名信息，按要求完成网上信息校验。报名考试费一旦缴纳，不再办理退款手续。网报时间内未支付报名费视为报名信息无效。</w:t>
      </w:r>
    </w:p>
    <w:p w14:paraId="4FFCC788">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shd w:val="clear" w:fill="FFFFFF"/>
        </w:rPr>
        <w:t>（二）报名成功后，下载《</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博士学位研究生网上报名信息简表</w:t>
      </w:r>
      <w:r>
        <w:rPr>
          <w:rFonts w:hint="default" w:ascii="microsoft yehi" w:hAnsi="microsoft yehi" w:eastAsia="microsoft yehi" w:cs="microsoft yehi"/>
          <w:i w:val="0"/>
          <w:iCs w:val="0"/>
          <w:caps w:val="0"/>
          <w:color w:val="333333"/>
          <w:spacing w:val="0"/>
          <w:sz w:val="24"/>
          <w:szCs w:val="24"/>
          <w:bdr w:val="none" w:color="auto" w:sz="0" w:space="0"/>
          <w:shd w:val="clear" w:fill="FFFFFF"/>
        </w:rPr>
        <w:t>》，确认无误并签字盖章，</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并按照本细则具体要求，在规定时限内提交电子版、纸质版材料。</w:t>
      </w:r>
    </w:p>
    <w:p w14:paraId="2A7FA0BD">
      <w:pPr>
        <w:pStyle w:val="6"/>
        <w:keepNext w:val="0"/>
        <w:keepLines w:val="0"/>
        <w:widowControl/>
        <w:suppressLineNumbers w:val="0"/>
        <w:spacing w:before="150" w:beforeAutospacing="0" w:after="150" w:afterAutospacing="0" w:line="600" w:lineRule="atLeast"/>
        <w:ind w:left="0" w:right="0" w:firstLine="645"/>
        <w:jc w:val="both"/>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rPr>
        <w:t>六、提交材料</w:t>
      </w:r>
    </w:p>
    <w:p w14:paraId="60C054C7">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西南大学博士学位研究生网上报名信息简表，需手写补充</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本人自述</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及</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考生所在单位人事部门意见</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签字盖章。签章完整的电子版命名为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 </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西南大学博士学位研究生网上报名信息简表</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p>
    <w:p w14:paraId="6CCFEC9C">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考生本人签字确认的有效身份证正反面复印件。电子版命名为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身份证复印件</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p>
    <w:p w14:paraId="6B9D0A35">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政治思想情况审核表。电子版命名为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政审表</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p>
    <w:p w14:paraId="114B4F82">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4.</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最高学历、学位证书复印件。电子版合并为一个</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PDF</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文件，命名为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“4.</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学历学位证明</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p>
    <w:p w14:paraId="4417BC36">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应届硕士毕业生报名时须提交《教育部学籍在线验证报告》，入学前须补交《教育部学历证书电子注册备案表》；毕业生提交最高学历、学位证书复印件；网上报名未通过学历校验的考生，还需提交《中国高等教育学历认证报告》或《教育部学历证书电子注册备案表》；只有学位证书而无毕业证书者，还</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eastAsia="zh-CN"/>
        </w:rPr>
        <w:t>需</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提交硕士学位认证报告；国（境）外获得学位考生还需提交教育部留学服务中心出具的《国（境）外学历学位认证书》复印件或提交能够在入学前取得该认证书的承诺书。</w:t>
      </w:r>
    </w:p>
    <w:p w14:paraId="6669D70A">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硕士阶段正式成绩单原件。电子版命名为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成绩单</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p>
    <w:p w14:paraId="5F9C6EE1">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6.</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硕士学位论文全文，或应届毕业生硕士学位论文详细摘要；若无学位论文的提供官方说明。电子版命名为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“6.</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学位论文</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p>
    <w:p w14:paraId="36382051">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7.</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代表性学术成果复印件。中文论文附上期刊封面、目录及论文全文；英文论文附上论文全文、检索报告或在线出版证明；发明专利提供专利证书扫描件；获奖、结题或作报告需有带本人姓名的证书证明；成果第一作者为导师的，需额外提供经学院签字盖章的第一导师证明。以上材料电子版建立文件夹，文件夹命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“7.</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学术成果</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p>
    <w:p w14:paraId="66A6515B">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8.</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英语水平证明材料复印件。电子版命名为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“8.</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英语</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p>
    <w:p w14:paraId="481915E3">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9.</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个人陈述。电子版命名为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“9.</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个人陈述</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p>
    <w:p w14:paraId="1DD1316A">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包括研究计划、学术背景、研究经历、申请理由、参与的科研项目简介及自己在其中的贡献等，不少于</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3000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字。</w:t>
      </w:r>
    </w:p>
    <w:p w14:paraId="5637968F">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两名所报考学科专业领域内的教授</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或相当专业技术职称的专家</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的书面推荐信，须分别密封并由推荐专家在封口骑缝处签字。电子版命名为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专家推荐信</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p>
    <w:p w14:paraId="51568F78">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11.</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《西南大学食品科学学院</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2025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年博士</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申请考核</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类考生材料汇总表》。电子版命名为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“11.</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汇总表</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（该表需提供</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Excel</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版和</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PDF</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版两种版本）。</w:t>
      </w:r>
    </w:p>
    <w:p w14:paraId="6236C759">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12.</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《西南大学食品科学学院</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2025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年博士研究生申请</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考核确认表》。电子版命名为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“12.</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确认表</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p>
    <w:p w14:paraId="418505F3">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电子版材料</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eastAsia="zh-CN"/>
        </w:rPr>
        <w:t>必须</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以</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PDF</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的格式提交，所有需要考生签字、盖章的地方需签章完整，按材料顺序命名，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2025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年</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月</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日前提交至指定邮箱：</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tangtian0219@163.com</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。邮件标题命名为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【审核制博士】姓名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身份证号</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报考专业</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联系电话</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导师</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。每位考生单独建文件夹，文件夹以</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身份证号</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报考专业</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联系电话</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导师</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命名。</w:t>
      </w:r>
    </w:p>
    <w:p w14:paraId="2763DED9">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纸质版申请材料须全部用</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A4</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纸打印或复印，按材料顺序</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eastAsia="zh-CN"/>
        </w:rPr>
        <w:t>一并</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装订成册，在</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2025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年</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月</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日前寄送至</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eastAsia="zh-CN"/>
        </w:rPr>
        <w:t>西南大学</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食品科学学院。（以寄到时间为准，地址重庆市北碚区天生路</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号西南大学食品科学学院，收件人唐老师，邮编</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400715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，联系方式</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023-68250355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）请在邮件封面注明</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考生姓名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博士申请考核制材料</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w:t>
      </w:r>
      <w:r>
        <w:rPr>
          <w:rStyle w:val="9"/>
          <w:rFonts w:hint="default" w:ascii="microsoft yehi" w:hAnsi="microsoft yehi" w:eastAsia="microsoft yehi" w:cs="microsoft yehi"/>
          <w:i w:val="0"/>
          <w:iCs w:val="0"/>
          <w:caps w:val="0"/>
          <w:color w:val="000000"/>
          <w:spacing w:val="0"/>
          <w:sz w:val="24"/>
          <w:szCs w:val="24"/>
          <w:shd w:val="clear" w:fill="FFFFFF"/>
        </w:rPr>
        <w:t>务必以邮局</w:t>
      </w: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EMS</w:t>
      </w: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快递方式邮寄，不接受其它方式的快递。</w:t>
      </w:r>
    </w:p>
    <w:p w14:paraId="5A3EC6C5">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申请人需在截止时间（</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2025</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年</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月</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日）之前向学院提交材料，逾期不再接受新申请材料，仅接受材料补充。学院将在</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月</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24</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日前进行材料形式审核初审，考生材料如有形式错误，将在学院官网上统一公布，考生须及时修改完善，并将完善后的纸质版材料及完整的电子版材料在</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月</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26</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日前返回，电子版材料邮件命名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【博士材料审核（补充后完整材料）】姓名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身份证号</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报考专业</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联系电话</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导师</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。届时如考生的材料仍有问题，则不能通过资格审查。</w:t>
      </w:r>
    </w:p>
    <w:p w14:paraId="186278E0">
      <w:pPr>
        <w:pStyle w:val="6"/>
        <w:keepNext w:val="0"/>
        <w:keepLines w:val="0"/>
        <w:widowControl/>
        <w:suppressLineNumbers w:val="0"/>
        <w:shd w:val="clear" w:fill="FFFFFF"/>
        <w:spacing w:before="150" w:beforeAutospacing="0" w:after="150" w:afterAutospacing="0" w:line="600" w:lineRule="atLeast"/>
        <w:ind w:left="0" w:right="0" w:firstLine="645"/>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七、材料审核</w:t>
      </w:r>
    </w:p>
    <w:p w14:paraId="75E141AE">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（一）形式审核</w:t>
      </w:r>
    </w:p>
    <w:p w14:paraId="2D30A3EF">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材料审核评价小组对申请人提供材料的完备性、真实性进行审核。符合条件者，进入后续材料评价审核。</w:t>
      </w:r>
    </w:p>
    <w:p w14:paraId="6878EE92">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（二）材料评价</w:t>
      </w:r>
    </w:p>
    <w:p w14:paraId="724D7CB6">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材料审核评价小组由</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5-7</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名教授或副教授专家组成（博士生导师不少于</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人），根据申请人提供的材料，对其学术背景、学业成绩、硕士学位论文（应届硕士毕业生硕士学位论文详细摘要）、外语水平、科研成果、获奖、专家推荐意见、申请者个人陈述等做出量化综合评价。外语和专业基础满分各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100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分。根据申请人填报的招生计划类别，以食品科学与工程</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eastAsia="zh-CN"/>
        </w:rPr>
        <w:t>或</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茶学为单位根据材料审核成绩由高到低排序，按照一定入围比例分别择优推荐参加综合考核人选。</w:t>
      </w:r>
    </w:p>
    <w:p w14:paraId="56900CD8">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材料审核成绩</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外语成绩</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×30%+</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专业基础</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×70%</w:t>
      </w:r>
    </w:p>
    <w:p w14:paraId="056449CC">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入围人选将在</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eastAsia="zh-CN"/>
        </w:rPr>
        <w:t>学院官网</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进行公示，公示时间不少于</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个工作日，公示无异议的申请人进入综合考核环节。</w:t>
      </w:r>
    </w:p>
    <w:p w14:paraId="6C0CCCBB">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第一阶段所有成绩仅作为入围综合考核阶段使用，不计入最终综合考核成绩。</w:t>
      </w:r>
    </w:p>
    <w:p w14:paraId="13ADA7E4">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（三）申请者必须保证申请材料的真实性和准确性，如发现申请者提供的材料有弄虚作假情况，将取消其申请资格、录取资格。</w:t>
      </w:r>
    </w:p>
    <w:p w14:paraId="04511085">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（四）学院完成材料审核工作后，将在学院网站公布进入综合考核人员名单，同时公布综合考核实施办法（具体招生专业计划人数、考核时间、地点、具体要求等。）</w:t>
      </w:r>
    </w:p>
    <w:p w14:paraId="4F2027EE">
      <w:pPr>
        <w:pStyle w:val="6"/>
        <w:keepNext w:val="0"/>
        <w:keepLines w:val="0"/>
        <w:widowControl/>
        <w:suppressLineNumbers w:val="0"/>
        <w:shd w:val="clear" w:fill="FFFFFF"/>
        <w:spacing w:before="150" w:beforeAutospacing="0" w:after="150" w:afterAutospacing="0" w:line="600" w:lineRule="atLeast"/>
        <w:ind w:left="0" w:right="0" w:firstLine="645"/>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八、综合考核</w:t>
      </w:r>
    </w:p>
    <w:p w14:paraId="2471F0F4">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通过材料审查评价的</w:t>
      </w:r>
      <w:r>
        <w:rPr>
          <w:rFonts w:hint="default" w:ascii="microsoft yehi" w:hAnsi="microsoft yehi" w:eastAsia="microsoft yehi" w:cs="microsoft yehi"/>
          <w:i w:val="0"/>
          <w:iCs w:val="0"/>
          <w:caps w:val="0"/>
          <w:color w:val="333333"/>
          <w:spacing w:val="0"/>
          <w:sz w:val="24"/>
          <w:szCs w:val="24"/>
          <w:bdr w:val="none" w:color="auto" w:sz="0" w:space="0"/>
          <w:lang w:val="en-US"/>
        </w:rPr>
        <w:t>“</w:t>
      </w:r>
      <w:r>
        <w:rPr>
          <w:rFonts w:hint="default" w:ascii="microsoft yehi" w:hAnsi="microsoft yehi" w:eastAsia="microsoft yehi" w:cs="microsoft yehi"/>
          <w:i w:val="0"/>
          <w:iCs w:val="0"/>
          <w:caps w:val="0"/>
          <w:color w:val="333333"/>
          <w:spacing w:val="0"/>
          <w:sz w:val="24"/>
          <w:szCs w:val="24"/>
          <w:bdr w:val="none" w:color="auto" w:sz="0" w:space="0"/>
        </w:rPr>
        <w:t>硕博连读</w:t>
      </w:r>
      <w:r>
        <w:rPr>
          <w:rFonts w:hint="default" w:ascii="microsoft yehi" w:hAnsi="microsoft yehi" w:eastAsia="microsoft yehi" w:cs="microsoft yehi"/>
          <w:i w:val="0"/>
          <w:iCs w:val="0"/>
          <w:caps w:val="0"/>
          <w:color w:val="333333"/>
          <w:spacing w:val="0"/>
          <w:sz w:val="24"/>
          <w:szCs w:val="24"/>
          <w:bdr w:val="none" w:color="auto" w:sz="0" w:space="0"/>
          <w:lang w:val="en-US"/>
        </w:rPr>
        <w:t>”</w:t>
      </w:r>
      <w:r>
        <w:rPr>
          <w:rFonts w:hint="default" w:ascii="microsoft yehi" w:hAnsi="microsoft yehi" w:eastAsia="microsoft yehi" w:cs="microsoft yehi"/>
          <w:i w:val="0"/>
          <w:iCs w:val="0"/>
          <w:caps w:val="0"/>
          <w:color w:val="333333"/>
          <w:spacing w:val="0"/>
          <w:sz w:val="24"/>
          <w:szCs w:val="24"/>
          <w:bdr w:val="none" w:color="auto" w:sz="0" w:space="0"/>
        </w:rPr>
        <w:t>、</w:t>
      </w:r>
      <w:r>
        <w:rPr>
          <w:rFonts w:hint="default" w:ascii="microsoft yehi" w:hAnsi="microsoft yehi" w:eastAsia="microsoft yehi" w:cs="microsoft yehi"/>
          <w:i w:val="0"/>
          <w:iCs w:val="0"/>
          <w:caps w:val="0"/>
          <w:color w:val="333333"/>
          <w:spacing w:val="0"/>
          <w:sz w:val="24"/>
          <w:szCs w:val="24"/>
          <w:bdr w:val="none" w:color="auto" w:sz="0" w:space="0"/>
          <w:lang w:val="en-US"/>
        </w:rPr>
        <w:t>“</w:t>
      </w:r>
      <w:r>
        <w:rPr>
          <w:rFonts w:hint="default" w:ascii="microsoft yehi" w:hAnsi="microsoft yehi" w:eastAsia="microsoft yehi" w:cs="microsoft yehi"/>
          <w:i w:val="0"/>
          <w:iCs w:val="0"/>
          <w:caps w:val="0"/>
          <w:color w:val="333333"/>
          <w:spacing w:val="0"/>
          <w:sz w:val="24"/>
          <w:szCs w:val="24"/>
          <w:bdr w:val="none" w:color="auto" w:sz="0" w:space="0"/>
        </w:rPr>
        <w:t>申请</w:t>
      </w:r>
      <w:r>
        <w:rPr>
          <w:rFonts w:hint="default" w:ascii="microsoft yehi" w:hAnsi="microsoft yehi" w:eastAsia="microsoft yehi" w:cs="microsoft yehi"/>
          <w:i w:val="0"/>
          <w:iCs w:val="0"/>
          <w:caps w:val="0"/>
          <w:color w:val="333333"/>
          <w:spacing w:val="0"/>
          <w:sz w:val="24"/>
          <w:szCs w:val="24"/>
          <w:bdr w:val="none" w:color="auto" w:sz="0" w:space="0"/>
          <w:lang w:val="en-US"/>
        </w:rPr>
        <w:t>-</w:t>
      </w:r>
      <w:r>
        <w:rPr>
          <w:rFonts w:hint="default" w:ascii="microsoft yehi" w:hAnsi="microsoft yehi" w:eastAsia="microsoft yehi" w:cs="microsoft yehi"/>
          <w:i w:val="0"/>
          <w:iCs w:val="0"/>
          <w:caps w:val="0"/>
          <w:color w:val="333333"/>
          <w:spacing w:val="0"/>
          <w:sz w:val="24"/>
          <w:szCs w:val="24"/>
          <w:bdr w:val="none" w:color="auto" w:sz="0" w:space="0"/>
        </w:rPr>
        <w:t>考核制</w:t>
      </w:r>
      <w:r>
        <w:rPr>
          <w:rFonts w:hint="default" w:ascii="microsoft yehi" w:hAnsi="microsoft yehi" w:eastAsia="microsoft yehi" w:cs="microsoft yehi"/>
          <w:i w:val="0"/>
          <w:iCs w:val="0"/>
          <w:caps w:val="0"/>
          <w:color w:val="333333"/>
          <w:spacing w:val="0"/>
          <w:sz w:val="24"/>
          <w:szCs w:val="24"/>
          <w:bdr w:val="none" w:color="auto" w:sz="0" w:space="0"/>
          <w:lang w:val="en-US"/>
        </w:rPr>
        <w:t>”</w:t>
      </w:r>
      <w:r>
        <w:rPr>
          <w:rFonts w:hint="default" w:ascii="microsoft yehi" w:hAnsi="microsoft yehi" w:eastAsia="microsoft yehi" w:cs="microsoft yehi"/>
          <w:i w:val="0"/>
          <w:iCs w:val="0"/>
          <w:caps w:val="0"/>
          <w:color w:val="333333"/>
          <w:spacing w:val="0"/>
          <w:sz w:val="24"/>
          <w:szCs w:val="24"/>
          <w:bdr w:val="none" w:color="auto" w:sz="0" w:space="0"/>
        </w:rPr>
        <w:t>考生，统一参加综合考核。</w:t>
      </w:r>
    </w:p>
    <w:p w14:paraId="1D18A48C">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进入综合考核阶段的考生，综合考核时需向学院提交核验以下材料原件：身份证原件；最高学历、学位证书原件；外语水平证明材料原件；代表性学术成果原件。</w:t>
      </w:r>
    </w:p>
    <w:p w14:paraId="0489EF9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433513FB">
      <w:pPr>
        <w:pStyle w:val="6"/>
        <w:keepNext w:val="0"/>
        <w:keepLines w:val="0"/>
        <w:widowControl/>
        <w:suppressLineNumbers w:val="0"/>
        <w:spacing w:before="76" w:beforeAutospacing="0" w:after="76" w:afterAutospacing="0" w:line="600" w:lineRule="atLeast"/>
        <w:ind w:left="0" w:right="0" w:firstLine="420"/>
        <w:rPr>
          <w:rFonts w:ascii="Times New Roman" w:hAnsi="Times New Roman" w:cs="Times New Roman"/>
          <w:b w:val="0"/>
          <w:bCs w:val="0"/>
          <w:i w:val="0"/>
          <w:iCs w:val="0"/>
          <w:color w:val="000000"/>
          <w:sz w:val="24"/>
          <w:szCs w:val="24"/>
        </w:rPr>
      </w:pPr>
      <w:r>
        <w:rPr>
          <w:rFonts w:hint="default" w:ascii="microsoft yehi" w:hAnsi="microsoft yehi" w:eastAsia="microsoft yehi" w:cs="microsoft yehi"/>
          <w:b w:val="0"/>
          <w:bCs w:val="0"/>
          <w:i w:val="0"/>
          <w:iCs w:val="0"/>
          <w:caps w:val="0"/>
          <w:color w:val="000000"/>
          <w:spacing w:val="0"/>
          <w:sz w:val="24"/>
          <w:szCs w:val="24"/>
          <w:bdr w:val="none" w:color="auto" w:sz="0" w:space="0"/>
        </w:rPr>
        <w:t>综合考核时间、地点</w:t>
      </w:r>
    </w:p>
    <w:p w14:paraId="478AB65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76C10E07">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lang w:eastAsia="zh-CN"/>
        </w:rPr>
        <w:t>具体时间地点以学院官网公布的综合考核办法为准</w:t>
      </w:r>
    </w:p>
    <w:p w14:paraId="33B1E70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0AF43DA7">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（二）综合考核内容</w:t>
      </w:r>
    </w:p>
    <w:p w14:paraId="126EA60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036E78C1">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综合考核内容包括外语，专业知识，创新能力，综合素质（含思想品德及身心健康）综合考核由外语听力、口语测试，专业知识、创新能力与综合素质能力测试，思想政治素质、道德品质考核，心理测评考核、体检四部分组成，具体考核内容及成绩占比如下：</w:t>
      </w:r>
    </w:p>
    <w:p w14:paraId="373CE43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6E554896">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1.</w:t>
      </w:r>
      <w:r>
        <w:rPr>
          <w:rFonts w:hint="default" w:ascii="microsoft yehi" w:hAnsi="microsoft yehi" w:eastAsia="microsoft yehi" w:cs="microsoft yehi"/>
          <w:b w:val="0"/>
          <w:bCs w:val="0"/>
          <w:i w:val="0"/>
          <w:iCs w:val="0"/>
          <w:caps w:val="0"/>
          <w:color w:val="000000"/>
          <w:spacing w:val="0"/>
          <w:sz w:val="24"/>
          <w:szCs w:val="24"/>
          <w:bdr w:val="none" w:color="auto" w:sz="0" w:space="0"/>
        </w:rPr>
        <w:t>外语听力、口语测试（占面试成绩的</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30%</w:t>
      </w:r>
      <w:r>
        <w:rPr>
          <w:rFonts w:hint="default" w:ascii="microsoft yehi" w:hAnsi="microsoft yehi" w:eastAsia="microsoft yehi" w:cs="microsoft yehi"/>
          <w:b w:val="0"/>
          <w:bCs w:val="0"/>
          <w:i w:val="0"/>
          <w:iCs w:val="0"/>
          <w:caps w:val="0"/>
          <w:color w:val="000000"/>
          <w:spacing w:val="0"/>
          <w:sz w:val="24"/>
          <w:szCs w:val="24"/>
          <w:bdr w:val="none" w:color="auto" w:sz="0" w:space="0"/>
        </w:rPr>
        <w:t>）</w:t>
      </w:r>
    </w:p>
    <w:p w14:paraId="3CDED35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26B139AC">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以面试方式进行，满分</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100</w:t>
      </w:r>
      <w:r>
        <w:rPr>
          <w:rFonts w:hint="default" w:ascii="microsoft yehi" w:hAnsi="microsoft yehi" w:eastAsia="microsoft yehi" w:cs="microsoft yehi"/>
          <w:b w:val="0"/>
          <w:bCs w:val="0"/>
          <w:i w:val="0"/>
          <w:iCs w:val="0"/>
          <w:caps w:val="0"/>
          <w:color w:val="000000"/>
          <w:spacing w:val="0"/>
          <w:sz w:val="24"/>
          <w:szCs w:val="24"/>
          <w:bdr w:val="none" w:color="auto" w:sz="0" w:space="0"/>
        </w:rPr>
        <w:t>分。</w:t>
      </w:r>
    </w:p>
    <w:p w14:paraId="4CC07A0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30F6F315">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2.</w:t>
      </w:r>
      <w:r>
        <w:rPr>
          <w:rFonts w:hint="default" w:ascii="microsoft yehi" w:hAnsi="microsoft yehi" w:eastAsia="microsoft yehi" w:cs="microsoft yehi"/>
          <w:b w:val="0"/>
          <w:bCs w:val="0"/>
          <w:i w:val="0"/>
          <w:iCs w:val="0"/>
          <w:caps w:val="0"/>
          <w:color w:val="000000"/>
          <w:spacing w:val="0"/>
          <w:sz w:val="24"/>
          <w:szCs w:val="24"/>
          <w:bdr w:val="none" w:color="auto" w:sz="0" w:space="0"/>
        </w:rPr>
        <w:t>专业知识、创新能力与综合素质能力测试（占面试成绩的</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70%</w:t>
      </w:r>
      <w:r>
        <w:rPr>
          <w:rFonts w:hint="default" w:ascii="microsoft yehi" w:hAnsi="microsoft yehi" w:eastAsia="microsoft yehi" w:cs="microsoft yehi"/>
          <w:b w:val="0"/>
          <w:bCs w:val="0"/>
          <w:i w:val="0"/>
          <w:iCs w:val="0"/>
          <w:caps w:val="0"/>
          <w:color w:val="000000"/>
          <w:spacing w:val="0"/>
          <w:sz w:val="24"/>
          <w:szCs w:val="24"/>
          <w:bdr w:val="none" w:color="auto" w:sz="0" w:space="0"/>
        </w:rPr>
        <w:t>）</w:t>
      </w:r>
    </w:p>
    <w:p w14:paraId="55529C2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4C257565">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以面试方式进行，满分</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100</w:t>
      </w:r>
      <w:r>
        <w:rPr>
          <w:rFonts w:hint="default" w:ascii="microsoft yehi" w:hAnsi="microsoft yehi" w:eastAsia="microsoft yehi" w:cs="microsoft yehi"/>
          <w:b w:val="0"/>
          <w:bCs w:val="0"/>
          <w:i w:val="0"/>
          <w:iCs w:val="0"/>
          <w:caps w:val="0"/>
          <w:color w:val="000000"/>
          <w:spacing w:val="0"/>
          <w:sz w:val="24"/>
          <w:szCs w:val="24"/>
          <w:bdr w:val="none" w:color="auto" w:sz="0" w:space="0"/>
        </w:rPr>
        <w:t>分。</w:t>
      </w:r>
    </w:p>
    <w:p w14:paraId="4E00362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19FF174F">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a.</w:t>
      </w:r>
      <w:r>
        <w:rPr>
          <w:rFonts w:hint="default" w:ascii="microsoft yehi" w:hAnsi="microsoft yehi" w:eastAsia="microsoft yehi" w:cs="microsoft yehi"/>
          <w:b w:val="0"/>
          <w:bCs w:val="0"/>
          <w:i w:val="0"/>
          <w:iCs w:val="0"/>
          <w:caps w:val="0"/>
          <w:color w:val="000000"/>
          <w:spacing w:val="0"/>
          <w:sz w:val="24"/>
          <w:szCs w:val="24"/>
          <w:bdr w:val="none" w:color="auto" w:sz="0" w:space="0"/>
        </w:rPr>
        <w:t>专业知识：全面考核考生对本学科（专业）理论知识和应用技能掌握程度，利用所学理论发现、分析和解决问题的能力，对本学科发展动态的了解以及在本专业领域发展的潜力。</w:t>
      </w:r>
    </w:p>
    <w:p w14:paraId="43A855C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395441B1">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b.</w:t>
      </w:r>
      <w:r>
        <w:rPr>
          <w:rFonts w:hint="default" w:ascii="microsoft yehi" w:hAnsi="microsoft yehi" w:eastAsia="microsoft yehi" w:cs="microsoft yehi"/>
          <w:b w:val="0"/>
          <w:bCs w:val="0"/>
          <w:i w:val="0"/>
          <w:iCs w:val="0"/>
          <w:caps w:val="0"/>
          <w:color w:val="000000"/>
          <w:spacing w:val="0"/>
          <w:sz w:val="24"/>
          <w:szCs w:val="24"/>
          <w:bdr w:val="none" w:color="auto" w:sz="0" w:space="0"/>
        </w:rPr>
        <w:t>创新能力与综合素质能力测试：</w:t>
      </w:r>
    </w:p>
    <w:p w14:paraId="5DC846F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365ADB91">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包括以下方面：</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1</w:t>
      </w:r>
      <w:r>
        <w:rPr>
          <w:rFonts w:hint="default" w:ascii="microsoft yehi" w:hAnsi="microsoft yehi" w:eastAsia="microsoft yehi" w:cs="microsoft yehi"/>
          <w:b w:val="0"/>
          <w:bCs w:val="0"/>
          <w:i w:val="0"/>
          <w:iCs w:val="0"/>
          <w:caps w:val="0"/>
          <w:color w:val="000000"/>
          <w:spacing w:val="0"/>
          <w:sz w:val="24"/>
          <w:szCs w:val="24"/>
          <w:bdr w:val="none" w:color="auto" w:sz="0" w:space="0"/>
        </w:rPr>
        <w:t>）考察学生的创新精神和创新能力。</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2</w:t>
      </w:r>
      <w:r>
        <w:rPr>
          <w:rFonts w:hint="default" w:ascii="microsoft yehi" w:hAnsi="microsoft yehi" w:eastAsia="microsoft yehi" w:cs="microsoft yehi"/>
          <w:b w:val="0"/>
          <w:bCs w:val="0"/>
          <w:i w:val="0"/>
          <w:iCs w:val="0"/>
          <w:caps w:val="0"/>
          <w:color w:val="000000"/>
          <w:spacing w:val="0"/>
          <w:sz w:val="24"/>
          <w:szCs w:val="24"/>
          <w:bdr w:val="none" w:color="auto" w:sz="0" w:space="0"/>
        </w:rPr>
        <w:t>）本学科以外的学习、科研、社会实践（学生工作、社团活动、志愿服务等）或实际工作表现等方面的情况。</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3</w:t>
      </w:r>
      <w:r>
        <w:rPr>
          <w:rFonts w:hint="default" w:ascii="microsoft yehi" w:hAnsi="microsoft yehi" w:eastAsia="microsoft yehi" w:cs="microsoft yehi"/>
          <w:b w:val="0"/>
          <w:bCs w:val="0"/>
          <w:i w:val="0"/>
          <w:iCs w:val="0"/>
          <w:caps w:val="0"/>
          <w:color w:val="000000"/>
          <w:spacing w:val="0"/>
          <w:sz w:val="24"/>
          <w:szCs w:val="24"/>
          <w:bdr w:val="none" w:color="auto" w:sz="0" w:space="0"/>
        </w:rPr>
        <w:t>）事业心、责任感、纪律性、协作性、人文素养以及举止、表达和礼仪等。</w:t>
      </w:r>
    </w:p>
    <w:p w14:paraId="1A27550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372AAD36">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3.</w:t>
      </w:r>
      <w:r>
        <w:rPr>
          <w:rFonts w:hint="default" w:ascii="microsoft yehi" w:hAnsi="microsoft yehi" w:eastAsia="microsoft yehi" w:cs="microsoft yehi"/>
          <w:b w:val="0"/>
          <w:bCs w:val="0"/>
          <w:i w:val="0"/>
          <w:iCs w:val="0"/>
          <w:caps w:val="0"/>
          <w:color w:val="000000"/>
          <w:spacing w:val="0"/>
          <w:sz w:val="24"/>
          <w:szCs w:val="24"/>
          <w:bdr w:val="none" w:color="auto" w:sz="0" w:space="0"/>
        </w:rPr>
        <w:t>思想政治素质、道德品质考核</w:t>
      </w:r>
    </w:p>
    <w:p w14:paraId="3404CE8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2F11D906">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政审工作主要依据考生提供的《政治思想情况审核表》上的相关内容进行，必要时可采取</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w:t>
      </w:r>
      <w:r>
        <w:rPr>
          <w:rFonts w:hint="default" w:ascii="microsoft yehi" w:hAnsi="microsoft yehi" w:eastAsia="microsoft yehi" w:cs="microsoft yehi"/>
          <w:b w:val="0"/>
          <w:bCs w:val="0"/>
          <w:i w:val="0"/>
          <w:iCs w:val="0"/>
          <w:caps w:val="0"/>
          <w:color w:val="000000"/>
          <w:spacing w:val="0"/>
          <w:sz w:val="24"/>
          <w:szCs w:val="24"/>
          <w:bdr w:val="none" w:color="auto" w:sz="0" w:space="0"/>
        </w:rPr>
        <w:t>函调</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w:t>
      </w:r>
      <w:r>
        <w:rPr>
          <w:rFonts w:hint="default" w:ascii="microsoft yehi" w:hAnsi="microsoft yehi" w:eastAsia="microsoft yehi" w:cs="microsoft yehi"/>
          <w:b w:val="0"/>
          <w:bCs w:val="0"/>
          <w:i w:val="0"/>
          <w:iCs w:val="0"/>
          <w:caps w:val="0"/>
          <w:color w:val="000000"/>
          <w:spacing w:val="0"/>
          <w:sz w:val="24"/>
          <w:szCs w:val="24"/>
          <w:bdr w:val="none" w:color="auto" w:sz="0" w:space="0"/>
        </w:rPr>
        <w:t>的方式对考生的思想政治素质和品德考核。考核成绩不做量化计入总成绩，但考核结果不合格者不予录取。</w:t>
      </w:r>
    </w:p>
    <w:p w14:paraId="5819A5A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260C03DA">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4.</w:t>
      </w:r>
      <w:r>
        <w:rPr>
          <w:rFonts w:hint="default" w:ascii="microsoft yehi" w:hAnsi="microsoft yehi" w:eastAsia="microsoft yehi" w:cs="microsoft yehi"/>
          <w:b w:val="0"/>
          <w:bCs w:val="0"/>
          <w:i w:val="0"/>
          <w:iCs w:val="0"/>
          <w:caps w:val="0"/>
          <w:color w:val="000000"/>
          <w:spacing w:val="0"/>
          <w:sz w:val="24"/>
          <w:szCs w:val="24"/>
          <w:bdr w:val="none" w:color="auto" w:sz="0" w:space="0"/>
        </w:rPr>
        <w:t>心理测评考核、体检</w:t>
      </w:r>
    </w:p>
    <w:p w14:paraId="0EB85C3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6021D89C">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体检工作在考生被拟录取后进行。心理测评考核及体检不做量化计入总成绩，但考核结果不合格者不予录取。</w:t>
      </w:r>
    </w:p>
    <w:p w14:paraId="4E36620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3FAFFF00">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（三）综合考核方式</w:t>
      </w:r>
    </w:p>
    <w:p w14:paraId="5A540E0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18A6D737">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外语听力、口语测试，专业知识、创新能力与综合素质能力测试以面试方式合并进行，每位考生面试时间一般约</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30</w:t>
      </w:r>
      <w:r>
        <w:rPr>
          <w:rFonts w:hint="default" w:ascii="microsoft yehi" w:hAnsi="microsoft yehi" w:eastAsia="microsoft yehi" w:cs="microsoft yehi"/>
          <w:b w:val="0"/>
          <w:bCs w:val="0"/>
          <w:i w:val="0"/>
          <w:iCs w:val="0"/>
          <w:caps w:val="0"/>
          <w:color w:val="000000"/>
          <w:spacing w:val="0"/>
          <w:sz w:val="24"/>
          <w:szCs w:val="24"/>
          <w:bdr w:val="none" w:color="auto" w:sz="0" w:space="0"/>
        </w:rPr>
        <w:t>分钟，考生首先做</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10</w:t>
      </w:r>
      <w:r>
        <w:rPr>
          <w:rFonts w:hint="default" w:ascii="microsoft yehi" w:hAnsi="microsoft yehi" w:eastAsia="microsoft yehi" w:cs="microsoft yehi"/>
          <w:b w:val="0"/>
          <w:bCs w:val="0"/>
          <w:i w:val="0"/>
          <w:iCs w:val="0"/>
          <w:caps w:val="0"/>
          <w:color w:val="000000"/>
          <w:spacing w:val="0"/>
          <w:sz w:val="24"/>
          <w:szCs w:val="24"/>
          <w:bdr w:val="none" w:color="auto" w:sz="0" w:space="0"/>
        </w:rPr>
        <w:t>分钟</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PPT</w:t>
      </w:r>
      <w:r>
        <w:rPr>
          <w:rFonts w:hint="default" w:ascii="microsoft yehi" w:hAnsi="microsoft yehi" w:eastAsia="microsoft yehi" w:cs="microsoft yehi"/>
          <w:b w:val="0"/>
          <w:bCs w:val="0"/>
          <w:i w:val="0"/>
          <w:iCs w:val="0"/>
          <w:caps w:val="0"/>
          <w:color w:val="000000"/>
          <w:spacing w:val="0"/>
          <w:sz w:val="24"/>
          <w:szCs w:val="24"/>
          <w:bdr w:val="none" w:color="auto" w:sz="0" w:space="0"/>
        </w:rPr>
        <w:t>报告，内容主要包括考生的个人信息、硕士研究生阶段或同等学力工作期间的科研工作情况和创新点、论文发表情况，拟攻读博士学位期间的研究计划等，随后面试小组就科研基础能力、科研素质等方面进行提问，并利用英文翻译、英语对话等方式考察学生的英语水平，面试结束后面试小组根据考生表现对其外语听力、口语，专业知识、创新能力与综合素质能力分别打分。</w:t>
      </w:r>
    </w:p>
    <w:p w14:paraId="29008C6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2544EF94">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（四）综合考核成绩</w:t>
      </w:r>
    </w:p>
    <w:p w14:paraId="1739E5E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16BB69D1">
      <w:pPr>
        <w:pStyle w:val="6"/>
        <w:keepNext w:val="0"/>
        <w:keepLines w:val="0"/>
        <w:widowControl/>
        <w:suppressLineNumbers w:val="0"/>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综合考核总成绩满分为</w:t>
      </w:r>
      <w:r>
        <w:rPr>
          <w:rFonts w:hint="default" w:ascii="microsoft yehi" w:hAnsi="microsoft yehi" w:eastAsia="microsoft yehi" w:cs="microsoft yehi"/>
          <w:b w:val="0"/>
          <w:bCs w:val="0"/>
          <w:i w:val="0"/>
          <w:iCs w:val="0"/>
          <w:caps w:val="0"/>
          <w:color w:val="000000"/>
          <w:spacing w:val="0"/>
          <w:sz w:val="24"/>
          <w:szCs w:val="24"/>
          <w:bdr w:val="none" w:color="auto" w:sz="0" w:space="0"/>
          <w:lang w:val="en-US"/>
        </w:rPr>
        <w:t>100</w:t>
      </w:r>
      <w:r>
        <w:rPr>
          <w:rFonts w:hint="default" w:ascii="microsoft yehi" w:hAnsi="microsoft yehi" w:eastAsia="microsoft yehi" w:cs="microsoft yehi"/>
          <w:b w:val="0"/>
          <w:bCs w:val="0"/>
          <w:i w:val="0"/>
          <w:iCs w:val="0"/>
          <w:caps w:val="0"/>
          <w:color w:val="000000"/>
          <w:spacing w:val="0"/>
          <w:sz w:val="24"/>
          <w:szCs w:val="24"/>
          <w:bdr w:val="none" w:color="auto" w:sz="0" w:space="0"/>
        </w:rPr>
        <w:t>分。</w:t>
      </w:r>
    </w:p>
    <w:p w14:paraId="22010BF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325C2501">
      <w:pPr>
        <w:pStyle w:val="6"/>
        <w:keepNext w:val="0"/>
        <w:keepLines w:val="0"/>
        <w:widowControl/>
        <w:suppressLineNumbers w:val="0"/>
        <w:shd w:val="clear" w:fill="FFFFFF"/>
        <w:spacing w:before="76" w:beforeAutospacing="0" w:after="76" w:afterAutospacing="0" w:line="600" w:lineRule="atLeast"/>
        <w:ind w:left="0" w:right="0" w:firstLine="420"/>
        <w:rPr>
          <w:rFonts w:hint="default" w:ascii="microsoft yehi" w:hAnsi="microsoft yehi" w:eastAsia="microsoft yehi" w:cs="microsoft yehi"/>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shd w:val="clear" w:fill="FFFFFF"/>
        </w:rPr>
        <w:t>综合考核成绩</w:t>
      </w:r>
      <w:r>
        <w:rPr>
          <w:rFonts w:hint="default" w:ascii="microsoft yehi" w:hAnsi="microsoft yehi" w:eastAsia="microsoft yehi" w:cs="microsoft yehi"/>
          <w:b w:val="0"/>
          <w:bCs w:val="0"/>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b w:val="0"/>
          <w:bCs w:val="0"/>
          <w:i w:val="0"/>
          <w:iCs w:val="0"/>
          <w:caps w:val="0"/>
          <w:color w:val="000000"/>
          <w:spacing w:val="0"/>
          <w:sz w:val="24"/>
          <w:szCs w:val="24"/>
          <w:bdr w:val="none" w:color="auto" w:sz="0" w:space="0"/>
          <w:shd w:val="clear" w:fill="FFFFFF"/>
        </w:rPr>
        <w:t>外语听力口语测试成绩</w:t>
      </w:r>
      <w:r>
        <w:rPr>
          <w:rFonts w:hint="default" w:ascii="microsoft yehi" w:hAnsi="microsoft yehi" w:eastAsia="microsoft yehi" w:cs="microsoft yehi"/>
          <w:b w:val="0"/>
          <w:bCs w:val="0"/>
          <w:i w:val="0"/>
          <w:iCs w:val="0"/>
          <w:caps w:val="0"/>
          <w:color w:val="000000"/>
          <w:spacing w:val="0"/>
          <w:sz w:val="24"/>
          <w:szCs w:val="24"/>
          <w:bdr w:val="none" w:color="auto" w:sz="0" w:space="0"/>
          <w:shd w:val="clear" w:fill="FFFFFF"/>
          <w:lang w:val="en-US"/>
        </w:rPr>
        <w:t>×30%+</w:t>
      </w:r>
      <w:r>
        <w:rPr>
          <w:rFonts w:hint="default" w:ascii="microsoft yehi" w:hAnsi="microsoft yehi" w:eastAsia="microsoft yehi" w:cs="microsoft yehi"/>
          <w:b w:val="0"/>
          <w:bCs w:val="0"/>
          <w:i w:val="0"/>
          <w:iCs w:val="0"/>
          <w:caps w:val="0"/>
          <w:color w:val="000000"/>
          <w:spacing w:val="0"/>
          <w:sz w:val="24"/>
          <w:szCs w:val="24"/>
          <w:bdr w:val="none" w:color="auto" w:sz="0" w:space="0"/>
          <w:shd w:val="clear" w:fill="FFFFFF"/>
        </w:rPr>
        <w:t>专业知识、创新能力与综合素质能力测试</w:t>
      </w:r>
      <w:r>
        <w:rPr>
          <w:rFonts w:hint="default" w:ascii="microsoft yehi" w:hAnsi="microsoft yehi" w:eastAsia="microsoft yehi" w:cs="microsoft yehi"/>
          <w:b w:val="0"/>
          <w:bCs w:val="0"/>
          <w:i w:val="0"/>
          <w:iCs w:val="0"/>
          <w:caps w:val="0"/>
          <w:color w:val="000000"/>
          <w:spacing w:val="0"/>
          <w:sz w:val="24"/>
          <w:szCs w:val="24"/>
          <w:bdr w:val="none" w:color="auto" w:sz="0" w:space="0"/>
          <w:shd w:val="clear" w:fill="FFFFFF"/>
          <w:lang w:val="en-US"/>
        </w:rPr>
        <w:t>×70%</w:t>
      </w:r>
    </w:p>
    <w:p w14:paraId="4B99D90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2C3C8579">
      <w:pPr>
        <w:pStyle w:val="6"/>
        <w:keepNext w:val="0"/>
        <w:keepLines w:val="0"/>
        <w:widowControl/>
        <w:suppressLineNumbers w:val="0"/>
        <w:spacing w:before="76" w:beforeAutospacing="0" w:after="76" w:afterAutospacing="0" w:line="600" w:lineRule="atLeast"/>
        <w:ind w:left="0" w:right="0" w:firstLine="420"/>
        <w:rPr>
          <w:rFonts w:hint="default" w:ascii="microsoft yehi" w:hAnsi="microsoft yehi" w:eastAsia="microsoft yehi" w:cs="microsoft yehi"/>
          <w:b w:val="0"/>
          <w:bCs w:val="0"/>
          <w:i w:val="0"/>
          <w:iCs w:val="0"/>
          <w:color w:val="000000"/>
          <w:sz w:val="21"/>
          <w:szCs w:val="21"/>
        </w:rPr>
      </w:pPr>
      <w:r>
        <w:rPr>
          <w:rFonts w:hint="default" w:ascii="microsoft yehi" w:hAnsi="microsoft yehi" w:eastAsia="microsoft yehi" w:cs="microsoft yehi"/>
          <w:b w:val="0"/>
          <w:bCs w:val="0"/>
          <w:i w:val="0"/>
          <w:iCs w:val="0"/>
          <w:caps w:val="0"/>
          <w:color w:val="000000"/>
          <w:spacing w:val="0"/>
          <w:sz w:val="24"/>
          <w:szCs w:val="24"/>
          <w:bdr w:val="none" w:color="auto" w:sz="0" w:space="0"/>
        </w:rPr>
        <w:t>综合成绩以</w:t>
      </w:r>
      <w:r>
        <w:rPr>
          <w:rFonts w:hint="default" w:ascii="microsoft yehi" w:hAnsi="microsoft yehi" w:eastAsia="microsoft yehi" w:cs="microsoft yehi"/>
          <w:b w:val="0"/>
          <w:bCs w:val="0"/>
          <w:i w:val="0"/>
          <w:iCs w:val="0"/>
          <w:caps w:val="0"/>
          <w:color w:val="000000"/>
          <w:spacing w:val="0"/>
          <w:sz w:val="24"/>
          <w:szCs w:val="24"/>
          <w:bdr w:val="none" w:color="auto" w:sz="0" w:space="0"/>
          <w:lang w:eastAsia="zh-CN"/>
        </w:rPr>
        <w:t>食品科学与工程或茶学专业</w:t>
      </w:r>
      <w:r>
        <w:rPr>
          <w:rFonts w:hint="default" w:ascii="microsoft yehi" w:hAnsi="microsoft yehi" w:eastAsia="microsoft yehi" w:cs="microsoft yehi"/>
          <w:b w:val="0"/>
          <w:bCs w:val="0"/>
          <w:i w:val="0"/>
          <w:iCs w:val="0"/>
          <w:caps w:val="0"/>
          <w:color w:val="000000"/>
          <w:spacing w:val="0"/>
          <w:sz w:val="24"/>
          <w:szCs w:val="24"/>
          <w:bdr w:val="none" w:color="auto" w:sz="0" w:space="0"/>
        </w:rPr>
        <w:t>为单位从高到低依次排序。</w:t>
      </w:r>
    </w:p>
    <w:p w14:paraId="315EE77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3C269C83">
      <w:pPr>
        <w:pStyle w:val="6"/>
        <w:keepNext w:val="0"/>
        <w:keepLines w:val="0"/>
        <w:widowControl/>
        <w:suppressLineNumbers w:val="0"/>
        <w:shd w:val="clear" w:fill="FFFFFF"/>
        <w:spacing w:before="76" w:beforeAutospacing="0" w:after="76" w:afterAutospacing="0" w:line="600" w:lineRule="atLeast"/>
        <w:ind w:left="0" w:right="0" w:firstLine="420"/>
        <w:rPr>
          <w:rFonts w:hint="default" w:ascii="Times New Roman" w:hAnsi="Times New Roman" w:cs="Times New Roman"/>
          <w:b w:val="0"/>
          <w:bCs w:val="0"/>
          <w:i w:val="0"/>
          <w:iCs w:val="0"/>
          <w:color w:val="000000"/>
          <w:sz w:val="21"/>
          <w:szCs w:val="21"/>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九、拟录取名单确定及公示</w:t>
      </w:r>
    </w:p>
    <w:p w14:paraId="787A72D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hanging="360"/>
        <w:rPr>
          <w:rFonts w:hint="default" w:ascii="microsoft yehi" w:hAnsi="microsoft yehi" w:eastAsia="microsoft yehi" w:cs="microsoft yehi"/>
          <w:sz w:val="24"/>
          <w:szCs w:val="24"/>
        </w:rPr>
      </w:pPr>
    </w:p>
    <w:p w14:paraId="488487AC">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（一）拟录取方式</w:t>
      </w:r>
    </w:p>
    <w:p w14:paraId="02CA4C68">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学院在综合评定申请人思想品德和政治素质基础上，按照食品科学与工程或茶学学科分别录取并选择导师，即在同一学科中按照申请人综合考核成绩由高到低的顺序依次录取。</w:t>
      </w:r>
    </w:p>
    <w:p w14:paraId="7A9B88E2">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（二）调剂</w:t>
      </w:r>
    </w:p>
    <w:p w14:paraId="5E059598">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无合格生源的导师，优先调剂本学科综合成绩排名靠前的考生。如考生不同意调剂，则视为自动放弃录取资格，由后面的依次递补。</w:t>
      </w:r>
    </w:p>
    <w:p w14:paraId="22346239">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无合格生源，导师也不同意接收调剂生，其招生计划由学院博士招生工作领导小组和综合考核小组讨论后分配到合格生源较多的导师名下。</w:t>
      </w:r>
    </w:p>
    <w:p w14:paraId="7C3A6F2A">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default" w:ascii="microsoft yehi" w:hAnsi="microsoft yehi" w:eastAsia="microsoft yehi" w:cs="microsoft yehi"/>
          <w:i w:val="0"/>
          <w:iCs w:val="0"/>
          <w:caps w:val="0"/>
          <w:color w:val="333333"/>
          <w:spacing w:val="0"/>
          <w:sz w:val="24"/>
          <w:szCs w:val="24"/>
          <w:bdr w:val="none" w:color="auto" w:sz="0" w:space="0"/>
          <w:lang w:val="en-US"/>
        </w:rPr>
        <w:t>7</w:t>
      </w:r>
      <w:r>
        <w:rPr>
          <w:rFonts w:hint="default" w:ascii="microsoft yehi" w:hAnsi="microsoft yehi" w:eastAsia="microsoft yehi" w:cs="microsoft yehi"/>
          <w:i w:val="0"/>
          <w:iCs w:val="0"/>
          <w:caps w:val="0"/>
          <w:color w:val="333333"/>
          <w:spacing w:val="0"/>
          <w:sz w:val="24"/>
          <w:szCs w:val="24"/>
          <w:bdr w:val="none" w:color="auto" w:sz="0" w:space="0"/>
        </w:rPr>
        <w:t>个工作日。</w:t>
      </w:r>
    </w:p>
    <w:p w14:paraId="34A7D178">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（四）凡有下列情况之一者，不得录取：</w:t>
      </w:r>
    </w:p>
    <w:p w14:paraId="59DE94E0">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lang w:val="en-US"/>
        </w:rPr>
        <w:t>1.</w:t>
      </w:r>
      <w:r>
        <w:rPr>
          <w:rFonts w:hint="default" w:ascii="microsoft yehi" w:hAnsi="microsoft yehi" w:eastAsia="microsoft yehi" w:cs="microsoft yehi"/>
          <w:i w:val="0"/>
          <w:iCs w:val="0"/>
          <w:caps w:val="0"/>
          <w:color w:val="333333"/>
          <w:spacing w:val="0"/>
          <w:sz w:val="24"/>
          <w:szCs w:val="24"/>
          <w:bdr w:val="none" w:color="auto" w:sz="0" w:space="0"/>
        </w:rPr>
        <w:t>思想品德素质考核不合格者；</w:t>
      </w:r>
    </w:p>
    <w:p w14:paraId="01DA5616">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lang w:val="en-US"/>
        </w:rPr>
        <w:t>2.</w:t>
      </w:r>
      <w:r>
        <w:rPr>
          <w:rFonts w:hint="default" w:ascii="microsoft yehi" w:hAnsi="microsoft yehi" w:eastAsia="microsoft yehi" w:cs="microsoft yehi"/>
          <w:i w:val="0"/>
          <w:iCs w:val="0"/>
          <w:caps w:val="0"/>
          <w:color w:val="333333"/>
          <w:spacing w:val="0"/>
          <w:sz w:val="24"/>
          <w:szCs w:val="24"/>
          <w:bdr w:val="none" w:color="auto" w:sz="0" w:space="0"/>
        </w:rPr>
        <w:t>体检等身心健康检查不合格者；</w:t>
      </w:r>
    </w:p>
    <w:p w14:paraId="1B1F99AF">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lang w:val="en-US"/>
        </w:rPr>
        <w:t>3.</w:t>
      </w:r>
      <w:r>
        <w:rPr>
          <w:rFonts w:hint="default" w:ascii="microsoft yehi" w:hAnsi="microsoft yehi" w:eastAsia="microsoft yehi" w:cs="microsoft yehi"/>
          <w:i w:val="0"/>
          <w:iCs w:val="0"/>
          <w:caps w:val="0"/>
          <w:color w:val="333333"/>
          <w:spacing w:val="0"/>
          <w:sz w:val="24"/>
          <w:szCs w:val="24"/>
          <w:bdr w:val="none" w:color="auto" w:sz="0" w:space="0"/>
        </w:rPr>
        <w:t>报考资格不符合规定；</w:t>
      </w:r>
    </w:p>
    <w:p w14:paraId="7DC6C433">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lang w:val="en-US"/>
        </w:rPr>
        <w:t>4.</w:t>
      </w:r>
      <w:r>
        <w:rPr>
          <w:rFonts w:hint="default" w:ascii="microsoft yehi" w:hAnsi="microsoft yehi" w:eastAsia="microsoft yehi" w:cs="microsoft yehi"/>
          <w:i w:val="0"/>
          <w:iCs w:val="0"/>
          <w:caps w:val="0"/>
          <w:color w:val="333333"/>
          <w:spacing w:val="0"/>
          <w:sz w:val="24"/>
          <w:szCs w:val="24"/>
          <w:bdr w:val="none" w:color="auto" w:sz="0" w:space="0"/>
        </w:rPr>
        <w:t>未通过或未完成学历（学籍）审核的考生；</w:t>
      </w:r>
    </w:p>
    <w:p w14:paraId="41968FAA">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lang w:val="en-US"/>
        </w:rPr>
        <w:t>5.</w:t>
      </w:r>
      <w:r>
        <w:rPr>
          <w:rFonts w:hint="default" w:ascii="microsoft yehi" w:hAnsi="microsoft yehi" w:eastAsia="microsoft yehi" w:cs="microsoft yehi"/>
          <w:i w:val="0"/>
          <w:iCs w:val="0"/>
          <w:caps w:val="0"/>
          <w:color w:val="333333"/>
          <w:spacing w:val="0"/>
          <w:sz w:val="24"/>
          <w:szCs w:val="24"/>
          <w:bdr w:val="none" w:color="auto" w:sz="0" w:space="0"/>
        </w:rPr>
        <w:t>报考、考核及录取过程中弄虚作假的；</w:t>
      </w:r>
    </w:p>
    <w:p w14:paraId="54A36E9C">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lang w:val="en-US"/>
        </w:rPr>
        <w:t>6.</w:t>
      </w:r>
      <w:r>
        <w:rPr>
          <w:rFonts w:hint="default" w:ascii="microsoft yehi" w:hAnsi="microsoft yehi" w:eastAsia="microsoft yehi" w:cs="microsoft yehi"/>
          <w:i w:val="0"/>
          <w:iCs w:val="0"/>
          <w:caps w:val="0"/>
          <w:color w:val="333333"/>
          <w:spacing w:val="0"/>
          <w:sz w:val="24"/>
          <w:szCs w:val="24"/>
          <w:bdr w:val="none" w:color="auto" w:sz="0" w:space="0"/>
        </w:rPr>
        <w:t>应届硕士毕业生入学报到时未取得硕士学位的；</w:t>
      </w:r>
    </w:p>
    <w:p w14:paraId="0257ED18">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lang w:val="en-US"/>
        </w:rPr>
        <w:t>7.</w:t>
      </w:r>
      <w:r>
        <w:rPr>
          <w:rFonts w:hint="default" w:ascii="microsoft yehi" w:hAnsi="microsoft yehi" w:eastAsia="microsoft yehi" w:cs="microsoft yehi"/>
          <w:i w:val="0"/>
          <w:iCs w:val="0"/>
          <w:caps w:val="0"/>
          <w:color w:val="333333"/>
          <w:spacing w:val="0"/>
          <w:sz w:val="24"/>
          <w:szCs w:val="24"/>
          <w:bdr w:val="none" w:color="auto" w:sz="0" w:space="0"/>
        </w:rPr>
        <w:t>报考定向就业的考生未按规定签订就业协议的；</w:t>
      </w:r>
    </w:p>
    <w:p w14:paraId="7A8861AD">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lang w:val="en-US"/>
        </w:rPr>
        <w:t>8.</w:t>
      </w:r>
      <w:r>
        <w:rPr>
          <w:rFonts w:hint="default" w:ascii="microsoft yehi" w:hAnsi="microsoft yehi" w:eastAsia="microsoft yehi" w:cs="microsoft yehi"/>
          <w:i w:val="0"/>
          <w:iCs w:val="0"/>
          <w:caps w:val="0"/>
          <w:color w:val="333333"/>
          <w:spacing w:val="0"/>
          <w:sz w:val="24"/>
          <w:szCs w:val="24"/>
          <w:bdr w:val="none" w:color="auto" w:sz="0" w:space="0"/>
        </w:rPr>
        <w:t>非定向就业考生未按要求将个人人事档案等转入学校的；</w:t>
      </w:r>
    </w:p>
    <w:p w14:paraId="45968DE9">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lang w:val="en-US"/>
        </w:rPr>
        <w:t>9.</w:t>
      </w:r>
      <w:r>
        <w:rPr>
          <w:rFonts w:hint="default" w:ascii="microsoft yehi" w:hAnsi="microsoft yehi" w:eastAsia="microsoft yehi" w:cs="microsoft yehi"/>
          <w:i w:val="0"/>
          <w:iCs w:val="0"/>
          <w:caps w:val="0"/>
          <w:color w:val="333333"/>
          <w:spacing w:val="0"/>
          <w:sz w:val="24"/>
          <w:szCs w:val="24"/>
          <w:bdr w:val="none" w:color="auto" w:sz="0" w:space="0"/>
        </w:rPr>
        <w:t>教育部、学校相关文件明确规定不予录取、取消录取资格或取消入学资格的其它情形。</w:t>
      </w:r>
    </w:p>
    <w:p w14:paraId="2C5E29F0">
      <w:pPr>
        <w:pStyle w:val="6"/>
        <w:keepNext w:val="0"/>
        <w:keepLines w:val="0"/>
        <w:widowControl/>
        <w:suppressLineNumbers w:val="0"/>
        <w:spacing w:before="150" w:beforeAutospacing="0" w:after="150" w:afterAutospacing="0" w:line="600" w:lineRule="atLeast"/>
        <w:ind w:left="0" w:right="0" w:firstLine="645"/>
        <w:rPr>
          <w:rFonts w:hint="default" w:ascii="microsoft yehi" w:hAnsi="microsoft yehi" w:eastAsia="microsoft yehi" w:cs="microsoft yehi"/>
          <w:color w:val="333333"/>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lang w:eastAsia="zh-CN"/>
        </w:rPr>
        <w:t>十、</w:t>
      </w:r>
      <w:r>
        <w:rPr>
          <w:rStyle w:val="9"/>
          <w:rFonts w:hint="default" w:ascii="microsoft yehi" w:hAnsi="microsoft yehi" w:eastAsia="microsoft yehi" w:cs="microsoft yehi"/>
          <w:i w:val="0"/>
          <w:iCs w:val="0"/>
          <w:caps w:val="0"/>
          <w:color w:val="000000"/>
          <w:spacing w:val="0"/>
          <w:sz w:val="24"/>
          <w:szCs w:val="24"/>
          <w:bdr w:val="none" w:color="auto" w:sz="0" w:space="0"/>
        </w:rPr>
        <w:t>招生咨询与联系电话</w:t>
      </w:r>
    </w:p>
    <w:p w14:paraId="0002350C">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招生信息请查询西南大学研究生招生（</w:t>
      </w:r>
      <w:r>
        <w:rPr>
          <w:rFonts w:hint="default" w:ascii="microsoft yehi" w:hAnsi="microsoft yehi" w:eastAsia="microsoft yehi" w:cs="microsoft yehi"/>
          <w:i w:val="0"/>
          <w:iCs w:val="0"/>
          <w:caps w:val="0"/>
          <w:color w:val="333333"/>
          <w:spacing w:val="0"/>
          <w:sz w:val="24"/>
          <w:szCs w:val="24"/>
          <w:u w:val="none"/>
          <w:bdr w:val="none" w:color="auto" w:sz="0" w:space="0"/>
          <w:lang w:val="en-US"/>
        </w:rPr>
        <w:fldChar w:fldCharType="begin"/>
      </w:r>
      <w:r>
        <w:rPr>
          <w:rFonts w:hint="default" w:ascii="microsoft yehi" w:hAnsi="microsoft yehi" w:eastAsia="microsoft yehi" w:cs="microsoft yehi"/>
          <w:i w:val="0"/>
          <w:iCs w:val="0"/>
          <w:caps w:val="0"/>
          <w:color w:val="333333"/>
          <w:spacing w:val="0"/>
          <w:sz w:val="24"/>
          <w:szCs w:val="24"/>
          <w:u w:val="none"/>
          <w:bdr w:val="none" w:color="auto" w:sz="0" w:space="0"/>
          <w:lang w:val="en-US"/>
        </w:rPr>
        <w:instrText xml:space="preserve"> HYPERLINK "http://yz.swu.edu.cn/" </w:instrText>
      </w:r>
      <w:r>
        <w:rPr>
          <w:rFonts w:hint="default" w:ascii="microsoft yehi" w:hAnsi="microsoft yehi" w:eastAsia="microsoft yehi" w:cs="microsoft yehi"/>
          <w:i w:val="0"/>
          <w:iCs w:val="0"/>
          <w:caps w:val="0"/>
          <w:color w:val="333333"/>
          <w:spacing w:val="0"/>
          <w:sz w:val="24"/>
          <w:szCs w:val="24"/>
          <w:u w:val="none"/>
          <w:bdr w:val="none" w:color="auto" w:sz="0" w:space="0"/>
          <w:lang w:val="en-US"/>
        </w:rPr>
        <w:fldChar w:fldCharType="separate"/>
      </w:r>
      <w:r>
        <w:rPr>
          <w:rStyle w:val="10"/>
          <w:rFonts w:hint="default" w:ascii="microsoft yehi" w:hAnsi="microsoft yehi" w:eastAsia="microsoft yehi" w:cs="microsoft yehi"/>
          <w:i w:val="0"/>
          <w:iCs w:val="0"/>
          <w:caps w:val="0"/>
          <w:color w:val="337AB7"/>
          <w:spacing w:val="0"/>
          <w:sz w:val="24"/>
          <w:szCs w:val="24"/>
          <w:u w:val="none"/>
          <w:bdr w:val="none" w:color="auto" w:sz="0" w:space="0"/>
          <w:lang w:val="en-US"/>
        </w:rPr>
        <w:t>http://yz.swu.edu.cn/</w:t>
      </w:r>
      <w:r>
        <w:rPr>
          <w:rFonts w:hint="default" w:ascii="microsoft yehi" w:hAnsi="microsoft yehi" w:eastAsia="microsoft yehi" w:cs="microsoft yehi"/>
          <w:i w:val="0"/>
          <w:iCs w:val="0"/>
          <w:caps w:val="0"/>
          <w:color w:val="333333"/>
          <w:spacing w:val="0"/>
          <w:sz w:val="24"/>
          <w:szCs w:val="24"/>
          <w:u w:val="none"/>
          <w:bdr w:val="none" w:color="auto" w:sz="0" w:space="0"/>
          <w:lang w:val="en-US"/>
        </w:rPr>
        <w:fldChar w:fldCharType="end"/>
      </w:r>
      <w:r>
        <w:rPr>
          <w:rFonts w:hint="default" w:ascii="microsoft yehi" w:hAnsi="microsoft yehi" w:eastAsia="microsoft yehi" w:cs="microsoft yehi"/>
          <w:i w:val="0"/>
          <w:iCs w:val="0"/>
          <w:caps w:val="0"/>
          <w:color w:val="333333"/>
          <w:spacing w:val="0"/>
          <w:sz w:val="24"/>
          <w:szCs w:val="24"/>
          <w:bdr w:val="none" w:color="auto" w:sz="0" w:space="0"/>
        </w:rPr>
        <w:t>）和学院官网（</w:t>
      </w:r>
      <w:r>
        <w:rPr>
          <w:rFonts w:hint="default" w:ascii="microsoft yehi" w:hAnsi="microsoft yehi" w:eastAsia="microsoft yehi" w:cs="microsoft yehi"/>
          <w:i w:val="0"/>
          <w:iCs w:val="0"/>
          <w:caps w:val="0"/>
          <w:color w:val="548DD4"/>
          <w:spacing w:val="0"/>
          <w:sz w:val="24"/>
          <w:szCs w:val="24"/>
          <w:bdr w:val="none" w:color="auto" w:sz="0" w:space="0"/>
          <w:lang w:val="en-US"/>
        </w:rPr>
        <w:t>http://spxy.swu.edu.cn</w:t>
      </w:r>
      <w:r>
        <w:rPr>
          <w:rFonts w:hint="default" w:ascii="microsoft yehi" w:hAnsi="microsoft yehi" w:eastAsia="microsoft yehi" w:cs="microsoft yehi"/>
          <w:i w:val="0"/>
          <w:iCs w:val="0"/>
          <w:caps w:val="0"/>
          <w:color w:val="333333"/>
          <w:spacing w:val="0"/>
          <w:sz w:val="24"/>
          <w:szCs w:val="24"/>
          <w:bdr w:val="none" w:color="auto" w:sz="0" w:space="0"/>
        </w:rPr>
        <w:t>）。</w:t>
      </w:r>
    </w:p>
    <w:p w14:paraId="0E9218A5">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咨询电话：</w:t>
      </w:r>
      <w:r>
        <w:rPr>
          <w:rFonts w:hint="default" w:ascii="microsoft yehi" w:hAnsi="microsoft yehi" w:eastAsia="microsoft yehi" w:cs="microsoft yehi"/>
          <w:i w:val="0"/>
          <w:iCs w:val="0"/>
          <w:caps w:val="0"/>
          <w:color w:val="333333"/>
          <w:spacing w:val="0"/>
          <w:sz w:val="24"/>
          <w:szCs w:val="24"/>
          <w:bdr w:val="none" w:color="auto" w:sz="0" w:space="0"/>
          <w:lang w:val="en-US"/>
        </w:rPr>
        <w:t>023-68250355</w:t>
      </w:r>
      <w:r>
        <w:rPr>
          <w:rFonts w:hint="default" w:ascii="microsoft yehi" w:hAnsi="microsoft yehi" w:eastAsia="microsoft yehi" w:cs="microsoft yehi"/>
          <w:i w:val="0"/>
          <w:iCs w:val="0"/>
          <w:caps w:val="0"/>
          <w:color w:val="333333"/>
          <w:spacing w:val="0"/>
          <w:sz w:val="24"/>
          <w:szCs w:val="24"/>
          <w:bdr w:val="none" w:color="auto" w:sz="0" w:space="0"/>
        </w:rPr>
        <w:t>， 联系人：唐老师</w:t>
      </w:r>
    </w:p>
    <w:p w14:paraId="009FB7D3">
      <w:pPr>
        <w:pStyle w:val="6"/>
        <w:keepNext w:val="0"/>
        <w:keepLines w:val="0"/>
        <w:widowControl/>
        <w:suppressLineNumbers w:val="0"/>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rPr>
        <w:t>办公地点：西南大学食品科学学院</w:t>
      </w:r>
      <w:r>
        <w:rPr>
          <w:rFonts w:hint="default" w:ascii="microsoft yehi" w:hAnsi="microsoft yehi" w:eastAsia="microsoft yehi" w:cs="microsoft yehi"/>
          <w:i w:val="0"/>
          <w:iCs w:val="0"/>
          <w:caps w:val="0"/>
          <w:color w:val="333333"/>
          <w:spacing w:val="0"/>
          <w:sz w:val="24"/>
          <w:szCs w:val="24"/>
          <w:bdr w:val="none" w:color="auto" w:sz="0" w:space="0"/>
          <w:lang w:val="en-US"/>
        </w:rPr>
        <w:t>211</w:t>
      </w:r>
      <w:r>
        <w:rPr>
          <w:rFonts w:hint="default" w:ascii="microsoft yehi" w:hAnsi="microsoft yehi" w:eastAsia="microsoft yehi" w:cs="microsoft yehi"/>
          <w:i w:val="0"/>
          <w:iCs w:val="0"/>
          <w:caps w:val="0"/>
          <w:color w:val="333333"/>
          <w:spacing w:val="0"/>
          <w:sz w:val="24"/>
          <w:szCs w:val="24"/>
          <w:bdr w:val="none" w:color="auto" w:sz="0" w:space="0"/>
          <w:lang w:eastAsia="zh-CN"/>
        </w:rPr>
        <w:t>研究生管理</w:t>
      </w:r>
      <w:r>
        <w:rPr>
          <w:rFonts w:hint="default" w:ascii="microsoft yehi" w:hAnsi="microsoft yehi" w:eastAsia="microsoft yehi" w:cs="microsoft yehi"/>
          <w:i w:val="0"/>
          <w:iCs w:val="0"/>
          <w:caps w:val="0"/>
          <w:color w:val="333333"/>
          <w:spacing w:val="0"/>
          <w:sz w:val="24"/>
          <w:szCs w:val="24"/>
          <w:bdr w:val="none" w:color="auto" w:sz="0" w:space="0"/>
        </w:rPr>
        <w:t>办公室。</w:t>
      </w:r>
    </w:p>
    <w:p w14:paraId="61CA0F3E">
      <w:pPr>
        <w:pStyle w:val="6"/>
        <w:keepNext w:val="0"/>
        <w:keepLines w:val="0"/>
        <w:widowControl/>
        <w:suppressLineNumbers w:val="0"/>
        <w:shd w:val="clear" w:fill="FFFFFF"/>
        <w:spacing w:before="150" w:beforeAutospacing="0" w:after="150" w:afterAutospacing="0" w:line="600" w:lineRule="atLeast"/>
        <w:ind w:left="0" w:right="0" w:firstLine="555"/>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000000"/>
          <w:spacing w:val="0"/>
          <w:sz w:val="24"/>
          <w:szCs w:val="24"/>
          <w:bdr w:val="none" w:color="auto" w:sz="0" w:space="0"/>
          <w:shd w:val="clear" w:fill="FFFFFF"/>
        </w:rPr>
        <w:t>本办法由</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eastAsia="zh-CN"/>
        </w:rPr>
        <w:t>西南大学</w:t>
      </w:r>
      <w:r>
        <w:rPr>
          <w:rFonts w:hint="default" w:ascii="microsoft yehi" w:hAnsi="microsoft yehi" w:eastAsia="microsoft yehi" w:cs="microsoft yehi"/>
          <w:i w:val="0"/>
          <w:iCs w:val="0"/>
          <w:caps w:val="0"/>
          <w:color w:val="000000"/>
          <w:spacing w:val="0"/>
          <w:sz w:val="24"/>
          <w:szCs w:val="24"/>
          <w:bdr w:val="none" w:color="auto" w:sz="0" w:space="0"/>
          <w:shd w:val="clear" w:fill="FFFFFF"/>
        </w:rPr>
        <w:t>食品科学学院负责解释。</w:t>
      </w:r>
    </w:p>
    <w:p w14:paraId="1E3C3B62">
      <w:pPr>
        <w:pStyle w:val="6"/>
        <w:keepNext w:val="0"/>
        <w:keepLines w:val="0"/>
        <w:widowControl/>
        <w:suppressLineNumbers w:val="0"/>
        <w:spacing w:before="150" w:beforeAutospacing="0" w:after="150" w:afterAutospacing="0" w:line="600" w:lineRule="atLeast"/>
        <w:ind w:left="0" w:right="0" w:firstLine="420"/>
        <w:jc w:val="right"/>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lang w:eastAsia="zh-CN"/>
        </w:rPr>
        <w:t>西南大学</w:t>
      </w:r>
      <w:r>
        <w:rPr>
          <w:rFonts w:hint="default" w:ascii="microsoft yehi" w:hAnsi="microsoft yehi" w:eastAsia="microsoft yehi" w:cs="microsoft yehi"/>
          <w:i w:val="0"/>
          <w:iCs w:val="0"/>
          <w:caps w:val="0"/>
          <w:color w:val="333333"/>
          <w:spacing w:val="0"/>
          <w:sz w:val="24"/>
          <w:szCs w:val="24"/>
          <w:bdr w:val="none" w:color="auto" w:sz="0" w:space="0"/>
        </w:rPr>
        <w:t>食品科学学院</w:t>
      </w:r>
    </w:p>
    <w:p w14:paraId="62290AE3">
      <w:pPr>
        <w:pStyle w:val="6"/>
        <w:keepNext w:val="0"/>
        <w:keepLines w:val="0"/>
        <w:widowControl/>
        <w:suppressLineNumbers w:val="0"/>
        <w:spacing w:before="150" w:beforeAutospacing="0" w:after="150" w:afterAutospacing="0" w:line="600" w:lineRule="atLeast"/>
        <w:ind w:left="0" w:right="0" w:firstLine="5880"/>
        <w:jc w:val="right"/>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bdr w:val="none" w:color="auto" w:sz="0" w:space="0"/>
          <w:lang w:val="en-US"/>
        </w:rPr>
        <w:t>2025</w:t>
      </w:r>
      <w:r>
        <w:rPr>
          <w:rFonts w:hint="default" w:ascii="microsoft yehi" w:hAnsi="microsoft yehi" w:eastAsia="microsoft yehi" w:cs="microsoft yehi"/>
          <w:i w:val="0"/>
          <w:iCs w:val="0"/>
          <w:caps w:val="0"/>
          <w:color w:val="333333"/>
          <w:spacing w:val="0"/>
          <w:sz w:val="24"/>
          <w:szCs w:val="24"/>
          <w:bdr w:val="none" w:color="auto" w:sz="0" w:space="0"/>
        </w:rPr>
        <w:t>年</w:t>
      </w:r>
      <w:r>
        <w:rPr>
          <w:rFonts w:hint="default" w:ascii="microsoft yehi" w:hAnsi="microsoft yehi" w:eastAsia="microsoft yehi" w:cs="microsoft yehi"/>
          <w:i w:val="0"/>
          <w:iCs w:val="0"/>
          <w:caps w:val="0"/>
          <w:color w:val="333333"/>
          <w:spacing w:val="0"/>
          <w:sz w:val="24"/>
          <w:szCs w:val="24"/>
          <w:bdr w:val="none" w:color="auto" w:sz="0" w:space="0"/>
          <w:lang w:val="en-US"/>
        </w:rPr>
        <w:t>1</w:t>
      </w:r>
      <w:r>
        <w:rPr>
          <w:rFonts w:hint="default" w:ascii="microsoft yehi" w:hAnsi="microsoft yehi" w:eastAsia="microsoft yehi" w:cs="microsoft yehi"/>
          <w:i w:val="0"/>
          <w:iCs w:val="0"/>
          <w:caps w:val="0"/>
          <w:color w:val="333333"/>
          <w:spacing w:val="0"/>
          <w:sz w:val="24"/>
          <w:szCs w:val="24"/>
          <w:bdr w:val="none" w:color="auto" w:sz="0" w:space="0"/>
        </w:rPr>
        <w:t>月</w:t>
      </w:r>
      <w:r>
        <w:rPr>
          <w:rFonts w:hint="default" w:ascii="microsoft yehi" w:hAnsi="microsoft yehi" w:eastAsia="microsoft yehi" w:cs="microsoft yehi"/>
          <w:i w:val="0"/>
          <w:iCs w:val="0"/>
          <w:caps w:val="0"/>
          <w:color w:val="333333"/>
          <w:spacing w:val="0"/>
          <w:sz w:val="24"/>
          <w:szCs w:val="24"/>
          <w:bdr w:val="none" w:color="auto" w:sz="0" w:space="0"/>
          <w:lang w:val="en-US"/>
        </w:rPr>
        <w:t>5</w:t>
      </w:r>
      <w:r>
        <w:rPr>
          <w:rFonts w:hint="default" w:ascii="microsoft yehi" w:hAnsi="microsoft yehi" w:eastAsia="microsoft yehi" w:cs="microsoft yehi"/>
          <w:i w:val="0"/>
          <w:iCs w:val="0"/>
          <w:caps w:val="0"/>
          <w:color w:val="333333"/>
          <w:spacing w:val="0"/>
          <w:sz w:val="24"/>
          <w:szCs w:val="24"/>
          <w:bdr w:val="none" w:color="auto" w:sz="0" w:space="0"/>
        </w:rPr>
        <w:t>日</w:t>
      </w:r>
    </w:p>
    <w:p w14:paraId="4D5A064A">
      <w:pPr>
        <w:pStyle w:val="6"/>
        <w:keepNext w:val="0"/>
        <w:keepLines w:val="0"/>
        <w:widowControl/>
        <w:suppressLineNumbers w:val="0"/>
        <w:spacing w:before="150" w:beforeAutospacing="0" w:after="150" w:afterAutospacing="0" w:line="30" w:lineRule="atLeast"/>
        <w:ind w:left="0" w:right="0" w:firstLine="420"/>
        <w:rPr>
          <w:rFonts w:hint="default" w:ascii="microsoft yehi" w:hAnsi="microsoft yehi" w:eastAsia="microsoft yehi" w:cs="microsoft yehi"/>
          <w:color w:val="333333"/>
          <w:sz w:val="24"/>
          <w:szCs w:val="24"/>
        </w:rPr>
      </w:pPr>
      <w:r>
        <w:rPr>
          <w:rFonts w:hint="default" w:ascii="microsoft yehi" w:hAnsi="microsoft yehi" w:eastAsia="microsoft yehi" w:cs="microsoft yehi"/>
          <w:i w:val="0"/>
          <w:iCs w:val="0"/>
          <w:caps w:val="0"/>
          <w:color w:val="333333"/>
          <w:spacing w:val="0"/>
          <w:sz w:val="24"/>
          <w:szCs w:val="24"/>
        </w:rPr>
        <w:t> </w:t>
      </w:r>
    </w:p>
    <w:p w14:paraId="471021C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微软雅黑" w:hAnsi="微软雅黑" w:eastAsia="微软雅黑" w:cs="微软雅黑"/>
          <w:i w:val="0"/>
          <w:iCs w:val="0"/>
          <w:caps w:val="0"/>
          <w:color w:val="333333"/>
          <w:spacing w:val="0"/>
          <w:sz w:val="18"/>
          <w:szCs w:val="18"/>
          <w:bdr w:val="none" w:color="auto" w:sz="0" w:space="0"/>
        </w:rPr>
        <w:t>附件【</w:t>
      </w: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"http://spxy.swu.edu.cn/system/_content/download.jsp?urltype=news.DownloadAttachUrl&amp;owner=2014341111&amp;wbfileid=15046494" \t "http://spxy.swu.edu.cn/info/1304/_blank"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r>
        <w:rPr>
          <w:rStyle w:val="10"/>
          <w:rFonts w:hint="eastAsia" w:ascii="微软雅黑" w:hAnsi="微软雅黑" w:eastAsia="微软雅黑" w:cs="微软雅黑"/>
          <w:i w:val="0"/>
          <w:iCs w:val="0"/>
          <w:caps w:val="0"/>
          <w:color w:val="333333"/>
          <w:spacing w:val="0"/>
          <w:sz w:val="18"/>
          <w:szCs w:val="18"/>
          <w:u w:val="none"/>
          <w:bdr w:val="none" w:color="auto" w:sz="0" w:space="0"/>
        </w:rPr>
        <w:t>西南大学食品科学学院2025年博士研究生申请-考核确认表.doc</w:t>
      </w: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r>
        <w:rPr>
          <w:rFonts w:hint="eastAsia" w:ascii="微软雅黑" w:hAnsi="微软雅黑" w:eastAsia="微软雅黑" w:cs="微软雅黑"/>
          <w:i w:val="0"/>
          <w:iCs w:val="0"/>
          <w:caps w:val="0"/>
          <w:color w:val="333333"/>
          <w:spacing w:val="0"/>
          <w:sz w:val="18"/>
          <w:szCs w:val="18"/>
          <w:bdr w:val="none" w:color="auto" w:sz="0" w:space="0"/>
        </w:rPr>
        <w:t>】已下载15次</w:t>
      </w:r>
    </w:p>
    <w:p w14:paraId="1573B03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rPr>
        <w:t>附件【</w:t>
      </w: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"http://spxy.swu.edu.cn/system/_content/download.jsp?urltype=news.DownloadAttachUrl&amp;owner=2014341111&amp;wbfileid=15046493" \t "http://spxy.swu.edu.cn/info/1304/_blank"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r>
        <w:rPr>
          <w:rStyle w:val="10"/>
          <w:rFonts w:hint="eastAsia" w:ascii="微软雅黑" w:hAnsi="微软雅黑" w:eastAsia="微软雅黑" w:cs="微软雅黑"/>
          <w:i w:val="0"/>
          <w:iCs w:val="0"/>
          <w:caps w:val="0"/>
          <w:color w:val="333333"/>
          <w:spacing w:val="0"/>
          <w:sz w:val="18"/>
          <w:szCs w:val="18"/>
          <w:u w:val="none"/>
          <w:bdr w:val="none" w:color="auto" w:sz="0" w:space="0"/>
        </w:rPr>
        <w:t>西南大学食品科学学院“申请考核制”2025年材料汇总表.xls</w:t>
      </w: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r>
        <w:rPr>
          <w:rFonts w:hint="eastAsia" w:ascii="微软雅黑" w:hAnsi="微软雅黑" w:eastAsia="微软雅黑" w:cs="微软雅黑"/>
          <w:i w:val="0"/>
          <w:iCs w:val="0"/>
          <w:caps w:val="0"/>
          <w:color w:val="333333"/>
          <w:spacing w:val="0"/>
          <w:sz w:val="18"/>
          <w:szCs w:val="18"/>
          <w:bdr w:val="none" w:color="auto" w:sz="0" w:space="0"/>
        </w:rPr>
        <w:t>】已下载11次</w:t>
      </w:r>
    </w:p>
    <w:p w14:paraId="531C4AA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rPr>
        <w:t>附件【</w:t>
      </w: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"http://spxy.swu.edu.cn/system/_content/download.jsp?urltype=news.DownloadAttachUrl&amp;owner=2014341111&amp;wbfileid=15046492" \t "http://spxy.swu.edu.cn/info/1304/_blank"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r>
        <w:rPr>
          <w:rStyle w:val="10"/>
          <w:rFonts w:hint="eastAsia" w:ascii="微软雅黑" w:hAnsi="微软雅黑" w:eastAsia="微软雅黑" w:cs="微软雅黑"/>
          <w:i w:val="0"/>
          <w:iCs w:val="0"/>
          <w:caps w:val="0"/>
          <w:color w:val="333333"/>
          <w:spacing w:val="0"/>
          <w:sz w:val="18"/>
          <w:szCs w:val="18"/>
          <w:u w:val="none"/>
          <w:bdr w:val="none" w:color="auto" w:sz="0" w:space="0"/>
        </w:rPr>
        <w:t>西南大学博士研究生报考人员思想品德情况审核表.docx</w:t>
      </w: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r>
        <w:rPr>
          <w:rFonts w:hint="eastAsia" w:ascii="微软雅黑" w:hAnsi="微软雅黑" w:eastAsia="微软雅黑" w:cs="微软雅黑"/>
          <w:i w:val="0"/>
          <w:iCs w:val="0"/>
          <w:caps w:val="0"/>
          <w:color w:val="333333"/>
          <w:spacing w:val="0"/>
          <w:sz w:val="18"/>
          <w:szCs w:val="18"/>
          <w:bdr w:val="none" w:color="auto" w:sz="0" w:space="0"/>
        </w:rPr>
        <w:t>】已下载8次</w:t>
      </w:r>
    </w:p>
    <w:p w14:paraId="1A38FEC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rPr>
        <w:t>附件【</w:t>
      </w: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"http://spxy.swu.edu.cn/system/_content/download.jsp?urltype=news.DownloadAttachUrl&amp;owner=2014341111&amp;wbfileid=15046491" \t "http://spxy.swu.edu.cn/info/1304/_blank"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r>
        <w:rPr>
          <w:rStyle w:val="10"/>
          <w:rFonts w:hint="eastAsia" w:ascii="微软雅黑" w:hAnsi="微软雅黑" w:eastAsia="微软雅黑" w:cs="微软雅黑"/>
          <w:i w:val="0"/>
          <w:iCs w:val="0"/>
          <w:caps w:val="0"/>
          <w:color w:val="333333"/>
          <w:spacing w:val="0"/>
          <w:sz w:val="18"/>
          <w:szCs w:val="18"/>
          <w:u w:val="none"/>
          <w:bdr w:val="none" w:color="auto" w:sz="0" w:space="0"/>
        </w:rPr>
        <w:t>西南大学2025年报考攻读博士学位研究生专家推荐信.doc</w:t>
      </w: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r>
        <w:rPr>
          <w:rFonts w:hint="eastAsia" w:ascii="微软雅黑" w:hAnsi="微软雅黑" w:eastAsia="微软雅黑" w:cs="微软雅黑"/>
          <w:i w:val="0"/>
          <w:iCs w:val="0"/>
          <w:caps w:val="0"/>
          <w:color w:val="333333"/>
          <w:spacing w:val="0"/>
          <w:sz w:val="18"/>
          <w:szCs w:val="18"/>
          <w:bdr w:val="none" w:color="auto" w:sz="0" w:space="0"/>
        </w:rPr>
        <w:t>】已下载10次</w:t>
      </w:r>
    </w:p>
    <w:p w14:paraId="78CF5F3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18"/>
          <w:szCs w:val="18"/>
          <w:bdr w:val="none" w:color="auto" w:sz="0" w:space="0"/>
        </w:rPr>
        <w:t>附件【</w:t>
      </w: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"http://spxy.swu.edu.cn/system/_content/download.jsp?urltype=news.DownloadAttachUrl&amp;owner=2014341111&amp;wbfileid=15046490" \t "http://spxy.swu.edu.cn/info/1304/_blank"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r>
        <w:rPr>
          <w:rStyle w:val="10"/>
          <w:rFonts w:hint="eastAsia" w:ascii="微软雅黑" w:hAnsi="微软雅黑" w:eastAsia="微软雅黑" w:cs="微软雅黑"/>
          <w:i w:val="0"/>
          <w:iCs w:val="0"/>
          <w:caps w:val="0"/>
          <w:color w:val="333333"/>
          <w:spacing w:val="0"/>
          <w:sz w:val="18"/>
          <w:szCs w:val="18"/>
          <w:u w:val="none"/>
          <w:bdr w:val="none" w:color="auto" w:sz="0" w:space="0"/>
        </w:rPr>
        <w:t>西南大学2025年报考攻读博士学位研究生个人陈述.docx</w:t>
      </w: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r>
        <w:rPr>
          <w:rFonts w:hint="eastAsia" w:ascii="微软雅黑" w:hAnsi="微软雅黑" w:eastAsia="微软雅黑" w:cs="微软雅黑"/>
          <w:i w:val="0"/>
          <w:iCs w:val="0"/>
          <w:caps w:val="0"/>
          <w:color w:val="333333"/>
          <w:spacing w:val="0"/>
          <w:sz w:val="18"/>
          <w:szCs w:val="18"/>
          <w:bdr w:val="none" w:color="auto" w:sz="0" w:space="0"/>
        </w:rPr>
        <w:t>】已下载10次</w:t>
      </w:r>
    </w:p>
    <w:p w14:paraId="39CAE0AB">
      <w:pPr>
        <w:rPr>
          <w:rFonts w:hint="eastAsia" w:ascii="Tahoma" w:hAnsi="Tahoma" w:eastAsia="Tahoma" w:cs="Tahoma"/>
          <w:b/>
          <w:bCs/>
          <w:i w:val="0"/>
          <w:iCs w:val="0"/>
          <w:caps w:val="0"/>
          <w:color w:val="000000"/>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iYuanSong">
    <w:altName w:val="Segoe Print"/>
    <w:panose1 w:val="00000000000000000000"/>
    <w:charset w:val="00"/>
    <w:family w:val="auto"/>
    <w:pitch w:val="default"/>
    <w:sig w:usb0="00000000" w:usb1="00000000" w:usb2="00000000" w:usb3="00000000" w:csb0="00000000" w:csb1="00000000"/>
  </w:font>
  <w:font w:name="microsoft yehi">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8E180"/>
    <w:multiLevelType w:val="multilevel"/>
    <w:tmpl w:val="8D68E18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D970A997"/>
    <w:multiLevelType w:val="multilevel"/>
    <w:tmpl w:val="D970A99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252665D"/>
    <w:rsid w:val="0D701199"/>
    <w:rsid w:val="12157C38"/>
    <w:rsid w:val="12C67A5C"/>
    <w:rsid w:val="14831037"/>
    <w:rsid w:val="17D426A8"/>
    <w:rsid w:val="182072A4"/>
    <w:rsid w:val="195A7F25"/>
    <w:rsid w:val="19B5733A"/>
    <w:rsid w:val="1BDD21C2"/>
    <w:rsid w:val="1F47475D"/>
    <w:rsid w:val="20F2001C"/>
    <w:rsid w:val="221435F7"/>
    <w:rsid w:val="24190849"/>
    <w:rsid w:val="2F3D0B11"/>
    <w:rsid w:val="34DC77C8"/>
    <w:rsid w:val="3541716C"/>
    <w:rsid w:val="3B8443B3"/>
    <w:rsid w:val="3FA5067B"/>
    <w:rsid w:val="42251994"/>
    <w:rsid w:val="46D92C4C"/>
    <w:rsid w:val="499A0251"/>
    <w:rsid w:val="50082A59"/>
    <w:rsid w:val="50D40EA8"/>
    <w:rsid w:val="54F55170"/>
    <w:rsid w:val="599154FE"/>
    <w:rsid w:val="5A1225D4"/>
    <w:rsid w:val="5E2D1110"/>
    <w:rsid w:val="5E5025C9"/>
    <w:rsid w:val="6350047D"/>
    <w:rsid w:val="70CC631B"/>
    <w:rsid w:val="748A0340"/>
    <w:rsid w:val="750B1B93"/>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5287370355CE4E8C92C48CF3674DA13C_13</vt:lpwstr>
  </property>
  <property fmtid="{D5CDD505-2E9C-101B-9397-08002B2CF9AE}" pid="4" name="KSOTemplateDocerSaveRecord">
    <vt:lpwstr>eyJoZGlkIjoiYTFmNmVhOTkxNjMwODU5NTJlYjI4NDc1ZWVjNjRhZWUiLCJ1c2VySWQiOiIxNDE1NTEzMzA2In0=</vt:lpwstr>
  </property>
</Properties>
</file>