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862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材料科学与工程学院</w:t>
      </w:r>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“申请—考核”制招收攻读学术型博士学位研究生专业和学术要求（2026）</w:t>
      </w:r>
    </w:p>
    <w:p w14:paraId="02453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Times New Roman" w:hAnsi="Times New Roman" w:cs="Times New Roman"/>
          <w:i w:val="0"/>
          <w:iCs w:val="0"/>
          <w:caps w:val="0"/>
          <w:color w:val="000000"/>
          <w:spacing w:val="0"/>
          <w:sz w:val="21"/>
          <w:szCs w:val="21"/>
        </w:rPr>
      </w:pPr>
    </w:p>
    <w:p w14:paraId="06F53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为进一步深化博士研究生招生改革，充分发挥博士研究生招生专家组考核作用，更加科学地选拔具有培养潜质的优秀创新型人才，以适应我院“双一流”学科建设需求。根据《福州大学“申请—考核”制招收攻读博士学位研究生实施办法》（福大研【2025】43号）的通知，结合学院实际情况，特制定我院“申请—考核”制招收攻读学术型博士学位研究生专业和学术要求。</w:t>
      </w:r>
    </w:p>
    <w:p w14:paraId="5FA10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一、专业要求</w:t>
      </w:r>
    </w:p>
    <w:p w14:paraId="607873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1.申请人报考专业须与硕士阶段所学（修）专业一致或相关。</w:t>
      </w:r>
    </w:p>
    <w:p w14:paraId="61D120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2.本学科不招收同等学力考生。</w:t>
      </w:r>
    </w:p>
    <w:p w14:paraId="6661A8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二、学术要求</w:t>
      </w:r>
    </w:p>
    <w:p w14:paraId="31C23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申请者至少满足以下学术要求之一：</w:t>
      </w:r>
    </w:p>
    <w:p w14:paraId="68401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1）至少须以第一作者（或者导师为第一作者，申请者为第二作者）在SCI三区及以上期刊上发表论文1篇；</w:t>
      </w:r>
    </w:p>
    <w:p w14:paraId="4157AC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2）若申请者为第二作者且导师为通讯作者，至少在SCI二区及以上期刊上发表论文2篇。</w:t>
      </w:r>
    </w:p>
    <w:p w14:paraId="474186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3）至少须以第一发明人（或者导师为第一发明人，申请者为第二发明人），获得2项授权国家发明专利。</w:t>
      </w:r>
    </w:p>
    <w:p w14:paraId="5B0CA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p>
    <w:p w14:paraId="59E0B8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0"/>
          <w:kern w:val="0"/>
          <w:sz w:val="32"/>
          <w:szCs w:val="32"/>
          <w:bdr w:val="none" w:color="auto" w:sz="0" w:space="0"/>
          <w:shd w:val="clear" w:fill="FFFFFF"/>
          <w:lang w:val="en-US" w:eastAsia="zh-CN" w:bidi="ar"/>
        </w:rPr>
        <w:t>以上论文需提交能体现论文最新中科院分区的图书馆检索报告和论文清样，专利需提交专利已被授权的证明，经硕士导师签字、加盖学院公章方为有效。</w:t>
      </w:r>
    </w:p>
    <w:p w14:paraId="1887AB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right"/>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材料科学与工程学院</w:t>
      </w:r>
    </w:p>
    <w:p w14:paraId="6AAB4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right"/>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2025年9月29日</w:t>
      </w:r>
    </w:p>
    <w:p w14:paraId="2CA814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right"/>
        <w:rPr>
          <w:rFonts w:hint="default" w:ascii="Times New Roman" w:hAnsi="Times New Roman" w:cs="Times New Roman"/>
          <w:i w:val="0"/>
          <w:iCs w:val="0"/>
          <w:caps w:val="0"/>
          <w:color w:val="000000"/>
          <w:spacing w:val="0"/>
          <w:sz w:val="21"/>
          <w:szCs w:val="21"/>
        </w:rPr>
      </w:pPr>
    </w:p>
    <w:p w14:paraId="21717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right"/>
        <w:rPr>
          <w:rFonts w:hint="default" w:ascii="Times New Roman" w:hAnsi="Times New Roman" w:cs="Times New Roman"/>
          <w:i w:val="0"/>
          <w:iCs w:val="0"/>
          <w:caps w:val="0"/>
          <w:color w:val="000000"/>
          <w:spacing w:val="0"/>
          <w:sz w:val="21"/>
          <w:szCs w:val="21"/>
        </w:rPr>
      </w:pPr>
    </w:p>
    <w:p w14:paraId="52EAA1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b/>
          <w:bCs/>
          <w:i w:val="0"/>
          <w:iCs w:val="0"/>
          <w:caps w:val="0"/>
          <w:color w:val="000000"/>
          <w:spacing w:val="-4"/>
          <w:kern w:val="0"/>
          <w:sz w:val="32"/>
          <w:szCs w:val="32"/>
          <w:bdr w:val="none" w:color="auto" w:sz="0" w:space="0"/>
          <w:shd w:val="clear" w:fill="FFFFFF"/>
          <w:lang w:val="en-US" w:eastAsia="zh-CN" w:bidi="ar"/>
        </w:rPr>
        <w:t>其它说明:</w:t>
      </w:r>
    </w:p>
    <w:p w14:paraId="4B1DB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材料科学与工程学院“申请-考核”制材料建议使用顺丰快递或EMS邮寄。</w:t>
      </w:r>
    </w:p>
    <w:p w14:paraId="7AFB7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邮寄地址：福建省福州市福州地区大学新区学园路2号福州大学材料科学与工程学院嘉锡楼312。</w:t>
      </w:r>
    </w:p>
    <w:p w14:paraId="64456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邮编：350108</w:t>
      </w:r>
    </w:p>
    <w:p w14:paraId="66C5B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联系人：梁老师</w:t>
      </w:r>
    </w:p>
    <w:p w14:paraId="4902A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4"/>
        <w:jc w:val="both"/>
        <w:rPr>
          <w:rFonts w:hint="default" w:ascii="Times New Roman" w:hAnsi="Times New Roman" w:cs="Times New Roman"/>
          <w:i w:val="0"/>
          <w:iCs w:val="0"/>
          <w:caps w:val="0"/>
          <w:color w:val="000000"/>
          <w:spacing w:val="0"/>
          <w:sz w:val="21"/>
          <w:szCs w:val="21"/>
        </w:rPr>
      </w:pPr>
      <w:r>
        <w:rPr>
          <w:rFonts w:hint="default" w:ascii="仿宋_GB2312" w:hAnsi="Times New Roman" w:eastAsia="仿宋_GB2312" w:cs="仿宋_GB2312"/>
          <w:i w:val="0"/>
          <w:iCs w:val="0"/>
          <w:caps w:val="0"/>
          <w:color w:val="000000"/>
          <w:spacing w:val="-4"/>
          <w:kern w:val="0"/>
          <w:sz w:val="32"/>
          <w:szCs w:val="32"/>
          <w:bdr w:val="none" w:color="auto" w:sz="0" w:space="0"/>
          <w:shd w:val="clear" w:fill="FFFFFF"/>
          <w:lang w:val="en-US" w:eastAsia="zh-CN" w:bidi="ar"/>
        </w:rPr>
        <w:t>联系电话：0591-22866532</w:t>
      </w:r>
    </w:p>
    <w:p w14:paraId="37EF7869">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7493"/>
    <w:rsid w:val="148E15C6"/>
    <w:rsid w:val="2EFE7D27"/>
    <w:rsid w:val="353B3065"/>
    <w:rsid w:val="3ECA4190"/>
    <w:rsid w:val="5A557493"/>
    <w:rsid w:val="7A52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0000"/>
      <w:u w:val="none"/>
    </w:rPr>
  </w:style>
  <w:style w:type="character" w:styleId="11">
    <w:name w:val="Emphasis"/>
    <w:basedOn w:val="8"/>
    <w:qFormat/>
    <w:uiPriority w:val="0"/>
  </w:style>
  <w:style w:type="character" w:styleId="12">
    <w:name w:val="Hyperlink"/>
    <w:basedOn w:val="8"/>
    <w:uiPriority w:val="0"/>
    <w:rPr>
      <w:color w:val="000000"/>
      <w:u w:val="none"/>
    </w:rPr>
  </w:style>
  <w:style w:type="character" w:customStyle="1" w:styleId="13">
    <w:name w:val="after1"/>
    <w:basedOn w:val="8"/>
    <w:uiPriority w:val="0"/>
    <w:rPr>
      <w:shd w:val="clear" w:fill="DDDD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2025-11-03T02:11:00Z</dcterms:created>
  <dc:creator>WPS_1663235086</dc:creator>
  <cp:lastModifiedBy>WPS_1663235086</cp:lastModifiedBy>
  <dcterms:modified xsi:type="dcterms:W3CDTF">2025-11-03T06:52:30Z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D669F624CD804F819A6337538FCF0819_13</vt:lpwstr>
  </property>
  <property fmtid="{D5CDD505-2E9C-101B-9397-08002B2CF9AE}" pid="4" name="KSOTemplateDocerSaveRecord">
    <vt:lpwstr>eyJoZGlkIjoiYTFmNmVhOTkxNjMwODU5NTJlYjI4NDc1ZWVjNjRhZWUiLCJ1c2VySWQiOiIxNDE1NTEzMzA2In0=</vt:lpwstr>
  </property>
</Properties>
</file>