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8288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82880"/>
          <w:spacing w:val="0"/>
          <w:sz w:val="33"/>
          <w:szCs w:val="33"/>
          <w:bdr w:val="none" w:color="auto" w:sz="0" w:space="0"/>
          <w:shd w:val="clear" w:fill="FFFFFF"/>
        </w:rPr>
        <w:t>中国科学技术大学人文与社会科学学院2024年博士生公开招考（申请-考核制）公告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一、学院关于申请-考核制的规定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根据《中国科大2024年博士学位研究生招生网上报名通告》（https://yz.ustc.edu.cn/article/2682/182?num=-1）中的规定以及学校相关精神，我院哲学和科学技术史两个一级学科博士点2024年以硕博连读、公开招考（申请考核制）两种方式进行招生，统一考核，硕博连读报名另行通知，公开招考（申请考核制）报考条件如下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考生除符合《通告》中所列的报名条件，并提交其中所规定的各项申请材料外，还需同时满足以下条件并提交相应证明材料：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1、截止申请日期的五年内，至少已以第一作者身份（或导师第一作者，本人第二作者）在CSSCI或CSCD（不含扩展版和增刊）及以上期刊上，或各学位点所规定的博士研究生学术论文发表参考目录上，至少发表学术论文一篇，或独立撰述10万字以上的学术专著(含独立承担的章节)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2、截止申请日期的五年内，参加过（1）大学英语考试六级（CET-6），成绩不低于425分；或者（2）全国英语等级考试五级（PETS-5），成绩不低于60%；或者（3）托福（TOEFL），成绩不低于80分；或者（4）雅思（IELTS），成绩不低于6.5分；或者（5）GRE，成绩不低于320分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3、考核办法：由各学位点组织博士生导师组成专家组，对考生进行资格审核和综合考核，其中综合考核专家组不少于5位（其中教授或相当专业技术职称的专家不少于3位）。综合考核包括笔试和面试两个环节，均采取百分制，学位点根据考核成绩排序，按总分从高分到低分择优录取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哲学专业笔试科目包括专业基础（满分100）和专业综合（满分100）。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科学技术史专业笔试科目包括英语（满分100）、专业基础（满分100）和专业综合（满分100）三门。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面试（满分100）考核项目如下：思想道德品质、外语应用能力、硕士阶段学术表现、专业技能与科研潜力、综合素质。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二、网上报名及缴费时间：2023年12月15日至2024年1月15日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三、纸质申请材料请在2024年3月1日之前邮寄到各学位点。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1、报考哲学专业博士的考生材料请寄到：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邮编： 230051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地址：合肥市包河区徽州大道1129号 中国科学技术大学南校区人文学院 李玲老师 收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电话：0551-63600496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2、报考科学技术史专业博士的考生材料请寄到：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邮编： 230051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地址：合肥市包河区徽州大道1129号 中国科学技术大学南校区人文学院 张琛老师 收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电话：0551-63602861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四、2024年3月20日前，我们将通过短信、电话或邮件方式通知纸质材料审查合格者来校参加综合考核。考核具体细则即时通知。考核时间预计安排在2024年4月20日至5月10日。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861A3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4D396B9C"/>
    <w:rsid w:val="14FB4178"/>
    <w:rsid w:val="27102AA5"/>
    <w:rsid w:val="4D396B9C"/>
    <w:rsid w:val="627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2023-12-13T01:44:00Z</dcterms:created>
  <dc:creator>WPS_1663235086</dc:creator>
  <cp:lastModifiedBy>WPS_1663235086</cp:lastModifiedBy>
  <dcterms:modified xsi:type="dcterms:W3CDTF">2023-12-13T03:19:08Z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7154E535BB9C449996F5A5823BAA8B0F_13</vt:lpwstr>
  </property>
</Properties>
</file>