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DC272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91E7"/>
          <w:spacing w:val="0"/>
          <w:sz w:val="27"/>
          <w:szCs w:val="27"/>
          <w:shd w:val="clear" w:fill="F6F6F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91E7"/>
          <w:spacing w:val="0"/>
          <w:sz w:val="27"/>
          <w:szCs w:val="27"/>
          <w:shd w:val="clear" w:fill="F6F6F6"/>
        </w:rPr>
        <w:t>无锡医学院2025年博士综合考核安排</w:t>
      </w:r>
    </w:p>
    <w:p w14:paraId="1C579C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根据学校博士选拔流程，材料审核通过的考生进入学院综合考核阶段，考核将采用线下考核的方式进行，具体安排如下。</w:t>
      </w:r>
    </w:p>
    <w:p w14:paraId="001A93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一、日程安排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：</w:t>
      </w:r>
    </w:p>
    <w:tbl>
      <w:tblPr>
        <w:tblW w:w="981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2720"/>
        <w:gridCol w:w="4747"/>
      </w:tblGrid>
      <w:tr w14:paraId="3DC7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BF8F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2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0798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内容</w:t>
            </w:r>
          </w:p>
        </w:tc>
        <w:tc>
          <w:tcPr>
            <w:tcW w:w="4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1C53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说明</w:t>
            </w:r>
          </w:p>
        </w:tc>
      </w:tr>
      <w:tr w14:paraId="6260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3095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2025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-7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日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8A28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考生自助打印准考证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1A3A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准考证打印系统网址：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bdr w:val="none" w:color="auto" w:sz="0" w:space="0"/>
              </w:rPr>
              <w:instrText xml:space="preserve"> HYPERLINK "http://yzgmis.jiangnan.edu.cn/zsgl/bswb/login.aspx"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bdr w:val="none" w:color="auto" w:sz="0" w:space="0"/>
              </w:rPr>
              <w:t>http://yzgmis.jiangnan.edu.cn/zsgl/bswb/login.aspx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bdr w:val="none" w:color="auto" w:sz="0" w:space="0"/>
              </w:rPr>
              <w:fldChar w:fldCharType="end"/>
            </w:r>
          </w:p>
        </w:tc>
      </w:tr>
      <w:tr w14:paraId="5858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922C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2025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-7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日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5FA7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网上缴纳复试费（仅申请考核考生，硕博连读考生无须缴费）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474B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“江南大学网上缴费平台”网址：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bdr w:val="none" w:color="auto" w:sz="0" w:space="0"/>
              </w:rPr>
              <w:instrText xml:space="preserve"> HYPERLINK "http://pay.jiangnan.edu.cn/payment/" \t "https://wxms.jiangnan.edu.cn/info/1023/_blank"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bdr w:val="none" w:color="auto" w:sz="0" w:space="0"/>
              </w:rPr>
              <w:t>http://pay.jiangnan.edu.cn/payment/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bdr w:val="none" w:color="auto" w:sz="0" w:space="0"/>
              </w:rPr>
              <w:fldChar w:fldCharType="end"/>
            </w:r>
          </w:p>
        </w:tc>
      </w:tr>
      <w:tr w14:paraId="5765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E8C8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2025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日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92F3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分组考核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AF9E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短信通知</w:t>
            </w:r>
          </w:p>
        </w:tc>
      </w:tr>
      <w:tr w14:paraId="3EEE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2222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2025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656464"/>
                <w:sz w:val="22"/>
                <w:szCs w:val="22"/>
                <w:bdr w:val="none" w:color="auto" w:sz="0" w:space="0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日前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9404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公布考核成绩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055C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65646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656464"/>
                <w:sz w:val="22"/>
                <w:szCs w:val="22"/>
                <w:bdr w:val="none" w:color="auto" w:sz="0" w:space="0"/>
              </w:rPr>
              <w:t>学院网站</w:t>
            </w:r>
          </w:p>
        </w:tc>
      </w:tr>
    </w:tbl>
    <w:p w14:paraId="278C10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二、考生须知：</w:t>
      </w:r>
    </w:p>
    <w:p w14:paraId="049DDC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（一）缴费程序</w:t>
      </w:r>
    </w:p>
    <w:p w14:paraId="6628F8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申请考核考生登录“江南大学网上缴费平台”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  <w:bdr w:val="none" w:color="auto" w:sz="0" w:space="0"/>
          <w:shd w:val="clear" w:fill="F6F6F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（网址：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  <w:lang w:val="en-US"/>
        </w:rPr>
        <w:t>http://pay.jiangnan.edu.cn/payment/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）或搜索微信公众号“江南大学财务处”，在“业务办理”中选“学生缴费”。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考生账号已开通，切勿自行注册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。复试收费标准：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  <w:lang w:val="en-US"/>
        </w:rPr>
        <w:t>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  <w:lang w:val="en-US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生（仅申请考核考生，硕博连读考生无须缴费）。</w:t>
      </w:r>
    </w:p>
    <w:p w14:paraId="1BAAC7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用户名为身份证号，初始密码为准考证上的考生编号后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  <w:lang w:val="en-US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位（请考生下载准考证查看，准考证打印系统网址：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6F6F6"/>
          <w:lang w:val="en-US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6F6F6"/>
          <w:lang w:val="en-US"/>
        </w:rPr>
        <w:instrText xml:space="preserve"> HYPERLINK "http://yzgmis.jiangnan.edu.cn/zsgl/bswb/login.aspx"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6F6F6"/>
          <w:lang w:val="en-US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6F6F6"/>
          <w:lang w:val="en-US"/>
        </w:rPr>
        <w:t>http://yzgmis.jiangnan.edu.cn/zsgl/bswb/login.aspx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6F6F6"/>
          <w:lang w:val="en-US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）。</w:t>
      </w:r>
    </w:p>
    <w:p w14:paraId="198CB0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5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  <w:bdr w:val="none" w:color="auto" w:sz="0" w:space="0"/>
          <w:shd w:val="clear" w:fill="F6F6F6"/>
        </w:rPr>
        <w:drawing>
          <wp:inline distT="0" distB="0" distL="114300" distR="114300">
            <wp:extent cx="1876425" cy="2657475"/>
            <wp:effectExtent l="0" t="0" r="9525" b="9525"/>
            <wp:docPr id="33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6359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如不能正常显示收费项目，建议更换为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  <w:lang w:val="en-US"/>
        </w:rPr>
        <w:t>360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浏览器兼容模式。复试费缴费成功系统自动开具中央非税收统一票据（电子），发至考生手机号和邮箱中，考核时按学院要求及时出示。</w:t>
      </w:r>
    </w:p>
    <w:p w14:paraId="3B2BE1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（二）基本要求</w:t>
      </w:r>
    </w:p>
    <w:p w14:paraId="7FAE0A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  <w:lang w:val="en-US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  <w:bdr w:val="none" w:color="auto" w:sz="0" w:space="0"/>
          <w:shd w:val="clear" w:fill="F6F6F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考生应在规定的时间参加考核，未经考核者不得录取。</w:t>
      </w:r>
    </w:p>
    <w:p w14:paraId="42FAE9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  <w:lang w:val="en-US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考生应于考前在江南大学研究生招生网下载专区仔细阅读并遵守《江南大学博士研究生考试考场规则》，考核前签署《报考研究生考生诚信考试承诺书》，按要求提前做好考试准备，文明诚信考试。</w:t>
      </w:r>
    </w:p>
    <w:p w14:paraId="493F17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  <w:lang w:val="en-US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考核时，请携带第二代居民身份证、准考证原件、复试费收据及签名版《报考研究生考生诚信考试承诺书》。</w:t>
      </w:r>
    </w:p>
    <w:p w14:paraId="0012EF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（三）入校须知</w:t>
      </w:r>
    </w:p>
    <w:p w14:paraId="6C5CF8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考核期间考生仅限学校东大门进出。</w:t>
      </w:r>
    </w:p>
    <w:p w14:paraId="36FEF7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考生采用“访客预约”入校，考生请按照以下步骤进行操作：</w:t>
      </w:r>
    </w:p>
    <w:p w14:paraId="5D3414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手机关注“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  <w:lang w:val="en-US"/>
        </w:rPr>
        <w:t>e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江南”微信公众号，点击屏幕下方“校园服务”中的“访客预约”，进入后点击“我的预约”，点击“查看访客码”即可获得访客码。进入校园时出示访客码。</w:t>
      </w:r>
    </w:p>
    <w:p w14:paraId="77F2EE1C">
      <w:r>
        <w:drawing>
          <wp:inline distT="0" distB="0" distL="114300" distR="114300">
            <wp:extent cx="4972050" cy="374332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837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（四）联系方式</w:t>
      </w:r>
    </w:p>
    <w:p w14:paraId="00E964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56464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6F6F6"/>
        </w:rPr>
        <w:t>吴老师，电话：0510-85328365，邮箱：yjs_wxm@jiangnan.edu.cn</w:t>
      </w:r>
    </w:p>
    <w:p w14:paraId="65A428B3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5646EE5"/>
    <w:rsid w:val="0C266568"/>
    <w:rsid w:val="13103353"/>
    <w:rsid w:val="184E0CEC"/>
    <w:rsid w:val="2AE568ED"/>
    <w:rsid w:val="3E6C767A"/>
    <w:rsid w:val="4B92038C"/>
    <w:rsid w:val="53D41815"/>
    <w:rsid w:val="58B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FDF7A1A8DE6446BB8BFC3CBEA8F5D2C5_13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