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A" w:rsidRPr="00C522D8" w:rsidRDefault="00171B1A" w:rsidP="00C522D8">
      <w:pPr>
        <w:spacing w:line="500" w:lineRule="exact"/>
        <w:ind w:left="1767" w:hangingChars="400" w:hanging="1767"/>
        <w:jc w:val="center"/>
        <w:rPr>
          <w:rFonts w:ascii="黑体" w:eastAsia="黑体"/>
          <w:sz w:val="44"/>
          <w:szCs w:val="44"/>
        </w:rPr>
      </w:pPr>
      <w:r w:rsidRPr="00C522D8">
        <w:rPr>
          <w:rFonts w:ascii="黑体" w:eastAsia="黑体" w:hint="eastAsia"/>
          <w:b/>
          <w:bCs/>
          <w:sz w:val="44"/>
          <w:szCs w:val="44"/>
        </w:rPr>
        <w:t>北京航空材料研究院</w:t>
      </w:r>
    </w:p>
    <w:p w:rsidR="00171B1A" w:rsidRDefault="00171B1A" w:rsidP="00171B1A">
      <w:pPr>
        <w:spacing w:line="240" w:lineRule="auto"/>
        <w:jc w:val="center"/>
        <w:rPr>
          <w:rFonts w:ascii="黑体" w:eastAsia="黑体"/>
          <w:b/>
          <w:sz w:val="44"/>
        </w:rPr>
      </w:pPr>
      <w:r>
        <w:rPr>
          <w:rFonts w:eastAsia="黑体" w:hint="eastAsia"/>
          <w:b/>
          <w:sz w:val="44"/>
        </w:rPr>
        <w:t>二Ｏ</w:t>
      </w:r>
      <w:r w:rsidR="00987500">
        <w:rPr>
          <w:rFonts w:eastAsia="黑体" w:hint="eastAsia"/>
          <w:b/>
          <w:sz w:val="44"/>
        </w:rPr>
        <w:t>二</w:t>
      </w:r>
      <w:r w:rsidR="00672FFD">
        <w:rPr>
          <w:rFonts w:eastAsia="黑体" w:hint="eastAsia"/>
          <w:b/>
          <w:sz w:val="44"/>
        </w:rPr>
        <w:t>五</w:t>
      </w:r>
      <w:r>
        <w:rPr>
          <w:rFonts w:ascii="黑体" w:eastAsia="黑体" w:hint="eastAsia"/>
          <w:b/>
          <w:sz w:val="44"/>
        </w:rPr>
        <w:t>年博士研究生招生简章</w:t>
      </w:r>
    </w:p>
    <w:p w:rsidR="005F662D" w:rsidRDefault="005F662D" w:rsidP="00171B1A">
      <w:pPr>
        <w:spacing w:line="240" w:lineRule="auto"/>
        <w:jc w:val="center"/>
        <w:rPr>
          <w:rFonts w:ascii="黑体" w:eastAsia="黑体"/>
          <w:b/>
          <w:sz w:val="44"/>
        </w:rPr>
      </w:pPr>
    </w:p>
    <w:p w:rsidR="005F662D" w:rsidRPr="005F662D" w:rsidRDefault="005F662D" w:rsidP="005F662D">
      <w:pPr>
        <w:widowControl/>
        <w:shd w:val="clear" w:color="auto" w:fill="FFFFFF"/>
        <w:spacing w:line="360" w:lineRule="auto"/>
        <w:ind w:firstLineChars="200" w:firstLine="480"/>
        <w:jc w:val="left"/>
        <w:rPr>
          <w:sz w:val="24"/>
        </w:rPr>
      </w:pPr>
      <w:r w:rsidRPr="005F662D">
        <w:rPr>
          <w:rFonts w:hint="eastAsia"/>
          <w:sz w:val="24"/>
        </w:rPr>
        <w:t>中国航发北京航空材料研究院</w:t>
      </w:r>
      <w:r w:rsidRPr="00D77CAB">
        <w:rPr>
          <w:sz w:val="24"/>
          <w:szCs w:val="24"/>
        </w:rPr>
        <w:t>地处风景秀丽的北京西山脚下，位于中关村高新技术园区发展区内，依山傍水，景色怡人！</w:t>
      </w:r>
      <w:r w:rsidR="00E94F4E" w:rsidRPr="008D665F">
        <w:rPr>
          <w:rFonts w:hint="eastAsia"/>
          <w:sz w:val="24"/>
          <w:szCs w:val="24"/>
        </w:rPr>
        <w:t>作为中国面向航空的综合性材料研究机构和最大的材料工程研究中心之一</w:t>
      </w:r>
      <w:r w:rsidR="00E94F4E">
        <w:rPr>
          <w:rFonts w:hint="eastAsia"/>
          <w:sz w:val="24"/>
          <w:szCs w:val="24"/>
        </w:rPr>
        <w:t>，</w:t>
      </w:r>
      <w:r w:rsidRPr="005F662D">
        <w:rPr>
          <w:rFonts w:hint="eastAsia"/>
          <w:sz w:val="24"/>
        </w:rPr>
        <w:t>主要从事航空先进材料应用基础研究、材料研制与应用技术研究和工程化研究，是国家科技创新体系的重要组成部分。</w:t>
      </w:r>
    </w:p>
    <w:p w:rsidR="005F662D" w:rsidRPr="005F662D" w:rsidRDefault="005F662D" w:rsidP="005F662D">
      <w:pPr>
        <w:widowControl/>
        <w:shd w:val="clear" w:color="auto" w:fill="FFFFFF"/>
        <w:spacing w:line="360" w:lineRule="auto"/>
        <w:ind w:firstLineChars="200" w:firstLine="480"/>
        <w:jc w:val="left"/>
        <w:rPr>
          <w:sz w:val="24"/>
        </w:rPr>
      </w:pPr>
      <w:r w:rsidRPr="008514B9">
        <w:rPr>
          <w:rFonts w:hint="eastAsia"/>
          <w:sz w:val="24"/>
        </w:rPr>
        <w:t>现有</w:t>
      </w:r>
      <w:r w:rsidRPr="008514B9">
        <w:rPr>
          <w:rFonts w:hint="eastAsia"/>
          <w:sz w:val="24"/>
        </w:rPr>
        <w:t>17</w:t>
      </w:r>
      <w:r w:rsidRPr="008514B9">
        <w:rPr>
          <w:rFonts w:hint="eastAsia"/>
          <w:sz w:val="24"/>
        </w:rPr>
        <w:t>个材料技术</w:t>
      </w:r>
      <w:r w:rsidRPr="006D4DED">
        <w:rPr>
          <w:rFonts w:hint="eastAsia"/>
          <w:sz w:val="24"/>
        </w:rPr>
        <w:t>领域</w:t>
      </w:r>
      <w:r w:rsidR="006D4DED" w:rsidRPr="006D4DED">
        <w:rPr>
          <w:rFonts w:hint="eastAsia"/>
          <w:sz w:val="24"/>
        </w:rPr>
        <w:t>7</w:t>
      </w:r>
      <w:r w:rsidRPr="006D4DED">
        <w:rPr>
          <w:rFonts w:hint="eastAsia"/>
          <w:sz w:val="24"/>
        </w:rPr>
        <w:t>0</w:t>
      </w:r>
      <w:r w:rsidRPr="006D4DED">
        <w:rPr>
          <w:rFonts w:hint="eastAsia"/>
          <w:sz w:val="24"/>
        </w:rPr>
        <w:t>多个专业，覆盖金属材料、非金属材料、复合材料，材料制备与工艺，材料性能检测、表征与评价，提供标准化、失效分析和材料数据库等行业服务，拥有完整的材料、制造、检测技术体系和丰富的技术积累；持续实施科技创新和工程应用双轮驱动，现拥有</w:t>
      </w:r>
      <w:r w:rsidR="006D4DED" w:rsidRPr="006D4DED">
        <w:rPr>
          <w:rFonts w:hint="eastAsia"/>
          <w:sz w:val="24"/>
        </w:rPr>
        <w:t>10</w:t>
      </w:r>
      <w:r w:rsidRPr="006D4DED">
        <w:rPr>
          <w:rFonts w:hint="eastAsia"/>
          <w:sz w:val="24"/>
        </w:rPr>
        <w:t>个国家级的重点实验室和工程中心，</w:t>
      </w:r>
      <w:r w:rsidRPr="006D4DED">
        <w:rPr>
          <w:rFonts w:hint="eastAsia"/>
          <w:sz w:val="24"/>
        </w:rPr>
        <w:t xml:space="preserve"> 1</w:t>
      </w:r>
      <w:r w:rsidR="006D4DED" w:rsidRPr="006D4DED">
        <w:rPr>
          <w:rFonts w:hint="eastAsia"/>
          <w:sz w:val="24"/>
        </w:rPr>
        <w:t>8</w:t>
      </w:r>
      <w:r w:rsidRPr="006D4DED">
        <w:rPr>
          <w:rFonts w:hint="eastAsia"/>
          <w:sz w:val="24"/>
        </w:rPr>
        <w:t>个省部级重点实验室和工程中心，</w:t>
      </w:r>
      <w:r w:rsidR="006D4DED" w:rsidRPr="006D4DED">
        <w:rPr>
          <w:rFonts w:hint="eastAsia"/>
          <w:sz w:val="24"/>
        </w:rPr>
        <w:t>7</w:t>
      </w:r>
      <w:r w:rsidRPr="006D4DED">
        <w:rPr>
          <w:rFonts w:hint="eastAsia"/>
          <w:sz w:val="24"/>
        </w:rPr>
        <w:t>个海外联合研究中心，</w:t>
      </w:r>
      <w:r w:rsidRPr="006D4DED">
        <w:rPr>
          <w:rFonts w:hint="eastAsia"/>
          <w:sz w:val="24"/>
        </w:rPr>
        <w:t>4</w:t>
      </w:r>
      <w:r w:rsidRPr="006D4DED">
        <w:rPr>
          <w:rFonts w:hint="eastAsia"/>
          <w:sz w:val="24"/>
        </w:rPr>
        <w:t>条国家级生产示范线。</w:t>
      </w:r>
    </w:p>
    <w:p w:rsidR="005F662D" w:rsidRDefault="005F662D" w:rsidP="005F662D">
      <w:pPr>
        <w:widowControl/>
        <w:shd w:val="clear" w:color="auto" w:fill="FFFFFF"/>
        <w:spacing w:line="360" w:lineRule="auto"/>
        <w:ind w:firstLineChars="200" w:firstLine="480"/>
        <w:jc w:val="left"/>
        <w:rPr>
          <w:sz w:val="24"/>
        </w:rPr>
      </w:pPr>
      <w:r w:rsidRPr="005F662D">
        <w:rPr>
          <w:rFonts w:hint="eastAsia"/>
          <w:sz w:val="24"/>
        </w:rPr>
        <w:t>北京航空材料研究院是首批获国务院学位办硕士学位授权和第二批博士学位授</w:t>
      </w:r>
      <w:r>
        <w:rPr>
          <w:rFonts w:hint="eastAsia"/>
          <w:sz w:val="24"/>
        </w:rPr>
        <w:t>权</w:t>
      </w:r>
      <w:r w:rsidRPr="005F662D">
        <w:rPr>
          <w:rFonts w:hint="eastAsia"/>
          <w:sz w:val="24"/>
        </w:rPr>
        <w:t>的科研单位，于</w:t>
      </w:r>
      <w:r w:rsidRPr="005F662D">
        <w:rPr>
          <w:rFonts w:hint="eastAsia"/>
          <w:sz w:val="24"/>
        </w:rPr>
        <w:t>1995</w:t>
      </w:r>
      <w:r w:rsidRPr="005F662D">
        <w:rPr>
          <w:rFonts w:hint="eastAsia"/>
          <w:sz w:val="24"/>
        </w:rPr>
        <w:t>年在材料科学与工程专业建立了博士后科研流动站。</w:t>
      </w:r>
    </w:p>
    <w:p w:rsidR="00E85FB9" w:rsidRPr="002553AE" w:rsidRDefault="00E85FB9" w:rsidP="00E85FB9">
      <w:pPr>
        <w:spacing w:line="360" w:lineRule="auto"/>
        <w:rPr>
          <w:sz w:val="24"/>
        </w:rPr>
      </w:pPr>
      <w:r>
        <w:rPr>
          <w:sz w:val="24"/>
        </w:rPr>
        <w:t xml:space="preserve">    </w:t>
      </w:r>
      <w:r w:rsidR="00E94F4E" w:rsidRPr="005F662D">
        <w:rPr>
          <w:rFonts w:hint="eastAsia"/>
          <w:sz w:val="24"/>
        </w:rPr>
        <w:t>北京航空材料研究院</w:t>
      </w:r>
      <w:r w:rsidR="00672FFD">
        <w:rPr>
          <w:rFonts w:hint="eastAsia"/>
          <w:sz w:val="24"/>
        </w:rPr>
        <w:t>培养研究生具有优越的科研条件和良好的生活环境，</w:t>
      </w:r>
      <w:r w:rsidR="00672FFD">
        <w:rPr>
          <w:rFonts w:hint="eastAsia"/>
          <w:sz w:val="24"/>
        </w:rPr>
        <w:t>2025</w:t>
      </w:r>
      <w:r w:rsidRPr="002553AE">
        <w:rPr>
          <w:rFonts w:hint="eastAsia"/>
          <w:sz w:val="24"/>
        </w:rPr>
        <w:t>年</w:t>
      </w:r>
      <w:r w:rsidR="00FA774D">
        <w:rPr>
          <w:rFonts w:hint="eastAsia"/>
          <w:sz w:val="24"/>
        </w:rPr>
        <w:t>计划招收材料科学与工程专业博士研究生</w:t>
      </w:r>
      <w:r w:rsidR="00FA774D">
        <w:rPr>
          <w:rFonts w:hint="eastAsia"/>
          <w:sz w:val="24"/>
        </w:rPr>
        <w:t>8</w:t>
      </w:r>
      <w:r w:rsidR="00FA774D">
        <w:rPr>
          <w:rFonts w:hint="eastAsia"/>
          <w:sz w:val="24"/>
        </w:rPr>
        <w:t>名</w:t>
      </w:r>
      <w:r w:rsidR="00FA774D" w:rsidRPr="006636BC">
        <w:rPr>
          <w:rFonts w:hint="eastAsia"/>
          <w:sz w:val="24"/>
        </w:rPr>
        <w:t>。</w:t>
      </w:r>
      <w:r w:rsidRPr="002553AE">
        <w:rPr>
          <w:rFonts w:hint="eastAsia"/>
          <w:sz w:val="24"/>
        </w:rPr>
        <w:t>招收</w:t>
      </w:r>
      <w:r w:rsidR="00A66F44">
        <w:rPr>
          <w:rFonts w:hint="eastAsia"/>
          <w:sz w:val="24"/>
        </w:rPr>
        <w:t>类别</w:t>
      </w:r>
      <w:r w:rsidRPr="002553AE">
        <w:rPr>
          <w:rFonts w:hint="eastAsia"/>
          <w:sz w:val="24"/>
        </w:rPr>
        <w:t>分为</w:t>
      </w:r>
      <w:r w:rsidR="004D7B89">
        <w:rPr>
          <w:rFonts w:hint="eastAsia"/>
          <w:sz w:val="24"/>
        </w:rPr>
        <w:t>全日制</w:t>
      </w:r>
      <w:r w:rsidRPr="002553AE">
        <w:rPr>
          <w:rFonts w:hint="eastAsia"/>
          <w:sz w:val="24"/>
        </w:rPr>
        <w:t>定向</w:t>
      </w:r>
      <w:r w:rsidR="00C96263">
        <w:rPr>
          <w:rFonts w:hint="eastAsia"/>
          <w:sz w:val="24"/>
        </w:rPr>
        <w:t>（</w:t>
      </w:r>
      <w:r w:rsidR="00D115C9">
        <w:rPr>
          <w:rFonts w:hint="eastAsia"/>
          <w:sz w:val="24"/>
        </w:rPr>
        <w:t>一般</w:t>
      </w:r>
      <w:r w:rsidR="00C96263">
        <w:rPr>
          <w:rFonts w:hint="eastAsia"/>
          <w:sz w:val="24"/>
        </w:rPr>
        <w:t>只面向本院在编人员）</w:t>
      </w:r>
      <w:r w:rsidR="00A66F44">
        <w:rPr>
          <w:rFonts w:hint="eastAsia"/>
          <w:sz w:val="24"/>
        </w:rPr>
        <w:t>和</w:t>
      </w:r>
      <w:r w:rsidRPr="002553AE">
        <w:rPr>
          <w:rFonts w:hint="eastAsia"/>
          <w:sz w:val="24"/>
        </w:rPr>
        <w:t>非定向生，</w:t>
      </w:r>
      <w:r w:rsidRPr="002553AE">
        <w:rPr>
          <w:rFonts w:hint="eastAsia"/>
          <w:sz w:val="24"/>
          <w:szCs w:val="24"/>
        </w:rPr>
        <w:t>均需交纳学费，</w:t>
      </w:r>
      <w:r w:rsidR="00A66F44">
        <w:rPr>
          <w:rFonts w:hint="eastAsia"/>
          <w:sz w:val="24"/>
          <w:szCs w:val="24"/>
        </w:rPr>
        <w:t>定向生按定向协议就业，</w:t>
      </w:r>
      <w:r w:rsidRPr="002553AE">
        <w:rPr>
          <w:rFonts w:hint="eastAsia"/>
          <w:sz w:val="24"/>
          <w:szCs w:val="24"/>
        </w:rPr>
        <w:t>非定向生</w:t>
      </w:r>
      <w:r w:rsidRPr="002553AE">
        <w:rPr>
          <w:rFonts w:hint="eastAsia"/>
          <w:sz w:val="24"/>
        </w:rPr>
        <w:t>毕业后实行</w:t>
      </w:r>
      <w:r w:rsidR="00A66F44">
        <w:rPr>
          <w:rFonts w:hint="eastAsia"/>
          <w:sz w:val="24"/>
        </w:rPr>
        <w:t>双向选择</w:t>
      </w:r>
      <w:r w:rsidRPr="002553AE">
        <w:rPr>
          <w:rFonts w:hint="eastAsia"/>
          <w:sz w:val="24"/>
        </w:rPr>
        <w:t>，</w:t>
      </w:r>
      <w:r w:rsidRPr="002553AE">
        <w:rPr>
          <w:rFonts w:hint="eastAsia"/>
          <w:sz w:val="24"/>
          <w:szCs w:val="24"/>
        </w:rPr>
        <w:t>在学期间表现优异者毕业时可通过院招聘程序竞聘留院工作</w:t>
      </w:r>
      <w:r w:rsidRPr="002553AE">
        <w:rPr>
          <w:rFonts w:hint="eastAsia"/>
          <w:sz w:val="24"/>
        </w:rPr>
        <w:t>。研究生在学期间除享受国家规定的助学金和补助费外，还享受院职工</w:t>
      </w:r>
      <w:r w:rsidR="00E94F4E">
        <w:rPr>
          <w:rFonts w:hint="eastAsia"/>
          <w:sz w:val="24"/>
        </w:rPr>
        <w:t>的</w:t>
      </w:r>
      <w:r w:rsidRPr="002553AE">
        <w:rPr>
          <w:rFonts w:hint="eastAsia"/>
          <w:sz w:val="24"/>
        </w:rPr>
        <w:t>一些福利待遇。欢迎有志成才、身心健康的优秀应届毕业生和</w:t>
      </w:r>
      <w:r w:rsidR="002553AE">
        <w:rPr>
          <w:rFonts w:hint="eastAsia"/>
          <w:sz w:val="24"/>
        </w:rPr>
        <w:t>其他</w:t>
      </w:r>
      <w:r w:rsidRPr="002553AE">
        <w:rPr>
          <w:rFonts w:hint="eastAsia"/>
          <w:sz w:val="24"/>
        </w:rPr>
        <w:t>人员报考。</w:t>
      </w:r>
    </w:p>
    <w:p w:rsidR="00E85FB9" w:rsidRDefault="007868F1" w:rsidP="00E85FB9">
      <w:pPr>
        <w:spacing w:line="360" w:lineRule="auto"/>
        <w:ind w:firstLine="482"/>
        <w:rPr>
          <w:sz w:val="24"/>
        </w:rPr>
      </w:pPr>
      <w:r>
        <w:rPr>
          <w:rFonts w:hint="eastAsia"/>
          <w:sz w:val="24"/>
        </w:rPr>
        <w:t>202</w:t>
      </w:r>
      <w:r w:rsidR="00672FFD">
        <w:rPr>
          <w:rFonts w:hint="eastAsia"/>
          <w:sz w:val="24"/>
        </w:rPr>
        <w:t>5</w:t>
      </w:r>
      <w:r w:rsidR="002553AE">
        <w:rPr>
          <w:rFonts w:hint="eastAsia"/>
          <w:sz w:val="24"/>
        </w:rPr>
        <w:t>年</w:t>
      </w:r>
      <w:r w:rsidR="00E94F4E">
        <w:rPr>
          <w:rFonts w:hint="eastAsia"/>
          <w:sz w:val="24"/>
        </w:rPr>
        <w:t>北京航空材料研究院</w:t>
      </w:r>
      <w:r w:rsidR="002553AE">
        <w:rPr>
          <w:rFonts w:hint="eastAsia"/>
          <w:sz w:val="24"/>
        </w:rPr>
        <w:t>继续</w:t>
      </w:r>
      <w:r w:rsidR="00E85FB9">
        <w:rPr>
          <w:rFonts w:hint="eastAsia"/>
          <w:sz w:val="24"/>
        </w:rPr>
        <w:t>与北京航空航天大学、华中科技大学开展</w:t>
      </w:r>
      <w:r w:rsidR="00E85FB9" w:rsidRPr="002553AE">
        <w:rPr>
          <w:rFonts w:hint="eastAsia"/>
          <w:sz w:val="24"/>
        </w:rPr>
        <w:t>联合培养博士研究生</w:t>
      </w:r>
      <w:r w:rsidR="00E85FB9">
        <w:rPr>
          <w:rFonts w:hint="eastAsia"/>
          <w:sz w:val="24"/>
        </w:rPr>
        <w:t>工作，教育部</w:t>
      </w:r>
      <w:r w:rsidR="002553AE">
        <w:rPr>
          <w:rFonts w:hint="eastAsia"/>
          <w:sz w:val="24"/>
        </w:rPr>
        <w:t>会</w:t>
      </w:r>
      <w:r w:rsidR="00E85FB9">
        <w:rPr>
          <w:rFonts w:hint="eastAsia"/>
          <w:sz w:val="24"/>
        </w:rPr>
        <w:t>将联合培养计划作为专项计划列入到联合高校的国家招生计划中，有意报考此类博士</w:t>
      </w:r>
      <w:r w:rsidR="00E94F4E">
        <w:rPr>
          <w:rFonts w:hint="eastAsia"/>
          <w:sz w:val="24"/>
        </w:rPr>
        <w:t>研究</w:t>
      </w:r>
      <w:r w:rsidR="00E85FB9">
        <w:rPr>
          <w:rFonts w:hint="eastAsia"/>
          <w:sz w:val="24"/>
        </w:rPr>
        <w:t>生人员请</w:t>
      </w:r>
      <w:r w:rsidR="002553AE">
        <w:rPr>
          <w:rFonts w:hint="eastAsia"/>
          <w:sz w:val="24"/>
        </w:rPr>
        <w:t>咨询院</w:t>
      </w:r>
      <w:r w:rsidR="00E94F4E">
        <w:rPr>
          <w:rFonts w:hint="eastAsia"/>
          <w:sz w:val="24"/>
        </w:rPr>
        <w:t>研究生部</w:t>
      </w:r>
      <w:r w:rsidR="002553AE">
        <w:rPr>
          <w:rFonts w:hint="eastAsia"/>
          <w:sz w:val="24"/>
        </w:rPr>
        <w:t>或相关</w:t>
      </w:r>
      <w:r w:rsidR="00E85FB9">
        <w:rPr>
          <w:rFonts w:hint="eastAsia"/>
          <w:sz w:val="24"/>
        </w:rPr>
        <w:t>联合高校</w:t>
      </w:r>
      <w:r w:rsidR="002553AE">
        <w:rPr>
          <w:rFonts w:hint="eastAsia"/>
          <w:sz w:val="24"/>
        </w:rPr>
        <w:t>，</w:t>
      </w:r>
      <w:r w:rsidR="00E94F4E">
        <w:rPr>
          <w:rFonts w:hint="eastAsia"/>
          <w:sz w:val="24"/>
        </w:rPr>
        <w:t>并</w:t>
      </w:r>
      <w:r w:rsidR="002553AE">
        <w:rPr>
          <w:rFonts w:hint="eastAsia"/>
          <w:sz w:val="24"/>
        </w:rPr>
        <w:t>按联合高校</w:t>
      </w:r>
      <w:r w:rsidR="00E85FB9">
        <w:rPr>
          <w:rFonts w:hint="eastAsia"/>
          <w:sz w:val="24"/>
        </w:rPr>
        <w:t>博士</w:t>
      </w:r>
      <w:r w:rsidR="00E94F4E">
        <w:rPr>
          <w:rFonts w:hint="eastAsia"/>
          <w:sz w:val="24"/>
        </w:rPr>
        <w:t>研究生</w:t>
      </w:r>
      <w:r w:rsidR="00E85FB9">
        <w:rPr>
          <w:rFonts w:hint="eastAsia"/>
          <w:sz w:val="24"/>
        </w:rPr>
        <w:t>招生简章</w:t>
      </w:r>
      <w:r w:rsidR="002553AE">
        <w:rPr>
          <w:rFonts w:hint="eastAsia"/>
          <w:sz w:val="24"/>
        </w:rPr>
        <w:t>及</w:t>
      </w:r>
      <w:r w:rsidR="00E94F4E">
        <w:rPr>
          <w:rFonts w:hint="eastAsia"/>
          <w:sz w:val="24"/>
        </w:rPr>
        <w:t>招生专业</w:t>
      </w:r>
      <w:r w:rsidR="002553AE">
        <w:rPr>
          <w:rFonts w:hint="eastAsia"/>
          <w:sz w:val="24"/>
        </w:rPr>
        <w:t>目录</w:t>
      </w:r>
      <w:r w:rsidR="00E85FB9">
        <w:rPr>
          <w:rFonts w:hint="eastAsia"/>
          <w:sz w:val="24"/>
        </w:rPr>
        <w:t>报考。</w:t>
      </w:r>
    </w:p>
    <w:p w:rsidR="00901EC5" w:rsidRPr="00632281" w:rsidRDefault="00901EC5" w:rsidP="00901EC5">
      <w:pPr>
        <w:widowControl/>
        <w:wordWrap w:val="0"/>
        <w:spacing w:after="210" w:line="450" w:lineRule="atLeast"/>
        <w:jc w:val="left"/>
        <w:rPr>
          <w:b/>
          <w:sz w:val="24"/>
        </w:rPr>
      </w:pPr>
      <w:r w:rsidRPr="00632281">
        <w:rPr>
          <w:b/>
          <w:sz w:val="24"/>
        </w:rPr>
        <w:t>一、培养目标</w:t>
      </w:r>
    </w:p>
    <w:p w:rsidR="00901EC5" w:rsidRPr="00901EC5" w:rsidRDefault="00901EC5" w:rsidP="00901EC5">
      <w:pPr>
        <w:widowControl/>
        <w:wordWrap w:val="0"/>
        <w:spacing w:after="210" w:line="450" w:lineRule="atLeast"/>
        <w:ind w:firstLineChars="200" w:firstLine="480"/>
        <w:jc w:val="left"/>
        <w:rPr>
          <w:sz w:val="24"/>
        </w:rPr>
      </w:pPr>
      <w:r w:rsidRPr="00901EC5">
        <w:rPr>
          <w:sz w:val="24"/>
        </w:rPr>
        <w:t>培养德、智、体、美全面发展，在本门学科上掌握坚实宽广的基础理论和系统深入的专门知识，具有独立从事科学研究工作的能力，在科学和专门技术上能做出创造性成果的高级科学专门人才。</w:t>
      </w:r>
    </w:p>
    <w:p w:rsidR="00901EC5" w:rsidRPr="00632281" w:rsidRDefault="00901EC5" w:rsidP="00F65E96">
      <w:pPr>
        <w:widowControl/>
        <w:wordWrap w:val="0"/>
        <w:spacing w:after="210" w:line="450" w:lineRule="atLeast"/>
        <w:jc w:val="left"/>
        <w:rPr>
          <w:b/>
          <w:sz w:val="24"/>
        </w:rPr>
      </w:pPr>
      <w:r w:rsidRPr="00632281">
        <w:rPr>
          <w:b/>
          <w:sz w:val="24"/>
        </w:rPr>
        <w:t>二、招生方式及学制</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lastRenderedPageBreak/>
        <w:t>为吸引国内外优秀生源，进一步提高博士招生质量，充分发挥导师及专家在博士招生中的作用，利于拔尖创新人才选拔，院决定对博士招生工作进行改革，实施“</w:t>
      </w:r>
      <w:r w:rsidRPr="00AA1898">
        <w:rPr>
          <w:rFonts w:asciiTheme="minorEastAsia" w:eastAsiaTheme="minorEastAsia" w:hAnsiTheme="minorEastAsia" w:hint="eastAsia"/>
          <w:b/>
          <w:sz w:val="24"/>
          <w:szCs w:val="24"/>
        </w:rPr>
        <w:t>申请-考核”制</w:t>
      </w:r>
      <w:r w:rsidRPr="00AA1898">
        <w:rPr>
          <w:rFonts w:asciiTheme="minorEastAsia" w:eastAsiaTheme="minorEastAsia" w:hAnsiTheme="minorEastAsia" w:hint="eastAsia"/>
          <w:sz w:val="24"/>
          <w:szCs w:val="24"/>
        </w:rPr>
        <w:t>。</w:t>
      </w:r>
      <w:r w:rsidRPr="00AA1898">
        <w:rPr>
          <w:rFonts w:asciiTheme="minorEastAsia" w:eastAsiaTheme="minorEastAsia" w:hAnsiTheme="minorEastAsia" w:cs="宋体" w:hint="eastAsia"/>
          <w:sz w:val="24"/>
          <w:szCs w:val="24"/>
        </w:rPr>
        <w:t>招生主要在秋季学期进行，若秋季未招满，拟在春季学期进行补招。</w:t>
      </w:r>
      <w:r w:rsidRPr="00AA1898">
        <w:rPr>
          <w:rFonts w:asciiTheme="minorEastAsia" w:eastAsiaTheme="minorEastAsia" w:hAnsiTheme="minorEastAsia" w:hint="eastAsia"/>
          <w:sz w:val="24"/>
          <w:szCs w:val="24"/>
        </w:rPr>
        <w:t>“申请-考核”制要求考生提交申请材料，先进行资格审核，资格审核通过后进行综合考核。</w:t>
      </w:r>
    </w:p>
    <w:p w:rsidR="00AA1898" w:rsidRPr="00AA1898" w:rsidRDefault="00AA1898" w:rsidP="00AA1898">
      <w:pPr>
        <w:widowControl/>
        <w:spacing w:after="210" w:line="450" w:lineRule="atLeas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学制为</w:t>
      </w:r>
      <w:r w:rsidRPr="00AA1898">
        <w:rPr>
          <w:rFonts w:asciiTheme="minorEastAsia" w:eastAsiaTheme="minorEastAsia" w:hAnsiTheme="minorEastAsia" w:hint="eastAsia"/>
          <w:b/>
          <w:sz w:val="24"/>
          <w:szCs w:val="24"/>
        </w:rPr>
        <w:t>四年</w:t>
      </w:r>
      <w:r w:rsidRPr="00AA1898">
        <w:rPr>
          <w:rFonts w:asciiTheme="minorEastAsia" w:eastAsiaTheme="minorEastAsia" w:hAnsiTheme="minorEastAsia" w:hint="eastAsia"/>
          <w:sz w:val="24"/>
          <w:szCs w:val="24"/>
        </w:rPr>
        <w:t>。</w:t>
      </w:r>
    </w:p>
    <w:p w:rsidR="00AA1898" w:rsidRPr="00AA1898" w:rsidRDefault="00AA1898" w:rsidP="00AA1898">
      <w:pPr>
        <w:widowControl/>
        <w:tabs>
          <w:tab w:val="left" w:pos="2205"/>
        </w:tabs>
        <w:spacing w:after="210" w:line="450" w:lineRule="exact"/>
        <w:rPr>
          <w:rFonts w:asciiTheme="minorEastAsia" w:eastAsiaTheme="minorEastAsia" w:hAnsiTheme="minorEastAsia"/>
          <w:b/>
          <w:sz w:val="24"/>
          <w:szCs w:val="24"/>
        </w:rPr>
      </w:pPr>
      <w:r w:rsidRPr="00AA1898">
        <w:rPr>
          <w:rFonts w:asciiTheme="minorEastAsia" w:eastAsiaTheme="minorEastAsia" w:hAnsiTheme="minorEastAsia" w:hint="eastAsia"/>
          <w:b/>
          <w:sz w:val="24"/>
          <w:szCs w:val="24"/>
        </w:rPr>
        <w:t>三、申请条件</w:t>
      </w:r>
    </w:p>
    <w:p w:rsidR="00AA1898" w:rsidRPr="00AA1898" w:rsidRDefault="008514B9" w:rsidP="008514B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A1898" w:rsidRPr="00AA1898">
        <w:rPr>
          <w:rFonts w:asciiTheme="minorEastAsia" w:eastAsiaTheme="minorEastAsia" w:hAnsiTheme="minorEastAsia" w:hint="eastAsia"/>
          <w:sz w:val="24"/>
          <w:szCs w:val="24"/>
        </w:rPr>
        <w:t>拥护中国共产党的领导，具有正确的政治方向，热爱祖国，品德优良，遵纪守法；</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2</w:t>
      </w:r>
      <w:r w:rsidR="008514B9">
        <w:rPr>
          <w:rFonts w:asciiTheme="minorEastAsia" w:eastAsiaTheme="minorEastAsia" w:hAnsiTheme="minorEastAsia" w:hint="eastAsia"/>
          <w:sz w:val="24"/>
          <w:szCs w:val="24"/>
        </w:rPr>
        <w:t>.</w:t>
      </w:r>
      <w:r w:rsidRPr="00AA1898">
        <w:rPr>
          <w:rFonts w:asciiTheme="minorEastAsia" w:eastAsiaTheme="minorEastAsia" w:hAnsiTheme="minorEastAsia" w:hint="eastAsia"/>
          <w:sz w:val="24"/>
          <w:szCs w:val="24"/>
        </w:rPr>
        <w:t xml:space="preserve">全日制应届硕士毕业生（入学前须获得硕士学位）或获得硕士学位的往届毕业生，所学专业与招生专业相关； </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3</w:t>
      </w:r>
      <w:r w:rsidR="008514B9">
        <w:rPr>
          <w:rFonts w:asciiTheme="minorEastAsia" w:eastAsiaTheme="minorEastAsia" w:hAnsiTheme="minorEastAsia" w:hint="eastAsia"/>
          <w:sz w:val="24"/>
          <w:szCs w:val="24"/>
        </w:rPr>
        <w:t>.</w:t>
      </w:r>
      <w:r w:rsidRPr="00AA1898">
        <w:rPr>
          <w:rFonts w:asciiTheme="minorEastAsia" w:eastAsiaTheme="minorEastAsia" w:hAnsiTheme="minorEastAsia" w:cs="Arial" w:hint="eastAsia"/>
          <w:color w:val="232323"/>
          <w:sz w:val="24"/>
          <w:szCs w:val="24"/>
        </w:rPr>
        <w:t>成绩优秀，对学术研究有浓厚兴趣，具有较强创新精神和科研能力</w:t>
      </w:r>
      <w:r w:rsidRPr="00AA1898">
        <w:rPr>
          <w:rFonts w:asciiTheme="minorEastAsia" w:eastAsiaTheme="minorEastAsia" w:hAnsiTheme="minorEastAsia" w:hint="eastAsia"/>
          <w:sz w:val="24"/>
          <w:szCs w:val="24"/>
        </w:rPr>
        <w:t>；</w:t>
      </w:r>
    </w:p>
    <w:p w:rsidR="00AA1898" w:rsidRPr="00AA1898" w:rsidRDefault="00AA1898" w:rsidP="00AA1898">
      <w:pPr>
        <w:widowControl/>
        <w:spacing w:after="210" w:line="450" w:lineRule="exac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4</w:t>
      </w:r>
      <w:r w:rsidR="008514B9">
        <w:rPr>
          <w:rFonts w:asciiTheme="minorEastAsia" w:eastAsiaTheme="minorEastAsia" w:hAnsiTheme="minorEastAsia" w:hint="eastAsia"/>
          <w:sz w:val="24"/>
          <w:szCs w:val="24"/>
        </w:rPr>
        <w:t>.</w:t>
      </w:r>
      <w:r w:rsidRPr="00AA1898">
        <w:rPr>
          <w:rFonts w:asciiTheme="minorEastAsia" w:eastAsiaTheme="minorEastAsia" w:hAnsiTheme="minorEastAsia" w:hint="eastAsia"/>
          <w:sz w:val="24"/>
          <w:szCs w:val="24"/>
        </w:rPr>
        <w:t>身体健康状况符合规定的体检标准。</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cs="Times New Roman"/>
          <w:b/>
        </w:rPr>
      </w:pPr>
      <w:r w:rsidRPr="00AA1898">
        <w:rPr>
          <w:rFonts w:asciiTheme="minorEastAsia" w:eastAsiaTheme="minorEastAsia" w:hAnsiTheme="minorEastAsia" w:cs="Times New Roman" w:hint="eastAsia"/>
          <w:b/>
        </w:rPr>
        <w:t>四、报考手续</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w:t>
      </w:r>
      <w:r w:rsidR="008514B9">
        <w:rPr>
          <w:rFonts w:asciiTheme="minorEastAsia" w:eastAsiaTheme="minorEastAsia" w:hAnsiTheme="minorEastAsia" w:hint="eastAsia"/>
        </w:rPr>
        <w:t>.</w:t>
      </w:r>
      <w:r w:rsidRPr="00AA1898">
        <w:rPr>
          <w:rFonts w:asciiTheme="minorEastAsia" w:eastAsiaTheme="minorEastAsia" w:hAnsiTheme="minorEastAsia" w:hint="eastAsia"/>
        </w:rPr>
        <w:t>报名方式:</w:t>
      </w:r>
    </w:p>
    <w:p w:rsidR="00AA1898" w:rsidRPr="00672FFD" w:rsidRDefault="007868F1" w:rsidP="00AA1898">
      <w:pPr>
        <w:pStyle w:val="a9"/>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hint="eastAsia"/>
        </w:rPr>
        <w:t>202</w:t>
      </w:r>
      <w:r w:rsidR="00672FFD">
        <w:rPr>
          <w:rFonts w:asciiTheme="minorEastAsia" w:eastAsiaTheme="minorEastAsia" w:hAnsiTheme="minorEastAsia" w:hint="eastAsia"/>
        </w:rPr>
        <w:t>5</w:t>
      </w:r>
      <w:r w:rsidR="00AA1898" w:rsidRPr="00AA1898">
        <w:rPr>
          <w:rFonts w:asciiTheme="minorEastAsia" w:eastAsiaTheme="minorEastAsia" w:hAnsiTheme="minorEastAsia" w:hint="eastAsia"/>
        </w:rPr>
        <w:t>年博士生报名在中国研究生招生信息网（研招网）博士生报名信息采集系统进行（网址</w:t>
      </w:r>
      <w:hyperlink r:id="rId8" w:history="1">
        <w:r w:rsidR="00AA1898" w:rsidRPr="00AA1898">
          <w:rPr>
            <w:rStyle w:val="a5"/>
            <w:rFonts w:asciiTheme="minorEastAsia" w:eastAsiaTheme="minorEastAsia" w:hAnsiTheme="minorEastAsia" w:hint="eastAsia"/>
            <w:color w:val="000000"/>
          </w:rPr>
          <w:t>http://yz.chsi.com.cn</w:t>
        </w:r>
      </w:hyperlink>
      <w:r w:rsidR="00AA1898" w:rsidRPr="00AA1898">
        <w:rPr>
          <w:rFonts w:asciiTheme="minorEastAsia" w:eastAsiaTheme="minorEastAsia" w:hAnsiTheme="minorEastAsia" w:hint="eastAsia"/>
        </w:rPr>
        <w:t>，点击“博士网报”进入），考生</w:t>
      </w:r>
      <w:r w:rsidR="00AA1898" w:rsidRPr="00672FFD">
        <w:rPr>
          <w:rFonts w:asciiTheme="minorEastAsia" w:eastAsiaTheme="minorEastAsia" w:hAnsiTheme="minorEastAsia" w:cs="Times New Roman" w:hint="eastAsia"/>
        </w:rPr>
        <w:t>须按流程要求进行网上注册、阅读教育部公告和考试承诺书，按照网站提示完成网上报名（注：需上传考生本人近期一寸正面免冠彩色头像,文件格式为jpg，大小20K－100K，照片背景为白、红、蓝单色），考生须认真核对网上报名信息，因个人提交信息有误产生的后果由考生本人负责。</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秋季学期报名时间:拟定</w:t>
      </w:r>
      <w:r w:rsidR="007868F1">
        <w:rPr>
          <w:rFonts w:asciiTheme="minorEastAsia" w:eastAsiaTheme="minorEastAsia" w:hAnsiTheme="minorEastAsia" w:hint="eastAsia"/>
        </w:rPr>
        <w:t>202</w:t>
      </w:r>
      <w:r w:rsidR="00672FFD">
        <w:rPr>
          <w:rFonts w:asciiTheme="minorEastAsia" w:eastAsiaTheme="minorEastAsia" w:hAnsiTheme="minorEastAsia" w:hint="eastAsia"/>
        </w:rPr>
        <w:t>4</w:t>
      </w:r>
      <w:r w:rsidRPr="00AA1898">
        <w:rPr>
          <w:rFonts w:asciiTheme="minorEastAsia" w:eastAsiaTheme="minorEastAsia" w:hAnsiTheme="minorEastAsia" w:hint="eastAsia"/>
        </w:rPr>
        <w:t>年10月2</w:t>
      </w:r>
      <w:r w:rsidR="00CD02C8">
        <w:rPr>
          <w:rFonts w:asciiTheme="minorEastAsia" w:eastAsiaTheme="minorEastAsia" w:hAnsiTheme="minorEastAsia" w:hint="eastAsia"/>
        </w:rPr>
        <w:t>1</w:t>
      </w:r>
      <w:r w:rsidRPr="00AA1898">
        <w:rPr>
          <w:rFonts w:asciiTheme="minorEastAsia" w:eastAsiaTheme="minorEastAsia" w:hAnsiTheme="minorEastAsia" w:hint="eastAsia"/>
        </w:rPr>
        <w:t>日-11月10日。</w:t>
      </w:r>
    </w:p>
    <w:p w:rsidR="00AA1898" w:rsidRPr="00AA1898" w:rsidRDefault="00AA1898" w:rsidP="00AA1898">
      <w:pPr>
        <w:pStyle w:val="a9"/>
        <w:spacing w:before="0" w:beforeAutospacing="0" w:after="0" w:afterAutospacing="0" w:line="360" w:lineRule="auto"/>
        <w:rPr>
          <w:rFonts w:asciiTheme="minorEastAsia" w:eastAsiaTheme="minorEastAsia" w:hAnsiTheme="minorEastAsia"/>
        </w:rPr>
      </w:pPr>
      <w:r w:rsidRPr="00AA1898">
        <w:rPr>
          <w:rFonts w:asciiTheme="minorEastAsia" w:eastAsiaTheme="minorEastAsia" w:hAnsiTheme="minorEastAsia" w:hint="eastAsia"/>
        </w:rPr>
        <w:t xml:space="preserve">    如有春季补招，拟定在</w:t>
      </w:r>
      <w:r w:rsidR="007868F1">
        <w:rPr>
          <w:rFonts w:asciiTheme="minorEastAsia" w:eastAsiaTheme="minorEastAsia" w:hAnsiTheme="minorEastAsia" w:hint="eastAsia"/>
        </w:rPr>
        <w:t>202</w:t>
      </w:r>
      <w:r w:rsidR="00672FFD">
        <w:rPr>
          <w:rFonts w:asciiTheme="minorEastAsia" w:eastAsiaTheme="minorEastAsia" w:hAnsiTheme="minorEastAsia" w:hint="eastAsia"/>
        </w:rPr>
        <w:t>5</w:t>
      </w:r>
      <w:r w:rsidRPr="00AA1898">
        <w:rPr>
          <w:rFonts w:asciiTheme="minorEastAsia" w:eastAsiaTheme="minorEastAsia" w:hAnsiTheme="minorEastAsia" w:hint="eastAsia"/>
        </w:rPr>
        <w:t>年3-4月。</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2</w:t>
      </w:r>
      <w:r w:rsidR="008514B9">
        <w:rPr>
          <w:rFonts w:asciiTheme="minorEastAsia" w:eastAsiaTheme="minorEastAsia" w:hAnsiTheme="minorEastAsia" w:hint="eastAsia"/>
        </w:rPr>
        <w:t>.</w:t>
      </w:r>
      <w:r w:rsidRPr="00AA1898">
        <w:rPr>
          <w:rFonts w:asciiTheme="minorEastAsia" w:eastAsiaTheme="minorEastAsia" w:hAnsiTheme="minorEastAsia" w:hint="eastAsia"/>
        </w:rPr>
        <w:t>提交材料：</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考生报名后须在</w:t>
      </w:r>
      <w:r w:rsidR="007868F1">
        <w:rPr>
          <w:rFonts w:asciiTheme="minorEastAsia" w:eastAsiaTheme="minorEastAsia" w:hAnsiTheme="minorEastAsia" w:hint="eastAsia"/>
        </w:rPr>
        <w:t>202</w:t>
      </w:r>
      <w:r w:rsidR="00672FFD">
        <w:rPr>
          <w:rFonts w:asciiTheme="minorEastAsia" w:eastAsiaTheme="minorEastAsia" w:hAnsiTheme="minorEastAsia" w:hint="eastAsia"/>
        </w:rPr>
        <w:t>4</w:t>
      </w:r>
      <w:r w:rsidRPr="00AA1898">
        <w:rPr>
          <w:rFonts w:asciiTheme="minorEastAsia" w:eastAsiaTheme="minorEastAsia" w:hAnsiTheme="minorEastAsia" w:hint="eastAsia"/>
        </w:rPr>
        <w:t>年11月10日前向我院研究生部寄送以下材料（请选择顺丰快递或邮政EMS邮寄，以邮戳日期为准）：</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w:t>
      </w:r>
      <w:r w:rsidRPr="00672FFD">
        <w:rPr>
          <w:rFonts w:asciiTheme="minorEastAsia" w:eastAsiaTheme="minorEastAsia" w:hAnsiTheme="minorEastAsia" w:hint="eastAsia"/>
        </w:rPr>
        <w:t>完成报名后系统生成的《</w:t>
      </w:r>
      <w:r w:rsidRPr="00AA1898">
        <w:rPr>
          <w:rFonts w:asciiTheme="minorEastAsia" w:eastAsiaTheme="minorEastAsia" w:hAnsiTheme="minorEastAsia" w:hint="eastAsia"/>
        </w:rPr>
        <w:t>博士学位研究生网上报名信息简表</w:t>
      </w:r>
      <w:r w:rsidRPr="00672FFD">
        <w:rPr>
          <w:rFonts w:asciiTheme="minorEastAsia" w:eastAsiaTheme="minorEastAsia" w:hAnsiTheme="minorEastAsia" w:hint="eastAsia"/>
        </w:rPr>
        <w:t>》，须有考生学习或工作所在单位相关部门意见（</w:t>
      </w:r>
      <w:r w:rsidRPr="00AA1898">
        <w:rPr>
          <w:rFonts w:asciiTheme="minorEastAsia" w:eastAsiaTheme="minorEastAsia" w:hAnsiTheme="minorEastAsia" w:hint="eastAsia"/>
        </w:rPr>
        <w:t>在意见栏内注明是“定向就业”还是“非定向就业”）</w:t>
      </w:r>
      <w:r w:rsidRPr="00672FFD">
        <w:rPr>
          <w:rFonts w:asciiTheme="minorEastAsia" w:eastAsiaTheme="minorEastAsia" w:hAnsiTheme="minorEastAsia" w:hint="eastAsia"/>
        </w:rPr>
        <w:t>和考生本人签署承诺。往届生若无工作单位，则由档案存放管理部门盖章即可</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（2）两位与报考学科相关的专家推荐信，推荐专家中至少有一位具有教授或研究员职称，专家推荐信须有专家亲笔签名；</w:t>
      </w:r>
      <w:r w:rsidR="008514B9" w:rsidRPr="00297DA9">
        <w:rPr>
          <w:rFonts w:asciiTheme="minorEastAsia" w:eastAsiaTheme="minorEastAsia" w:hAnsiTheme="minorEastAsia" w:hint="eastAsia"/>
        </w:rPr>
        <w:t>（见附件）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olor w:val="FF0000"/>
        </w:rPr>
      </w:pPr>
      <w:r w:rsidRPr="00AA1898">
        <w:rPr>
          <w:rFonts w:asciiTheme="minorEastAsia" w:eastAsiaTheme="minorEastAsia" w:hAnsiTheme="minorEastAsia" w:hint="eastAsia"/>
        </w:rPr>
        <w:lastRenderedPageBreak/>
        <w:t>（3）政治审查表；</w:t>
      </w:r>
      <w:r w:rsidR="008514B9" w:rsidRPr="00297DA9">
        <w:rPr>
          <w:rFonts w:asciiTheme="minorEastAsia" w:eastAsiaTheme="minorEastAsia" w:hAnsiTheme="minorEastAsia" w:hint="eastAsia"/>
        </w:rPr>
        <w:t>（见附件）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（4）</w:t>
      </w:r>
      <w:r w:rsidRPr="00672FFD">
        <w:rPr>
          <w:rFonts w:asciiTheme="minorEastAsia" w:eastAsiaTheme="minorEastAsia" w:hAnsiTheme="minorEastAsia" w:hint="eastAsia"/>
        </w:rPr>
        <w:t>拟报考博士研究方向的文献综述（3000 字）</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（5）</w:t>
      </w:r>
      <w:r w:rsidRPr="00672FFD">
        <w:rPr>
          <w:rFonts w:asciiTheme="minorEastAsia" w:eastAsiaTheme="minorEastAsia" w:hAnsiTheme="minorEastAsia" w:hint="eastAsia"/>
        </w:rPr>
        <w:t>本科和硕士阶段的课程学习成绩单（原件或复印件须加盖人事档案公章）</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（6）本科毕业证、学位证和硕士研究生毕业证、学位证复印件</w:t>
      </w:r>
      <w:r w:rsidRPr="00672FFD">
        <w:rPr>
          <w:rFonts w:asciiTheme="minorEastAsia" w:eastAsiaTheme="minorEastAsia" w:hAnsiTheme="minorEastAsia" w:hint="eastAsia"/>
        </w:rPr>
        <w:t>（应届硕士毕业生可用学生证复印件代替硕士毕业证书或学位证书复印件）</w:t>
      </w:r>
      <w:r w:rsidRPr="00AA1898">
        <w:rPr>
          <w:rFonts w:asciiTheme="minorEastAsia" w:eastAsiaTheme="minorEastAsia" w:hAnsiTheme="minorEastAsia" w:hint="eastAsia"/>
        </w:rPr>
        <w:t>；在境外获得学位的考生，须提供教育部留学服务中心的认证书复印件；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（7）身份证复印件</w:t>
      </w:r>
      <w:r w:rsidRPr="00672FFD">
        <w:rPr>
          <w:rFonts w:asciiTheme="minorEastAsia" w:eastAsiaTheme="minorEastAsia" w:hAnsiTheme="minorEastAsia" w:hint="eastAsia"/>
        </w:rPr>
        <w:t>（包含正反面，要求照片和信息清晰）</w:t>
      </w:r>
      <w:r w:rsidRPr="00AA1898">
        <w:rPr>
          <w:rFonts w:asciiTheme="minorEastAsia" w:eastAsiaTheme="minorEastAsia" w:hAnsiTheme="minorEastAsia" w:hint="eastAsia"/>
        </w:rPr>
        <w:t>；</w:t>
      </w:r>
    </w:p>
    <w:p w:rsidR="00AA1898" w:rsidRPr="00672FFD"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（8）英语水平证明材料复印件；</w:t>
      </w:r>
    </w:p>
    <w:p w:rsidR="00AA1898" w:rsidRPr="00672FFD"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（9）</w:t>
      </w:r>
      <w:r w:rsidRPr="00672FFD">
        <w:rPr>
          <w:rFonts w:asciiTheme="minorEastAsia" w:eastAsiaTheme="minorEastAsia" w:hAnsiTheme="minorEastAsia" w:hint="eastAsia"/>
        </w:rPr>
        <w:t>个人简历：描述个人拟申请学科、专业、导师，教育经历、研究经历、荣誉等，以及其他可以体现本人学术水平与能力的相关材料复印件（如有）；</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672FFD">
        <w:rPr>
          <w:rFonts w:asciiTheme="minorEastAsia" w:eastAsiaTheme="minorEastAsia" w:hAnsiTheme="minorEastAsia" w:hint="eastAsia"/>
        </w:rPr>
        <w:t>（10）往届生提交硕士学位论文，应届生提交硕士学位论文开题报告、研究工作进展情况；</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（11）三个月内的近期体格检查表（二甲及以上级别医院检查有效）。</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前应仔细确认本人是否符合申请条件，如实、准确提交报考信息和上述申请材料。如发现考生不符合申请条件或提交的报考信息、申请材料不真实，将根据相关规定严肃处理，包括取消其报考、录取资格及取消学籍等，相关后果由考生承担。</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rPr>
      </w:pPr>
      <w:r w:rsidRPr="00AA1898">
        <w:rPr>
          <w:rStyle w:val="a4"/>
          <w:rFonts w:asciiTheme="minorEastAsia" w:eastAsiaTheme="minorEastAsia" w:hAnsiTheme="minorEastAsia" w:hint="eastAsia"/>
        </w:rPr>
        <w:t>五、招生考核办法</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（一）资格审核</w:t>
      </w:r>
    </w:p>
    <w:p w:rsidR="00AA1898" w:rsidRPr="00AA1898" w:rsidRDefault="00AA1898" w:rsidP="00AA1898">
      <w:pPr>
        <w:widowControl/>
        <w:wordWrap w:val="0"/>
        <w:spacing w:after="210" w:line="450" w:lineRule="atLeast"/>
        <w:ind w:firstLineChars="200" w:firstLine="480"/>
        <w:jc w:val="left"/>
        <w:rPr>
          <w:rFonts w:asciiTheme="minorEastAsia" w:eastAsiaTheme="minorEastAsia" w:hAnsiTheme="minorEastAsia" w:cs="宋体"/>
          <w:sz w:val="24"/>
          <w:szCs w:val="24"/>
        </w:rPr>
      </w:pPr>
      <w:r w:rsidRPr="00AA1898">
        <w:rPr>
          <w:rFonts w:asciiTheme="minorEastAsia" w:eastAsiaTheme="minorEastAsia" w:hAnsiTheme="minorEastAsia" w:cs="宋体" w:hint="eastAsia"/>
          <w:sz w:val="24"/>
          <w:szCs w:val="24"/>
        </w:rPr>
        <w:t>研究生部组织专家对考生的申请材料进行资格审核，重点评估考生的报考资格、专业基础、学习成绩、教育背景、学术水平、科研经历、英语水平、专家推荐情况、拟</w:t>
      </w:r>
      <w:r w:rsidRPr="00AA1898">
        <w:rPr>
          <w:rFonts w:asciiTheme="minorEastAsia" w:eastAsiaTheme="minorEastAsia" w:hAnsiTheme="minorEastAsia" w:cs="Arial" w:hint="eastAsia"/>
          <w:color w:val="232323"/>
          <w:sz w:val="24"/>
          <w:szCs w:val="24"/>
        </w:rPr>
        <w:t>攻读博士研究方向的资料调研情况等，资格审核</w:t>
      </w:r>
      <w:r w:rsidRPr="00AA1898">
        <w:rPr>
          <w:rFonts w:asciiTheme="minorEastAsia" w:eastAsiaTheme="minorEastAsia" w:hAnsiTheme="minorEastAsia" w:cs="宋体" w:hint="eastAsia"/>
          <w:sz w:val="24"/>
          <w:szCs w:val="24"/>
        </w:rPr>
        <w:t>通过者可进入综合考核。</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（二）综合考核</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w:t>
      </w:r>
      <w:r w:rsidR="008B2799">
        <w:rPr>
          <w:rFonts w:asciiTheme="minorEastAsia" w:eastAsiaTheme="minorEastAsia" w:hAnsiTheme="minorEastAsia" w:hint="eastAsia"/>
        </w:rPr>
        <w:t>.</w:t>
      </w:r>
      <w:r w:rsidRPr="00AA1898">
        <w:rPr>
          <w:rFonts w:asciiTheme="minorEastAsia" w:eastAsiaTheme="minorEastAsia" w:hAnsiTheme="minorEastAsia" w:hint="eastAsia"/>
        </w:rPr>
        <w:t>综合考核时间</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初步定在</w:t>
      </w:r>
      <w:r w:rsidR="007868F1">
        <w:rPr>
          <w:rFonts w:asciiTheme="minorEastAsia" w:eastAsiaTheme="minorEastAsia" w:hAnsiTheme="minorEastAsia" w:hint="eastAsia"/>
        </w:rPr>
        <w:t>202</w:t>
      </w:r>
      <w:r w:rsidR="00672FFD">
        <w:rPr>
          <w:rFonts w:asciiTheme="minorEastAsia" w:eastAsiaTheme="minorEastAsia" w:hAnsiTheme="minorEastAsia" w:hint="eastAsia"/>
        </w:rPr>
        <w:t>4</w:t>
      </w:r>
      <w:r w:rsidRPr="00AA1898">
        <w:rPr>
          <w:rFonts w:asciiTheme="minorEastAsia" w:eastAsiaTheme="minorEastAsia" w:hAnsiTheme="minorEastAsia" w:hint="eastAsia"/>
        </w:rPr>
        <w:t>年11月下旬，具体以准考证时间为准。</w:t>
      </w:r>
    </w:p>
    <w:p w:rsidR="00AA1898" w:rsidRPr="00AA1898" w:rsidRDefault="00AA1898" w:rsidP="00805882">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cs="Arial" w:hint="eastAsia"/>
          <w:color w:val="232323"/>
        </w:rPr>
        <w:t>2</w:t>
      </w:r>
      <w:r w:rsidR="008B2799">
        <w:rPr>
          <w:rFonts w:asciiTheme="minorEastAsia" w:eastAsiaTheme="minorEastAsia" w:hAnsiTheme="minorEastAsia" w:cs="Arial" w:hint="eastAsia"/>
          <w:color w:val="232323"/>
        </w:rPr>
        <w:t>.</w:t>
      </w:r>
      <w:r w:rsidRPr="00AA1898">
        <w:rPr>
          <w:rFonts w:asciiTheme="minorEastAsia" w:eastAsiaTheme="minorEastAsia" w:hAnsiTheme="minorEastAsia" w:hint="eastAsia"/>
        </w:rPr>
        <w:t>综合考核内容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包括英语笔试、专业基础知识笔试和综合面试（综合能力考核）环节。</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英语：针对基础英语和专业英语进行笔试考核，时间90分钟，满分100分；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lastRenderedPageBreak/>
        <w:t>专业基础知识：根据招生专业目录报考研究方向选择一门专业课进行闭卷笔试，时间90分钟，满分100分。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（2）综合面试（满分100分）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根据报考方向成立至少由5名招生导师和专家</w:t>
      </w:r>
      <w:r w:rsidR="00862686">
        <w:rPr>
          <w:rFonts w:asciiTheme="minorEastAsia" w:eastAsiaTheme="minorEastAsia" w:hAnsiTheme="minorEastAsia" w:hint="eastAsia"/>
        </w:rPr>
        <w:t>（具有本学科副高级及以上职称）组成的考核小组对考生进行综合面试。</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综合面试包括考生PPT展示、提问交流环节，每人面试时间30</w:t>
      </w:r>
      <w:r w:rsidR="00862686">
        <w:rPr>
          <w:rFonts w:asciiTheme="minorEastAsia" w:eastAsiaTheme="minorEastAsia" w:hAnsiTheme="minorEastAsia" w:hint="eastAsia"/>
        </w:rPr>
        <w:t>分钟。</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PPT展示：共15分钟，包括5分钟的基本情况介绍（含考生自我介绍、学习工作经历、学术成果汇总等），10分钟的研究工作汇报（结合本科及硕士阶段的</w:t>
      </w:r>
      <w:r w:rsidR="00862686">
        <w:rPr>
          <w:rFonts w:asciiTheme="minorEastAsia" w:eastAsiaTheme="minorEastAsia" w:hAnsiTheme="minorEastAsia" w:hint="eastAsia"/>
        </w:rPr>
        <w:t>研究内容、参加工作承担或参与的科研项目、对报考方向的综合表述）；</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提问交流：15分钟，主要考核考生专业水平和综合素质是否具备博士生的培养潜质。</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综合面试过程全程录音录像。</w:t>
      </w:r>
    </w:p>
    <w:p w:rsidR="00AA1898" w:rsidRPr="00AA1898" w:rsidRDefault="00AA1898" w:rsidP="00AA1898">
      <w:pPr>
        <w:pStyle w:val="a9"/>
        <w:spacing w:before="0" w:beforeAutospacing="0" w:after="0" w:afterAutospacing="0" w:line="480" w:lineRule="atLeast"/>
        <w:rPr>
          <w:rFonts w:asciiTheme="minorEastAsia" w:eastAsiaTheme="minorEastAsia" w:hAnsiTheme="minorEastAsia"/>
          <w:b/>
        </w:rPr>
      </w:pPr>
      <w:r w:rsidRPr="00AA1898">
        <w:rPr>
          <w:rFonts w:asciiTheme="minorEastAsia" w:eastAsiaTheme="minorEastAsia" w:hAnsiTheme="minorEastAsia" w:hint="eastAsia"/>
          <w:b/>
        </w:rPr>
        <w:t>六、成绩的确定及录取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1.笔试、综合面试成绩达到合格线 (笔试单科合格线50、两科总成绩合格线120，综合面试合格线60） 的考生才能进行考生成绩的加权计算。</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2.考生成绩＝英语笔试成绩（满分100分）×20％＋专业笔试成绩（满分100分）×30％+综合面试成绩（满分100分）×50％。</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3.由研究生招生工作领导小组依据考生成绩排序、报考情况、招生指标等，审核确定拟录取名单，并进行公示。</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4.思想政治素质和道德品质考核及体检不作量化计入成绩，但考核结果不合格或体检不合格者不予录取。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5.录取为定向培养的博士研究生，录取前考生本人、定向单位须与院签订定向培养协议或职工学历教育培养协议，缴纳培养费或职工学历教育学费押金，毕业后按协议回原工作单位工作。</w:t>
      </w:r>
    </w:p>
    <w:p w:rsidR="00F60669" w:rsidRPr="00AA1898" w:rsidRDefault="00F60669" w:rsidP="00632281">
      <w:pPr>
        <w:pStyle w:val="a9"/>
        <w:spacing w:before="0" w:beforeAutospacing="0" w:after="0" w:afterAutospacing="0" w:line="480" w:lineRule="atLeast"/>
        <w:ind w:firstLine="480"/>
      </w:pPr>
    </w:p>
    <w:p w:rsidR="00F60669" w:rsidRPr="00C522D8" w:rsidRDefault="00F60669" w:rsidP="00F60669">
      <w:pPr>
        <w:spacing w:line="360" w:lineRule="auto"/>
        <w:rPr>
          <w:rFonts w:ascii="宋体" w:hAnsi="宋体" w:cs="宋体"/>
          <w:color w:val="3F3F3F"/>
          <w:sz w:val="24"/>
          <w:szCs w:val="24"/>
        </w:rPr>
      </w:pPr>
      <w:r w:rsidRPr="00C522D8">
        <w:rPr>
          <w:rFonts w:hint="eastAsia"/>
          <w:b/>
          <w:sz w:val="24"/>
          <w:szCs w:val="24"/>
        </w:rPr>
        <w:t>七、学习期间的待遇</w:t>
      </w:r>
    </w:p>
    <w:p w:rsidR="00C522D8" w:rsidRPr="004C1B04" w:rsidRDefault="00C522D8" w:rsidP="006636BC">
      <w:pPr>
        <w:spacing w:line="360" w:lineRule="auto"/>
        <w:rPr>
          <w:rFonts w:ascii="宋体" w:hAnsi="宋体" w:cs="宋体"/>
          <w:color w:val="3F3F3F"/>
          <w:sz w:val="24"/>
          <w:szCs w:val="24"/>
        </w:rPr>
      </w:pPr>
      <w:r w:rsidRPr="00C522D8">
        <w:rPr>
          <w:rFonts w:ascii="宋体" w:hAnsi="宋体" w:cs="宋体" w:hint="eastAsia"/>
          <w:color w:val="3F3F3F"/>
          <w:sz w:val="24"/>
          <w:szCs w:val="24"/>
        </w:rPr>
        <w:t xml:space="preserve">　</w:t>
      </w:r>
      <w:r w:rsidR="00AA2E72">
        <w:rPr>
          <w:rFonts w:ascii="宋体" w:hAnsi="宋体" w:cs="宋体" w:hint="eastAsia"/>
          <w:color w:val="3F3F3F"/>
          <w:sz w:val="24"/>
          <w:szCs w:val="24"/>
        </w:rPr>
        <w:t xml:space="preserve">  </w:t>
      </w:r>
      <w:r w:rsidRPr="00C522D8">
        <w:rPr>
          <w:rFonts w:ascii="宋体" w:hAnsi="宋体" w:cs="宋体" w:hint="eastAsia"/>
          <w:color w:val="3F3F3F"/>
          <w:sz w:val="24"/>
          <w:szCs w:val="24"/>
        </w:rPr>
        <w:t>按照国家发改委、财政部、教育部《关于加强研究生教育学费标准管理及有关问题的通知》要求，</w:t>
      </w:r>
      <w:r w:rsidRPr="0005485F">
        <w:rPr>
          <w:rFonts w:ascii="宋体" w:hAnsi="宋体" w:cs="宋体" w:hint="eastAsia"/>
          <w:b/>
          <w:color w:val="3F3F3F"/>
          <w:sz w:val="24"/>
          <w:szCs w:val="24"/>
        </w:rPr>
        <w:t>从2014年秋季学期起，</w:t>
      </w:r>
      <w:r w:rsidRPr="0005485F">
        <w:rPr>
          <w:rFonts w:hint="eastAsia"/>
          <w:b/>
          <w:sz w:val="24"/>
          <w:szCs w:val="24"/>
        </w:rPr>
        <w:t>院录取的博士研究生均需</w:t>
      </w:r>
      <w:r w:rsidR="00E87A46">
        <w:rPr>
          <w:rFonts w:hint="eastAsia"/>
          <w:b/>
          <w:sz w:val="24"/>
          <w:szCs w:val="24"/>
        </w:rPr>
        <w:t>按学制年</w:t>
      </w:r>
      <w:r w:rsidR="00A51588">
        <w:rPr>
          <w:rFonts w:hint="eastAsia"/>
          <w:b/>
          <w:sz w:val="24"/>
          <w:szCs w:val="24"/>
        </w:rPr>
        <w:t>限</w:t>
      </w:r>
      <w:r w:rsidRPr="0005485F">
        <w:rPr>
          <w:rFonts w:hint="eastAsia"/>
          <w:b/>
          <w:sz w:val="24"/>
          <w:szCs w:val="24"/>
        </w:rPr>
        <w:t>交纳学费</w:t>
      </w:r>
      <w:r w:rsidRPr="00C522D8">
        <w:rPr>
          <w:rFonts w:hint="eastAsia"/>
          <w:sz w:val="24"/>
          <w:szCs w:val="24"/>
        </w:rPr>
        <w:t>，</w:t>
      </w:r>
      <w:r w:rsidR="006636BC" w:rsidRPr="006636BC">
        <w:rPr>
          <w:rFonts w:ascii="宋体" w:hAnsi="宋体" w:cs="宋体" w:hint="eastAsia"/>
          <w:color w:val="3F3F3F"/>
          <w:sz w:val="24"/>
          <w:szCs w:val="24"/>
        </w:rPr>
        <w:t>每生每学年8000元</w:t>
      </w:r>
      <w:r w:rsidRPr="006636BC">
        <w:rPr>
          <w:rFonts w:ascii="宋体" w:hAnsi="宋体" w:cs="宋体" w:hint="eastAsia"/>
          <w:color w:val="3F3F3F"/>
          <w:sz w:val="24"/>
          <w:szCs w:val="24"/>
        </w:rPr>
        <w:t>。</w:t>
      </w:r>
      <w:r w:rsidR="00A51588">
        <w:rPr>
          <w:rFonts w:ascii="宋体" w:hAnsi="宋体" w:cs="宋体" w:hint="eastAsia"/>
          <w:color w:val="3F3F3F"/>
          <w:sz w:val="24"/>
          <w:szCs w:val="24"/>
        </w:rPr>
        <w:t>非定向博士</w:t>
      </w:r>
      <w:r w:rsidR="006636BC" w:rsidRPr="006636BC">
        <w:rPr>
          <w:rFonts w:ascii="宋体" w:hAnsi="宋体" w:cs="宋体" w:hint="eastAsia"/>
          <w:color w:val="3F3F3F"/>
          <w:sz w:val="24"/>
          <w:szCs w:val="24"/>
        </w:rPr>
        <w:t>生入学后可享受</w:t>
      </w:r>
      <w:r w:rsidR="006B05F2">
        <w:rPr>
          <w:rFonts w:ascii="宋体" w:hAnsi="宋体" w:cs="宋体" w:hint="eastAsia"/>
          <w:color w:val="3F3F3F"/>
          <w:sz w:val="24"/>
          <w:szCs w:val="24"/>
        </w:rPr>
        <w:t>每月1200元</w:t>
      </w:r>
      <w:r w:rsidR="006636BC" w:rsidRPr="006636BC">
        <w:rPr>
          <w:rFonts w:ascii="宋体" w:hAnsi="宋体" w:cs="宋体" w:hint="eastAsia"/>
          <w:color w:val="3F3F3F"/>
          <w:sz w:val="24"/>
          <w:szCs w:val="24"/>
        </w:rPr>
        <w:t>研究生助学金、</w:t>
      </w:r>
      <w:r w:rsidR="00EB63E1">
        <w:rPr>
          <w:rFonts w:ascii="宋体" w:hAnsi="宋体" w:cs="宋体" w:hint="eastAsia"/>
          <w:color w:val="3F3F3F"/>
          <w:sz w:val="24"/>
          <w:szCs w:val="24"/>
        </w:rPr>
        <w:t>2000元博士补贴、</w:t>
      </w:r>
      <w:r w:rsidR="006B05F2">
        <w:rPr>
          <w:rFonts w:ascii="宋体" w:hAnsi="宋体" w:cs="宋体" w:hint="eastAsia"/>
          <w:color w:val="3F3F3F"/>
          <w:sz w:val="24"/>
          <w:szCs w:val="24"/>
        </w:rPr>
        <w:t>1200元的</w:t>
      </w:r>
      <w:r w:rsidR="006636BC" w:rsidRPr="006636BC">
        <w:rPr>
          <w:rFonts w:ascii="宋体" w:hAnsi="宋体" w:cs="宋体" w:hint="eastAsia"/>
          <w:color w:val="3F3F3F"/>
          <w:sz w:val="24"/>
          <w:szCs w:val="24"/>
        </w:rPr>
        <w:t>科研</w:t>
      </w:r>
      <w:r w:rsidR="00AA2E72">
        <w:rPr>
          <w:rFonts w:ascii="宋体" w:hAnsi="宋体" w:cs="宋体" w:hint="eastAsia"/>
          <w:color w:val="3F3F3F"/>
          <w:sz w:val="24"/>
          <w:szCs w:val="24"/>
        </w:rPr>
        <w:t>补</w:t>
      </w:r>
      <w:r w:rsidR="006636BC" w:rsidRPr="006636BC">
        <w:rPr>
          <w:rFonts w:ascii="宋体" w:hAnsi="宋体" w:cs="宋体" w:hint="eastAsia"/>
          <w:color w:val="3F3F3F"/>
          <w:sz w:val="24"/>
          <w:szCs w:val="24"/>
        </w:rPr>
        <w:t>贴</w:t>
      </w:r>
      <w:r w:rsidR="00814611">
        <w:rPr>
          <w:rFonts w:ascii="宋体" w:hAnsi="宋体" w:cs="宋体" w:hint="eastAsia"/>
          <w:color w:val="3F3F3F"/>
          <w:sz w:val="24"/>
          <w:szCs w:val="24"/>
        </w:rPr>
        <w:t>、</w:t>
      </w:r>
      <w:r w:rsidR="00672FFD">
        <w:rPr>
          <w:rFonts w:ascii="宋体" w:hAnsi="宋体" w:cs="宋体" w:hint="eastAsia"/>
          <w:color w:val="3F3F3F"/>
          <w:sz w:val="24"/>
          <w:szCs w:val="24"/>
        </w:rPr>
        <w:t>8</w:t>
      </w:r>
      <w:r w:rsidR="00814611">
        <w:rPr>
          <w:rFonts w:ascii="宋体" w:hAnsi="宋体" w:cs="宋体" w:hint="eastAsia"/>
          <w:color w:val="3F3F3F"/>
          <w:sz w:val="24"/>
          <w:szCs w:val="24"/>
        </w:rPr>
        <w:t>00元的餐补</w:t>
      </w:r>
      <w:r w:rsidR="00A51588">
        <w:rPr>
          <w:rFonts w:ascii="宋体" w:hAnsi="宋体" w:cs="宋体" w:hint="eastAsia"/>
          <w:color w:val="3F3F3F"/>
          <w:sz w:val="24"/>
          <w:szCs w:val="24"/>
        </w:rPr>
        <w:t>及</w:t>
      </w:r>
      <w:r w:rsidR="006636BC" w:rsidRPr="006636BC">
        <w:rPr>
          <w:rFonts w:ascii="宋体" w:hAnsi="宋体" w:cs="宋体" w:hint="eastAsia"/>
          <w:color w:val="3F3F3F"/>
          <w:sz w:val="24"/>
          <w:szCs w:val="24"/>
        </w:rPr>
        <w:t>院职工的部分福利待遇</w:t>
      </w:r>
      <w:r w:rsidR="00CA7A57">
        <w:rPr>
          <w:rFonts w:ascii="宋体" w:hAnsi="宋体" w:cs="宋体" w:hint="eastAsia"/>
          <w:color w:val="3F3F3F"/>
          <w:sz w:val="24"/>
          <w:szCs w:val="24"/>
        </w:rPr>
        <w:t>约</w:t>
      </w:r>
      <w:r w:rsidR="006B05F2">
        <w:rPr>
          <w:rFonts w:ascii="宋体" w:hAnsi="宋体" w:cs="宋体" w:hint="eastAsia"/>
          <w:color w:val="3F3F3F"/>
          <w:sz w:val="24"/>
          <w:szCs w:val="24"/>
        </w:rPr>
        <w:t>800元</w:t>
      </w:r>
      <w:r w:rsidR="006636BC" w:rsidRPr="006636BC">
        <w:rPr>
          <w:rFonts w:ascii="宋体" w:hAnsi="宋体" w:cs="宋体" w:hint="eastAsia"/>
          <w:color w:val="3F3F3F"/>
          <w:sz w:val="24"/>
          <w:szCs w:val="24"/>
        </w:rPr>
        <w:t>，同时还</w:t>
      </w:r>
      <w:r w:rsidR="006636BC" w:rsidRPr="00672FFD">
        <w:rPr>
          <w:rFonts w:ascii="宋体" w:hAnsi="宋体" w:cs="宋体" w:hint="eastAsia"/>
          <w:sz w:val="24"/>
          <w:szCs w:val="24"/>
        </w:rPr>
        <w:t>可参与</w:t>
      </w:r>
      <w:r w:rsidR="006B05F2" w:rsidRPr="00672FFD">
        <w:rPr>
          <w:rFonts w:ascii="宋体" w:hAnsi="宋体" w:cs="宋体" w:hint="eastAsia"/>
          <w:sz w:val="24"/>
          <w:szCs w:val="24"/>
        </w:rPr>
        <w:t>最高8000元的年度奖学金</w:t>
      </w:r>
      <w:r w:rsidR="006636BC" w:rsidRPr="00672FFD">
        <w:rPr>
          <w:rFonts w:ascii="宋体" w:hAnsi="宋体" w:cs="宋体" w:hint="eastAsia"/>
          <w:sz w:val="24"/>
          <w:szCs w:val="24"/>
        </w:rPr>
        <w:t>评比</w:t>
      </w:r>
      <w:r w:rsidR="00AA2E72" w:rsidRPr="00672FFD">
        <w:rPr>
          <w:rFonts w:ascii="宋体" w:hAnsi="宋体" w:cs="宋体" w:hint="eastAsia"/>
          <w:sz w:val="24"/>
          <w:szCs w:val="24"/>
        </w:rPr>
        <w:t>；定向就业博士生工资由原单位支付。</w:t>
      </w:r>
      <w:r w:rsidR="004C1B04" w:rsidRPr="00672FFD">
        <w:rPr>
          <w:rFonts w:ascii="宋体" w:hAnsi="宋体" w:cs="宋体" w:hint="eastAsia"/>
          <w:sz w:val="24"/>
          <w:szCs w:val="24"/>
        </w:rPr>
        <w:t>第一学年</w:t>
      </w:r>
      <w:r w:rsidR="00E87A46" w:rsidRPr="00672FFD">
        <w:rPr>
          <w:rFonts w:ascii="宋体" w:hAnsi="宋体" w:cs="宋体" w:hint="eastAsia"/>
          <w:sz w:val="24"/>
          <w:szCs w:val="24"/>
        </w:rPr>
        <w:lastRenderedPageBreak/>
        <w:t>拟</w:t>
      </w:r>
      <w:r w:rsidR="004C1B04" w:rsidRPr="00672FFD">
        <w:rPr>
          <w:rFonts w:ascii="宋体" w:hAnsi="宋体" w:cs="宋体" w:hint="eastAsia"/>
          <w:sz w:val="24"/>
          <w:szCs w:val="24"/>
        </w:rPr>
        <w:t>在</w:t>
      </w:r>
      <w:r w:rsidR="00D115C9" w:rsidRPr="00672FFD">
        <w:rPr>
          <w:rFonts w:ascii="宋体" w:hAnsi="宋体" w:cs="宋体" w:hint="eastAsia"/>
          <w:sz w:val="24"/>
          <w:szCs w:val="24"/>
        </w:rPr>
        <w:t>北京航空航天大学</w:t>
      </w:r>
      <w:r w:rsidR="000D6DC4" w:rsidRPr="00672FFD">
        <w:rPr>
          <w:rFonts w:ascii="宋体" w:hAnsi="宋体" w:cs="宋体" w:hint="eastAsia"/>
          <w:sz w:val="24"/>
          <w:szCs w:val="24"/>
        </w:rPr>
        <w:t>进行课程学习，第二学年</w:t>
      </w:r>
      <w:r w:rsidR="00D115C9" w:rsidRPr="00672FFD">
        <w:rPr>
          <w:rFonts w:ascii="宋体" w:hAnsi="宋体" w:cs="宋体" w:hint="eastAsia"/>
          <w:sz w:val="24"/>
          <w:szCs w:val="24"/>
        </w:rPr>
        <w:t>正式进入</w:t>
      </w:r>
      <w:r w:rsidR="004C1B04" w:rsidRPr="00672FFD">
        <w:rPr>
          <w:rFonts w:ascii="宋体" w:hAnsi="宋体" w:cs="宋体" w:hint="eastAsia"/>
          <w:sz w:val="24"/>
          <w:szCs w:val="24"/>
        </w:rPr>
        <w:t>课题阶段研究工作直至毕业。</w:t>
      </w:r>
    </w:p>
    <w:p w:rsidR="00F60669" w:rsidRPr="008C5727" w:rsidRDefault="00F60669" w:rsidP="008C5727">
      <w:pPr>
        <w:pStyle w:val="a9"/>
        <w:spacing w:before="0" w:beforeAutospacing="0" w:after="0" w:afterAutospacing="0" w:line="480" w:lineRule="atLeast"/>
        <w:rPr>
          <w:b/>
        </w:rPr>
      </w:pPr>
      <w:r w:rsidRPr="008C5727">
        <w:rPr>
          <w:b/>
        </w:rPr>
        <w:t>八、其他</w:t>
      </w:r>
    </w:p>
    <w:p w:rsidR="00F60669" w:rsidRDefault="00F60669" w:rsidP="00F60669">
      <w:pPr>
        <w:pStyle w:val="a9"/>
        <w:spacing w:before="0" w:beforeAutospacing="0" w:after="0" w:afterAutospacing="0" w:line="480" w:lineRule="atLeast"/>
        <w:ind w:firstLine="480"/>
      </w:pPr>
      <w:r>
        <w:t>1</w:t>
      </w:r>
      <w:r w:rsidR="00AF0B89">
        <w:t>.</w:t>
      </w:r>
      <w:r>
        <w:t>研究生</w:t>
      </w:r>
      <w:r w:rsidR="00B64022">
        <w:rPr>
          <w:rFonts w:hint="eastAsia"/>
        </w:rPr>
        <w:t>部</w:t>
      </w:r>
      <w:r>
        <w:t>不提供往年试题，不举办补习班，</w:t>
      </w:r>
      <w:r w:rsidR="00A51588">
        <w:rPr>
          <w:rFonts w:hint="eastAsia"/>
        </w:rPr>
        <w:t>工作日的</w:t>
      </w:r>
      <w:r>
        <w:t>工作时间接待咨询。</w:t>
      </w:r>
    </w:p>
    <w:p w:rsidR="00F60669" w:rsidRDefault="00F60669" w:rsidP="00F60669">
      <w:pPr>
        <w:pStyle w:val="a9"/>
        <w:spacing w:before="0" w:beforeAutospacing="0" w:after="0" w:afterAutospacing="0" w:line="480" w:lineRule="atLeast"/>
        <w:ind w:firstLine="480"/>
      </w:pPr>
      <w:r>
        <w:t>2</w:t>
      </w:r>
      <w:r w:rsidR="00AF0B89">
        <w:t>.</w:t>
      </w:r>
      <w:r>
        <w:t>单位代码：82</w:t>
      </w:r>
      <w:r w:rsidR="00B64022">
        <w:rPr>
          <w:rFonts w:hint="eastAsia"/>
        </w:rPr>
        <w:t>913</w:t>
      </w:r>
    </w:p>
    <w:p w:rsidR="00F60669" w:rsidRDefault="00F60669" w:rsidP="001E5BCF">
      <w:pPr>
        <w:pStyle w:val="a9"/>
        <w:spacing w:before="0" w:beforeAutospacing="0" w:after="0" w:afterAutospacing="0" w:line="480" w:lineRule="atLeast"/>
        <w:ind w:firstLineChars="300" w:firstLine="720"/>
      </w:pPr>
      <w:r>
        <w:t>单位名称：</w:t>
      </w:r>
      <w:r w:rsidR="00A51588">
        <w:rPr>
          <w:rFonts w:hint="eastAsia"/>
        </w:rPr>
        <w:t>北京航空材料研究院</w:t>
      </w:r>
    </w:p>
    <w:p w:rsidR="00F60669" w:rsidRDefault="00F60669" w:rsidP="001E5BCF">
      <w:pPr>
        <w:pStyle w:val="a9"/>
        <w:spacing w:before="0" w:beforeAutospacing="0" w:after="0" w:afterAutospacing="0" w:line="480" w:lineRule="atLeast"/>
        <w:ind w:firstLineChars="300" w:firstLine="720"/>
      </w:pPr>
      <w:r>
        <w:t>通讯地址：北京市海淀区</w:t>
      </w:r>
      <w:r w:rsidR="00A51588">
        <w:rPr>
          <w:rFonts w:hint="eastAsia"/>
        </w:rPr>
        <w:t>温泉镇环山村北京航空材料研究院研究生部</w:t>
      </w:r>
    </w:p>
    <w:p w:rsidR="00F60669" w:rsidRDefault="00F60669" w:rsidP="001E5BCF">
      <w:pPr>
        <w:pStyle w:val="a9"/>
        <w:spacing w:before="0" w:beforeAutospacing="0" w:after="0" w:afterAutospacing="0" w:line="480" w:lineRule="atLeast"/>
        <w:ind w:firstLineChars="300" w:firstLine="720"/>
      </w:pPr>
      <w:r>
        <w:t>邮政编码：1000</w:t>
      </w:r>
      <w:r w:rsidR="008C5727">
        <w:rPr>
          <w:rFonts w:hint="eastAsia"/>
        </w:rPr>
        <w:t>9</w:t>
      </w:r>
      <w:r w:rsidR="00A51588">
        <w:rPr>
          <w:rFonts w:hint="eastAsia"/>
        </w:rPr>
        <w:t>5</w:t>
      </w:r>
    </w:p>
    <w:p w:rsidR="000D6DC4" w:rsidRDefault="000D6DC4" w:rsidP="001E5BCF">
      <w:pPr>
        <w:pStyle w:val="a9"/>
        <w:spacing w:before="0" w:beforeAutospacing="0" w:after="0" w:afterAutospacing="0" w:line="480" w:lineRule="atLeast"/>
        <w:ind w:firstLineChars="300" w:firstLine="720"/>
      </w:pPr>
      <w:r>
        <w:rPr>
          <w:rFonts w:hint="eastAsia"/>
        </w:rPr>
        <w:t>联系电话：010-</w:t>
      </w:r>
      <w:r w:rsidR="0044545B">
        <w:rPr>
          <w:rFonts w:hint="eastAsia"/>
        </w:rPr>
        <w:t>6249</w:t>
      </w:r>
      <w:r w:rsidR="00672FFD">
        <w:rPr>
          <w:rFonts w:hint="eastAsia"/>
        </w:rPr>
        <w:t>6191</w:t>
      </w:r>
    </w:p>
    <w:p w:rsidR="00F60669" w:rsidRDefault="00F60669" w:rsidP="001E5BCF">
      <w:pPr>
        <w:pStyle w:val="a9"/>
        <w:spacing w:before="0" w:beforeAutospacing="0" w:after="0" w:afterAutospacing="0" w:line="480" w:lineRule="atLeast"/>
        <w:ind w:firstLineChars="300" w:firstLine="720"/>
      </w:pPr>
      <w:r>
        <w:t>电子信箱</w:t>
      </w:r>
      <w:r w:rsidR="00672FFD">
        <w:rPr>
          <w:rFonts w:hint="eastAsia"/>
        </w:rPr>
        <w:t>：</w:t>
      </w:r>
      <w:r>
        <w:t>yjsb</w:t>
      </w:r>
      <w:r w:rsidR="00A51588">
        <w:rPr>
          <w:rFonts w:hint="eastAsia"/>
        </w:rPr>
        <w:t>621</w:t>
      </w:r>
      <w:r>
        <w:t>@163.com</w:t>
      </w:r>
    </w:p>
    <w:p w:rsidR="00F60669" w:rsidRDefault="00F60669" w:rsidP="00F60669">
      <w:pPr>
        <w:pStyle w:val="a9"/>
        <w:spacing w:before="0" w:beforeAutospacing="0" w:after="0" w:afterAutospacing="0" w:line="480" w:lineRule="atLeast"/>
        <w:ind w:firstLine="480"/>
      </w:pPr>
      <w:r>
        <w:t>3.本简章中如有内容与教育部最新政策相冲突，将按照教育部最新政策执行。</w:t>
      </w:r>
    </w:p>
    <w:p w:rsidR="003E4B3C" w:rsidRPr="004C1B04" w:rsidRDefault="003E4B3C" w:rsidP="00C522D8">
      <w:pPr>
        <w:widowControl/>
        <w:spacing w:line="360" w:lineRule="auto"/>
        <w:rPr>
          <w:rFonts w:ascii="宋体" w:hAnsi="宋体" w:cs="宋体"/>
          <w:color w:val="3F3F3F"/>
          <w:sz w:val="24"/>
          <w:szCs w:val="24"/>
        </w:rPr>
      </w:pPr>
    </w:p>
    <w:p w:rsidR="00A51588" w:rsidRPr="00017506" w:rsidRDefault="00171B1A" w:rsidP="00A51588">
      <w:pPr>
        <w:jc w:val="center"/>
        <w:rPr>
          <w:rFonts w:ascii="黑体" w:eastAsia="黑体"/>
          <w:b/>
          <w:sz w:val="32"/>
          <w:szCs w:val="32"/>
        </w:rPr>
      </w:pPr>
      <w:r w:rsidRPr="00DA0A78">
        <w:rPr>
          <w:rFonts w:hint="eastAsia"/>
          <w:sz w:val="24"/>
          <w:szCs w:val="24"/>
        </w:rPr>
        <w:t xml:space="preserve">    </w:t>
      </w:r>
      <w:r w:rsidR="00A51588" w:rsidRPr="00017506">
        <w:rPr>
          <w:rFonts w:ascii="黑体" w:eastAsia="黑体" w:hint="eastAsia"/>
          <w:b/>
          <w:sz w:val="32"/>
          <w:szCs w:val="32"/>
        </w:rPr>
        <w:t>北京航空材料研究院</w:t>
      </w:r>
    </w:p>
    <w:p w:rsidR="00A51588" w:rsidRPr="00232731" w:rsidRDefault="00A51588" w:rsidP="00A51588">
      <w:pPr>
        <w:jc w:val="center"/>
        <w:rPr>
          <w:rFonts w:ascii="黑体" w:eastAsia="黑体"/>
          <w:b/>
          <w:sz w:val="32"/>
          <w:szCs w:val="32"/>
        </w:rPr>
      </w:pPr>
      <w:r w:rsidRPr="00017506">
        <w:rPr>
          <w:rFonts w:eastAsia="黑体" w:hint="eastAsia"/>
          <w:b/>
          <w:sz w:val="32"/>
          <w:szCs w:val="32"/>
        </w:rPr>
        <w:t>二Ｏ二</w:t>
      </w:r>
      <w:r w:rsidR="00672FFD">
        <w:rPr>
          <w:rFonts w:eastAsia="黑体" w:hint="eastAsia"/>
          <w:b/>
          <w:sz w:val="32"/>
          <w:szCs w:val="32"/>
        </w:rPr>
        <w:t>五</w:t>
      </w:r>
      <w:r w:rsidRPr="00017506">
        <w:rPr>
          <w:rFonts w:ascii="黑体" w:eastAsia="黑体" w:hint="eastAsia"/>
          <w:b/>
          <w:sz w:val="32"/>
          <w:szCs w:val="32"/>
        </w:rPr>
        <w:t>年博士研究生招生专业目录</w:t>
      </w:r>
    </w:p>
    <w:p w:rsidR="00A51588" w:rsidRPr="00E66D9C" w:rsidRDefault="007868F1" w:rsidP="00A51588">
      <w:pPr>
        <w:spacing w:line="500" w:lineRule="exact"/>
        <w:ind w:firstLineChars="200" w:firstLine="560"/>
        <w:rPr>
          <w:sz w:val="28"/>
          <w:szCs w:val="28"/>
        </w:rPr>
      </w:pPr>
      <w:r>
        <w:rPr>
          <w:sz w:val="28"/>
          <w:szCs w:val="28"/>
        </w:rPr>
        <w:t>202</w:t>
      </w:r>
      <w:r w:rsidR="00672FFD">
        <w:rPr>
          <w:rFonts w:hint="eastAsia"/>
          <w:sz w:val="28"/>
          <w:szCs w:val="28"/>
        </w:rPr>
        <w:t>5</w:t>
      </w:r>
      <w:r w:rsidR="00A51588" w:rsidRPr="00E66D9C">
        <w:rPr>
          <w:rFonts w:hint="eastAsia"/>
          <w:sz w:val="28"/>
          <w:szCs w:val="28"/>
        </w:rPr>
        <w:t>年计划公开招收材料科学与工程专业博士研究生共</w:t>
      </w:r>
      <w:r w:rsidR="00A51588" w:rsidRPr="00E66D9C">
        <w:rPr>
          <w:rFonts w:hint="eastAsia"/>
          <w:sz w:val="28"/>
          <w:szCs w:val="28"/>
        </w:rPr>
        <w:t>8</w:t>
      </w:r>
      <w:r w:rsidR="00A51588" w:rsidRPr="00E66D9C">
        <w:rPr>
          <w:rFonts w:hint="eastAsia"/>
          <w:sz w:val="28"/>
          <w:szCs w:val="28"/>
        </w:rPr>
        <w:t>名</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536"/>
        <w:gridCol w:w="1134"/>
        <w:gridCol w:w="851"/>
        <w:gridCol w:w="2463"/>
      </w:tblGrid>
      <w:tr w:rsidR="00A51588" w:rsidTr="00DC4640">
        <w:trPr>
          <w:trHeight w:hRule="exact" w:val="791"/>
        </w:trPr>
        <w:tc>
          <w:tcPr>
            <w:tcW w:w="4536" w:type="dxa"/>
            <w:tcBorders>
              <w:top w:val="single" w:sz="12" w:space="0" w:color="000000"/>
              <w:left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专业代码、名称</w:t>
            </w:r>
          </w:p>
          <w:p w:rsidR="00A51588" w:rsidRDefault="00A51588" w:rsidP="00FE7E0B">
            <w:pPr>
              <w:spacing w:line="320" w:lineRule="atLeast"/>
              <w:jc w:val="center"/>
              <w:rPr>
                <w:b/>
                <w:sz w:val="24"/>
              </w:rPr>
            </w:pPr>
            <w:r>
              <w:rPr>
                <w:rFonts w:hint="eastAsia"/>
                <w:b/>
                <w:sz w:val="24"/>
              </w:rPr>
              <w:t>及研究方向</w:t>
            </w:r>
          </w:p>
        </w:tc>
        <w:tc>
          <w:tcPr>
            <w:tcW w:w="1134"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指导</w:t>
            </w:r>
          </w:p>
          <w:p w:rsidR="00A51588" w:rsidRDefault="00A51588" w:rsidP="00FE7E0B">
            <w:pPr>
              <w:spacing w:line="320" w:lineRule="atLeast"/>
              <w:jc w:val="center"/>
              <w:rPr>
                <w:b/>
                <w:sz w:val="24"/>
              </w:rPr>
            </w:pPr>
            <w:r>
              <w:rPr>
                <w:rFonts w:hint="eastAsia"/>
                <w:b/>
                <w:sz w:val="24"/>
              </w:rPr>
              <w:t>教师</w:t>
            </w:r>
          </w:p>
        </w:tc>
        <w:tc>
          <w:tcPr>
            <w:tcW w:w="851"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招生</w:t>
            </w:r>
          </w:p>
          <w:p w:rsidR="00A51588" w:rsidRDefault="00A51588" w:rsidP="00FE7E0B">
            <w:pPr>
              <w:spacing w:line="320" w:lineRule="atLeast"/>
              <w:jc w:val="center"/>
              <w:rPr>
                <w:b/>
                <w:sz w:val="24"/>
              </w:rPr>
            </w:pPr>
            <w:r>
              <w:rPr>
                <w:rFonts w:hint="eastAsia"/>
                <w:b/>
                <w:sz w:val="24"/>
              </w:rPr>
              <w:t>人数</w:t>
            </w:r>
          </w:p>
        </w:tc>
        <w:tc>
          <w:tcPr>
            <w:tcW w:w="2463" w:type="dxa"/>
            <w:tcBorders>
              <w:top w:val="single" w:sz="12" w:space="0" w:color="000000"/>
              <w:bottom w:val="nil"/>
              <w:right w:val="single" w:sz="12" w:space="0" w:color="auto"/>
            </w:tcBorders>
            <w:vAlign w:val="center"/>
          </w:tcPr>
          <w:p w:rsidR="00A51588" w:rsidRDefault="00A51588" w:rsidP="00FE7E0B">
            <w:pPr>
              <w:spacing w:before="120" w:line="320" w:lineRule="atLeast"/>
              <w:jc w:val="center"/>
              <w:rPr>
                <w:b/>
                <w:sz w:val="24"/>
              </w:rPr>
            </w:pPr>
            <w:r>
              <w:rPr>
                <w:rFonts w:hint="eastAsia"/>
                <w:b/>
                <w:sz w:val="24"/>
              </w:rPr>
              <w:t>考试科目代码</w:t>
            </w:r>
          </w:p>
        </w:tc>
      </w:tr>
      <w:tr w:rsidR="00A51588" w:rsidTr="00DC4640">
        <w:trPr>
          <w:trHeight w:val="540"/>
        </w:trPr>
        <w:tc>
          <w:tcPr>
            <w:tcW w:w="4536" w:type="dxa"/>
            <w:tcBorders>
              <w:top w:val="single" w:sz="4" w:space="0" w:color="auto"/>
              <w:left w:val="single" w:sz="12" w:space="0" w:color="auto"/>
              <w:bottom w:val="single" w:sz="4" w:space="0" w:color="auto"/>
              <w:right w:val="single" w:sz="4" w:space="0" w:color="auto"/>
            </w:tcBorders>
            <w:vAlign w:val="center"/>
          </w:tcPr>
          <w:p w:rsidR="00A51588" w:rsidRDefault="00A51588" w:rsidP="00FE7E0B">
            <w:pPr>
              <w:spacing w:line="300" w:lineRule="exact"/>
              <w:rPr>
                <w:sz w:val="24"/>
              </w:rPr>
            </w:pPr>
            <w:r>
              <w:rPr>
                <w:b/>
                <w:sz w:val="24"/>
              </w:rPr>
              <w:t>0805</w:t>
            </w:r>
            <w:r>
              <w:rPr>
                <w:rFonts w:hint="eastAsia"/>
                <w:b/>
                <w:sz w:val="24"/>
              </w:rPr>
              <w:t>00</w:t>
            </w:r>
            <w:r>
              <w:rPr>
                <w:rFonts w:hint="eastAsia"/>
                <w:b/>
                <w:sz w:val="24"/>
              </w:rPr>
              <w:t>材料科学与工程</w:t>
            </w:r>
          </w:p>
        </w:tc>
        <w:tc>
          <w:tcPr>
            <w:tcW w:w="1134"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b/>
                <w:sz w:val="24"/>
              </w:rPr>
            </w:pPr>
            <w:r>
              <w:rPr>
                <w:rFonts w:hint="eastAsia"/>
                <w:b/>
                <w:sz w:val="24"/>
              </w:rPr>
              <w:t>8</w:t>
            </w:r>
          </w:p>
        </w:tc>
        <w:tc>
          <w:tcPr>
            <w:tcW w:w="2463" w:type="dxa"/>
            <w:tcBorders>
              <w:top w:val="single" w:sz="4" w:space="0" w:color="auto"/>
              <w:left w:val="single" w:sz="4" w:space="0" w:color="auto"/>
              <w:bottom w:val="single" w:sz="4" w:space="0" w:color="auto"/>
              <w:right w:val="single" w:sz="12" w:space="0" w:color="auto"/>
            </w:tcBorders>
          </w:tcPr>
          <w:p w:rsidR="00A51588" w:rsidRDefault="00A51588" w:rsidP="00FE7E0B">
            <w:pPr>
              <w:rPr>
                <w:sz w:val="24"/>
              </w:rPr>
            </w:pPr>
          </w:p>
        </w:tc>
      </w:tr>
      <w:tr w:rsidR="00A51588" w:rsidTr="00DC4640">
        <w:trPr>
          <w:cantSplit/>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01</w:t>
            </w:r>
            <w:r w:rsidR="00DC4640" w:rsidRPr="00DC4640">
              <w:rPr>
                <w:rFonts w:hint="eastAsia"/>
                <w:sz w:val="24"/>
              </w:rPr>
              <w:t>高温合金涡轮叶片精密加工技术研究</w:t>
            </w:r>
          </w:p>
        </w:tc>
        <w:tc>
          <w:tcPr>
            <w:tcW w:w="1134" w:type="dxa"/>
            <w:tcBorders>
              <w:top w:val="nil"/>
              <w:bottom w:val="nil"/>
            </w:tcBorders>
            <w:vAlign w:val="center"/>
          </w:tcPr>
          <w:p w:rsidR="00A51588" w:rsidRPr="00402307" w:rsidRDefault="00DC4640" w:rsidP="00FE7E0B">
            <w:pPr>
              <w:spacing w:line="400" w:lineRule="exact"/>
              <w:jc w:val="center"/>
              <w:rPr>
                <w:sz w:val="24"/>
              </w:rPr>
            </w:pPr>
            <w:r w:rsidRPr="00DC4640">
              <w:rPr>
                <w:rFonts w:hint="eastAsia"/>
                <w:sz w:val="24"/>
              </w:rPr>
              <w:t>骆宇时</w:t>
            </w:r>
          </w:p>
        </w:tc>
        <w:tc>
          <w:tcPr>
            <w:tcW w:w="851"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sidRPr="00B948A7">
              <w:rPr>
                <w:rFonts w:hint="eastAsia"/>
                <w:sz w:val="24"/>
              </w:rPr>
              <w:t>2</w:t>
            </w:r>
            <w:r w:rsidRPr="00B948A7">
              <w:rPr>
                <w:sz w:val="24"/>
              </w:rPr>
              <w:t>0</w:t>
            </w:r>
            <w:r w:rsidRPr="00B948A7">
              <w:rPr>
                <w:rFonts w:hint="eastAsia"/>
                <w:sz w:val="24"/>
              </w:rPr>
              <w:t>01</w:t>
            </w:r>
          </w:p>
        </w:tc>
      </w:tr>
      <w:tr w:rsidR="00A51588" w:rsidTr="00DC4640">
        <w:trPr>
          <w:cantSplit/>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rFonts w:hint="eastAsia"/>
                <w:sz w:val="24"/>
              </w:rPr>
              <w:t>02</w:t>
            </w:r>
            <w:r w:rsidR="00DC4640" w:rsidRPr="00DC4640">
              <w:rPr>
                <w:rFonts w:hint="eastAsia"/>
                <w:sz w:val="24"/>
              </w:rPr>
              <w:t>高性能铝合金</w:t>
            </w:r>
          </w:p>
        </w:tc>
        <w:tc>
          <w:tcPr>
            <w:tcW w:w="1134" w:type="dxa"/>
            <w:tcBorders>
              <w:top w:val="nil"/>
              <w:bottom w:val="nil"/>
            </w:tcBorders>
            <w:vAlign w:val="center"/>
          </w:tcPr>
          <w:p w:rsidR="00A51588" w:rsidRPr="00402307" w:rsidRDefault="00DC4640" w:rsidP="00FE7E0B">
            <w:pPr>
              <w:spacing w:line="400" w:lineRule="exact"/>
              <w:jc w:val="center"/>
              <w:rPr>
                <w:sz w:val="24"/>
              </w:rPr>
            </w:pPr>
            <w:r w:rsidRPr="00DC4640">
              <w:rPr>
                <w:rFonts w:hint="eastAsia"/>
                <w:sz w:val="24"/>
              </w:rPr>
              <w:t>戴圣龙</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181FAA">
              <w:rPr>
                <w:rFonts w:hint="eastAsia"/>
                <w:sz w:val="24"/>
              </w:rPr>
              <w:t>1</w:t>
            </w:r>
          </w:p>
        </w:tc>
      </w:tr>
      <w:tr w:rsidR="00A51588" w:rsidTr="00DC4640">
        <w:trPr>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3</w:t>
            </w:r>
            <w:r w:rsidR="00DC4640" w:rsidRPr="00DC4640">
              <w:rPr>
                <w:rFonts w:hint="eastAsia"/>
                <w:sz w:val="24"/>
                <w:szCs w:val="24"/>
              </w:rPr>
              <w:t>陶瓷基复合材料</w:t>
            </w:r>
          </w:p>
        </w:tc>
        <w:tc>
          <w:tcPr>
            <w:tcW w:w="1134" w:type="dxa"/>
            <w:tcBorders>
              <w:top w:val="nil"/>
              <w:bottom w:val="nil"/>
            </w:tcBorders>
            <w:vAlign w:val="center"/>
          </w:tcPr>
          <w:p w:rsidR="00A51588" w:rsidRPr="00402307" w:rsidRDefault="00DC4640" w:rsidP="00FE7E0B">
            <w:pPr>
              <w:spacing w:line="400" w:lineRule="exact"/>
              <w:jc w:val="center"/>
              <w:rPr>
                <w:sz w:val="24"/>
              </w:rPr>
            </w:pPr>
            <w:r w:rsidRPr="00DC4640">
              <w:rPr>
                <w:rFonts w:hint="eastAsia"/>
                <w:sz w:val="24"/>
              </w:rPr>
              <w:t>焦健</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181FAA">
              <w:rPr>
                <w:rFonts w:hint="eastAsia"/>
                <w:sz w:val="24"/>
              </w:rPr>
              <w:t>2</w:t>
            </w:r>
          </w:p>
        </w:tc>
      </w:tr>
      <w:tr w:rsidR="00A51588" w:rsidTr="00DC4640">
        <w:trPr>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4</w:t>
            </w:r>
            <w:r w:rsidR="00DC4640" w:rsidRPr="00DC4640">
              <w:rPr>
                <w:rFonts w:hint="eastAsia"/>
                <w:sz w:val="24"/>
              </w:rPr>
              <w:t>航空透明件多功能膜系设计与精密制备</w:t>
            </w:r>
          </w:p>
        </w:tc>
        <w:tc>
          <w:tcPr>
            <w:tcW w:w="1134" w:type="dxa"/>
            <w:tcBorders>
              <w:top w:val="nil"/>
              <w:bottom w:val="nil"/>
            </w:tcBorders>
            <w:vAlign w:val="center"/>
          </w:tcPr>
          <w:p w:rsidR="00A51588" w:rsidRPr="00402307" w:rsidRDefault="00C700CB" w:rsidP="00FE7E0B">
            <w:pPr>
              <w:spacing w:line="400" w:lineRule="exact"/>
              <w:jc w:val="center"/>
              <w:rPr>
                <w:sz w:val="24"/>
              </w:rPr>
            </w:pPr>
            <w:r w:rsidRPr="00C700CB">
              <w:rPr>
                <w:rFonts w:hint="eastAsia"/>
                <w:sz w:val="24"/>
              </w:rPr>
              <w:t>颜悦</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F67E2A">
              <w:rPr>
                <w:rFonts w:hint="eastAsia"/>
                <w:sz w:val="24"/>
              </w:rPr>
              <w:t>2</w:t>
            </w:r>
          </w:p>
        </w:tc>
      </w:tr>
      <w:tr w:rsidR="00A51588" w:rsidTr="00DC4640">
        <w:trPr>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05</w:t>
            </w:r>
            <w:r w:rsidR="00DC4640" w:rsidRPr="00DC4640">
              <w:rPr>
                <w:rFonts w:hint="eastAsia"/>
                <w:sz w:val="24"/>
              </w:rPr>
              <w:t>钛合金新材料研发与强韧化机理研究</w:t>
            </w:r>
          </w:p>
        </w:tc>
        <w:tc>
          <w:tcPr>
            <w:tcW w:w="1134" w:type="dxa"/>
            <w:tcBorders>
              <w:top w:val="nil"/>
              <w:bottom w:val="nil"/>
            </w:tcBorders>
            <w:vAlign w:val="center"/>
          </w:tcPr>
          <w:p w:rsidR="00A51588" w:rsidRPr="00402307" w:rsidRDefault="00DC4640" w:rsidP="00FE7E0B">
            <w:pPr>
              <w:spacing w:line="400" w:lineRule="exact"/>
              <w:jc w:val="center"/>
              <w:rPr>
                <w:sz w:val="24"/>
              </w:rPr>
            </w:pPr>
            <w:r w:rsidRPr="00DC4640">
              <w:rPr>
                <w:rFonts w:hint="eastAsia"/>
                <w:sz w:val="24"/>
              </w:rPr>
              <w:t>朱知寿</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181FAA">
              <w:rPr>
                <w:rFonts w:hint="eastAsia"/>
                <w:sz w:val="24"/>
              </w:rPr>
              <w:t>1</w:t>
            </w:r>
          </w:p>
        </w:tc>
      </w:tr>
      <w:tr w:rsidR="00A51588" w:rsidTr="00DC4640">
        <w:trPr>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rPr>
                <w:sz w:val="24"/>
              </w:rPr>
            </w:pPr>
            <w:r>
              <w:rPr>
                <w:rFonts w:hint="eastAsia"/>
                <w:sz w:val="24"/>
              </w:rPr>
              <w:t>06</w:t>
            </w:r>
            <w:r w:rsidR="00DC4640" w:rsidRPr="00DC4640">
              <w:rPr>
                <w:rFonts w:hint="eastAsia"/>
                <w:sz w:val="24"/>
              </w:rPr>
              <w:t>焊接</w:t>
            </w:r>
          </w:p>
        </w:tc>
        <w:tc>
          <w:tcPr>
            <w:tcW w:w="1134" w:type="dxa"/>
            <w:tcBorders>
              <w:top w:val="nil"/>
              <w:bottom w:val="nil"/>
            </w:tcBorders>
            <w:shd w:val="clear" w:color="auto" w:fill="auto"/>
            <w:vAlign w:val="center"/>
          </w:tcPr>
          <w:p w:rsidR="00A51588" w:rsidRPr="00402307" w:rsidRDefault="00DC4640" w:rsidP="00FE7E0B">
            <w:pPr>
              <w:spacing w:line="400" w:lineRule="exact"/>
              <w:jc w:val="center"/>
              <w:rPr>
                <w:sz w:val="24"/>
              </w:rPr>
            </w:pPr>
            <w:r w:rsidRPr="00DC4640">
              <w:rPr>
                <w:rFonts w:hint="eastAsia"/>
                <w:sz w:val="24"/>
              </w:rPr>
              <w:t>熊华平</w:t>
            </w:r>
          </w:p>
        </w:tc>
        <w:tc>
          <w:tcPr>
            <w:tcW w:w="851" w:type="dxa"/>
            <w:tcBorders>
              <w:top w:val="nil"/>
              <w:bottom w:val="nil"/>
            </w:tcBorders>
            <w:shd w:val="clear" w:color="auto" w:fill="auto"/>
            <w:vAlign w:val="center"/>
          </w:tcPr>
          <w:p w:rsidR="00A51588" w:rsidRPr="00402307" w:rsidRDefault="00A51588" w:rsidP="00FE7E0B">
            <w:pPr>
              <w:spacing w:line="400" w:lineRule="exact"/>
              <w:jc w:val="center"/>
              <w:rPr>
                <w:sz w:val="24"/>
              </w:rPr>
            </w:pPr>
            <w:r>
              <w:rPr>
                <w:rFonts w:hint="eastAsia"/>
                <w:sz w:val="24"/>
              </w:rPr>
              <w:t>1</w:t>
            </w:r>
          </w:p>
        </w:tc>
        <w:tc>
          <w:tcPr>
            <w:tcW w:w="2463" w:type="dxa"/>
            <w:tcBorders>
              <w:top w:val="nil"/>
              <w:bottom w:val="nil"/>
              <w:right w:val="single" w:sz="12" w:space="0" w:color="000000"/>
            </w:tcBorders>
            <w:shd w:val="clear" w:color="auto" w:fill="auto"/>
            <w:vAlign w:val="center"/>
          </w:tcPr>
          <w:p w:rsidR="00A51588"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181FAA">
              <w:rPr>
                <w:rFonts w:hint="eastAsia"/>
                <w:sz w:val="24"/>
              </w:rPr>
              <w:t>3</w:t>
            </w:r>
          </w:p>
        </w:tc>
      </w:tr>
      <w:tr w:rsidR="00A51588" w:rsidTr="00DC4640">
        <w:trPr>
          <w:trHeight w:val="540"/>
        </w:trPr>
        <w:tc>
          <w:tcPr>
            <w:tcW w:w="4536"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w:t>
            </w:r>
            <w:r>
              <w:rPr>
                <w:rFonts w:hint="eastAsia"/>
                <w:sz w:val="24"/>
              </w:rPr>
              <w:t>7</w:t>
            </w:r>
            <w:r w:rsidR="00DC4640" w:rsidRPr="00DC4640">
              <w:rPr>
                <w:rFonts w:hint="eastAsia"/>
                <w:sz w:val="24"/>
              </w:rPr>
              <w:t>抗冲击树脂基复合材料</w:t>
            </w:r>
          </w:p>
        </w:tc>
        <w:tc>
          <w:tcPr>
            <w:tcW w:w="1134" w:type="dxa"/>
            <w:tcBorders>
              <w:top w:val="nil"/>
              <w:bottom w:val="nil"/>
            </w:tcBorders>
            <w:shd w:val="clear" w:color="auto" w:fill="auto"/>
            <w:vAlign w:val="center"/>
          </w:tcPr>
          <w:p w:rsidR="00A51588" w:rsidRPr="0062347F" w:rsidRDefault="00DC4640" w:rsidP="00FE7E0B">
            <w:pPr>
              <w:spacing w:line="400" w:lineRule="exact"/>
              <w:jc w:val="center"/>
              <w:rPr>
                <w:sz w:val="24"/>
              </w:rPr>
            </w:pPr>
            <w:r w:rsidRPr="00DC4640">
              <w:rPr>
                <w:rFonts w:hint="eastAsia"/>
                <w:sz w:val="24"/>
              </w:rPr>
              <w:t>张代军</w:t>
            </w:r>
          </w:p>
        </w:tc>
        <w:tc>
          <w:tcPr>
            <w:tcW w:w="851" w:type="dxa"/>
            <w:tcBorders>
              <w:top w:val="nil"/>
              <w:bottom w:val="nil"/>
            </w:tcBorders>
            <w:shd w:val="clear" w:color="auto" w:fill="auto"/>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000000"/>
            </w:tcBorders>
            <w:shd w:val="clear" w:color="auto" w:fill="auto"/>
            <w:vAlign w:val="center"/>
          </w:tcPr>
          <w:p w:rsidR="00A51588" w:rsidRPr="00402307" w:rsidRDefault="00A51588" w:rsidP="00FE7E0B">
            <w:pPr>
              <w:spacing w:line="400" w:lineRule="exact"/>
              <w:jc w:val="left"/>
              <w:rPr>
                <w:sz w:val="24"/>
              </w:rPr>
            </w:pPr>
            <w:bookmarkStart w:id="0" w:name="OLE_LINK1"/>
            <w:r>
              <w:rPr>
                <w:sz w:val="24"/>
              </w:rPr>
              <w:sym w:font="Wingdings 2" w:char="F06A"/>
            </w:r>
            <w:r w:rsidRPr="00402307">
              <w:rPr>
                <w:sz w:val="24"/>
              </w:rPr>
              <w:t>10</w:t>
            </w:r>
            <w:r w:rsidRPr="00402307">
              <w:rPr>
                <w:rFonts w:hint="eastAsia"/>
                <w:sz w:val="24"/>
              </w:rPr>
              <w:t>0</w:t>
            </w:r>
            <w:r w:rsidRPr="00402307">
              <w:rPr>
                <w:sz w:val="24"/>
              </w:rPr>
              <w:t>1</w:t>
            </w:r>
            <w:r>
              <w:rPr>
                <w:rFonts w:hint="eastAsia"/>
                <w:sz w:val="24"/>
              </w:rPr>
              <w:t xml:space="preserve"> </w:t>
            </w:r>
            <w:r>
              <w:rPr>
                <w:rFonts w:hint="eastAsia"/>
                <w:sz w:val="24"/>
              </w:rPr>
              <w:sym w:font="Wingdings 2" w:char="F06B"/>
            </w:r>
            <w:r>
              <w:rPr>
                <w:rFonts w:hint="eastAsia"/>
                <w:sz w:val="24"/>
              </w:rPr>
              <w:t>2</w:t>
            </w:r>
            <w:r w:rsidRPr="005352B4">
              <w:rPr>
                <w:sz w:val="24"/>
              </w:rPr>
              <w:t>0</w:t>
            </w:r>
            <w:r w:rsidRPr="005352B4">
              <w:rPr>
                <w:rFonts w:hint="eastAsia"/>
                <w:sz w:val="24"/>
              </w:rPr>
              <w:t>0</w:t>
            </w:r>
            <w:bookmarkEnd w:id="0"/>
            <w:r w:rsidR="009F42FD">
              <w:rPr>
                <w:rFonts w:hint="eastAsia"/>
                <w:sz w:val="24"/>
              </w:rPr>
              <w:t>2</w:t>
            </w:r>
          </w:p>
        </w:tc>
      </w:tr>
      <w:tr w:rsidR="00A51588" w:rsidTr="00DC4640">
        <w:trPr>
          <w:trHeight w:val="540"/>
        </w:trPr>
        <w:tc>
          <w:tcPr>
            <w:tcW w:w="4536" w:type="dxa"/>
            <w:tcBorders>
              <w:top w:val="nil"/>
              <w:left w:val="single" w:sz="12" w:space="0" w:color="000000"/>
              <w:bottom w:val="single" w:sz="12" w:space="0" w:color="000000"/>
            </w:tcBorders>
            <w:vAlign w:val="center"/>
          </w:tcPr>
          <w:p w:rsidR="00A51588" w:rsidRPr="0013773E" w:rsidRDefault="00A51588" w:rsidP="00882FFB">
            <w:pPr>
              <w:spacing w:line="400" w:lineRule="exact"/>
              <w:rPr>
                <w:sz w:val="24"/>
              </w:rPr>
            </w:pPr>
            <w:r w:rsidRPr="0013773E">
              <w:rPr>
                <w:rFonts w:hint="eastAsia"/>
                <w:sz w:val="24"/>
              </w:rPr>
              <w:t>08</w:t>
            </w:r>
            <w:r w:rsidR="00DC4640" w:rsidRPr="00DC4640">
              <w:rPr>
                <w:rFonts w:hint="eastAsia"/>
                <w:sz w:val="24"/>
              </w:rPr>
              <w:t>材料的疲劳与断裂</w:t>
            </w:r>
          </w:p>
        </w:tc>
        <w:tc>
          <w:tcPr>
            <w:tcW w:w="1134" w:type="dxa"/>
            <w:tcBorders>
              <w:top w:val="nil"/>
              <w:bottom w:val="single" w:sz="12" w:space="0" w:color="000000"/>
            </w:tcBorders>
            <w:shd w:val="clear" w:color="auto" w:fill="auto"/>
            <w:vAlign w:val="center"/>
          </w:tcPr>
          <w:p w:rsidR="00A51588" w:rsidRPr="00743120" w:rsidRDefault="00DC4640" w:rsidP="00FE7E0B">
            <w:pPr>
              <w:spacing w:line="400" w:lineRule="exact"/>
              <w:jc w:val="center"/>
              <w:rPr>
                <w:sz w:val="24"/>
              </w:rPr>
            </w:pPr>
            <w:r w:rsidRPr="00DC4640">
              <w:rPr>
                <w:rFonts w:hint="eastAsia"/>
                <w:sz w:val="24"/>
              </w:rPr>
              <w:t>许巍</w:t>
            </w:r>
          </w:p>
        </w:tc>
        <w:tc>
          <w:tcPr>
            <w:tcW w:w="851" w:type="dxa"/>
            <w:tcBorders>
              <w:top w:val="nil"/>
              <w:bottom w:val="single" w:sz="12" w:space="0" w:color="000000"/>
            </w:tcBorders>
            <w:shd w:val="clear" w:color="auto" w:fill="auto"/>
            <w:vAlign w:val="center"/>
          </w:tcPr>
          <w:p w:rsidR="00A51588" w:rsidRPr="0013773E" w:rsidRDefault="00A51588" w:rsidP="00FE7E0B">
            <w:pPr>
              <w:spacing w:line="400" w:lineRule="exact"/>
              <w:jc w:val="center"/>
              <w:rPr>
                <w:sz w:val="24"/>
              </w:rPr>
            </w:pPr>
            <w:r w:rsidRPr="0013773E">
              <w:rPr>
                <w:rFonts w:hint="eastAsia"/>
                <w:sz w:val="24"/>
              </w:rPr>
              <w:t>1</w:t>
            </w:r>
          </w:p>
        </w:tc>
        <w:tc>
          <w:tcPr>
            <w:tcW w:w="2463" w:type="dxa"/>
            <w:tcBorders>
              <w:top w:val="nil"/>
              <w:bottom w:val="single" w:sz="12" w:space="0" w:color="000000"/>
              <w:right w:val="single" w:sz="12" w:space="0" w:color="000000"/>
            </w:tcBorders>
            <w:shd w:val="clear" w:color="auto" w:fill="auto"/>
            <w:vAlign w:val="center"/>
          </w:tcPr>
          <w:p w:rsidR="00A51588" w:rsidRPr="0013773E" w:rsidRDefault="00A51588" w:rsidP="00FE7E0B">
            <w:pPr>
              <w:spacing w:line="400" w:lineRule="exact"/>
              <w:jc w:val="left"/>
              <w:rPr>
                <w:sz w:val="24"/>
              </w:rPr>
            </w:pPr>
            <w:r w:rsidRPr="0013773E">
              <w:rPr>
                <w:sz w:val="24"/>
              </w:rPr>
              <w:sym w:font="Wingdings 2" w:char="F06A"/>
            </w:r>
            <w:r w:rsidRPr="0013773E">
              <w:rPr>
                <w:sz w:val="24"/>
              </w:rPr>
              <w:t>10</w:t>
            </w:r>
            <w:r w:rsidRPr="0013773E">
              <w:rPr>
                <w:rFonts w:hint="eastAsia"/>
                <w:sz w:val="24"/>
              </w:rPr>
              <w:t>0</w:t>
            </w:r>
            <w:r w:rsidRPr="0013773E">
              <w:rPr>
                <w:sz w:val="24"/>
              </w:rPr>
              <w:t xml:space="preserve">1 </w:t>
            </w:r>
            <w:r w:rsidRPr="0013773E">
              <w:rPr>
                <w:rFonts w:hint="eastAsia"/>
                <w:sz w:val="24"/>
              </w:rPr>
              <w:sym w:font="Wingdings 2" w:char="F06B"/>
            </w:r>
            <w:r>
              <w:rPr>
                <w:rFonts w:hint="eastAsia"/>
                <w:sz w:val="24"/>
              </w:rPr>
              <w:t>2</w:t>
            </w:r>
            <w:r w:rsidRPr="0013773E">
              <w:rPr>
                <w:sz w:val="24"/>
              </w:rPr>
              <w:t>0</w:t>
            </w:r>
            <w:r w:rsidRPr="0013773E">
              <w:rPr>
                <w:rFonts w:hint="eastAsia"/>
                <w:sz w:val="24"/>
              </w:rPr>
              <w:t>0</w:t>
            </w:r>
            <w:r w:rsidR="009F42FD">
              <w:rPr>
                <w:rFonts w:hint="eastAsia"/>
                <w:sz w:val="24"/>
              </w:rPr>
              <w:t>4</w:t>
            </w:r>
          </w:p>
        </w:tc>
      </w:tr>
    </w:tbl>
    <w:p w:rsidR="00181FAA" w:rsidRDefault="00181FAA" w:rsidP="009F42FD">
      <w:pPr>
        <w:spacing w:line="240" w:lineRule="auto"/>
        <w:rPr>
          <w:rFonts w:eastAsia="黑体"/>
        </w:rPr>
      </w:pPr>
    </w:p>
    <w:p w:rsidR="009F42FD" w:rsidRDefault="009F42FD" w:rsidP="009F42FD">
      <w:pPr>
        <w:spacing w:line="240" w:lineRule="auto"/>
        <w:rPr>
          <w:rFonts w:eastAsia="黑体"/>
        </w:rPr>
      </w:pPr>
    </w:p>
    <w:p w:rsidR="009F42FD" w:rsidRDefault="009F42FD" w:rsidP="009F42FD">
      <w:pPr>
        <w:spacing w:line="240" w:lineRule="auto"/>
        <w:rPr>
          <w:rFonts w:eastAsia="黑体"/>
        </w:rPr>
      </w:pPr>
    </w:p>
    <w:p w:rsidR="001D02D9" w:rsidRDefault="001D02D9" w:rsidP="009F42FD">
      <w:pPr>
        <w:spacing w:line="240" w:lineRule="auto"/>
        <w:rPr>
          <w:rFonts w:eastAsia="黑体"/>
        </w:rPr>
      </w:pPr>
    </w:p>
    <w:p w:rsidR="009F42FD" w:rsidRDefault="009F42FD" w:rsidP="009F42FD">
      <w:pPr>
        <w:spacing w:line="240" w:lineRule="auto"/>
        <w:rPr>
          <w:rFonts w:eastAsia="黑体"/>
        </w:rPr>
      </w:pPr>
    </w:p>
    <w:p w:rsidR="009F42FD" w:rsidRDefault="009F42FD" w:rsidP="009F42FD">
      <w:pPr>
        <w:spacing w:line="240" w:lineRule="auto"/>
        <w:rPr>
          <w:rFonts w:eastAsia="黑体"/>
        </w:rPr>
      </w:pPr>
    </w:p>
    <w:p w:rsidR="00181FAA" w:rsidRDefault="00181FAA" w:rsidP="00181FAA">
      <w:pPr>
        <w:spacing w:line="240" w:lineRule="auto"/>
        <w:jc w:val="center"/>
        <w:rPr>
          <w:rFonts w:eastAsia="黑体"/>
        </w:rPr>
      </w:pPr>
      <w:r>
        <w:rPr>
          <w:rFonts w:eastAsia="黑体" w:hint="eastAsia"/>
        </w:rPr>
        <w:lastRenderedPageBreak/>
        <w:t>考试科目及参考书</w:t>
      </w:r>
    </w:p>
    <w:tbl>
      <w:tblPr>
        <w:tblW w:w="9099"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tblPr>
      <w:tblGrid>
        <w:gridCol w:w="1796"/>
        <w:gridCol w:w="2851"/>
        <w:gridCol w:w="1874"/>
        <w:gridCol w:w="324"/>
        <w:gridCol w:w="2254"/>
      </w:tblGrid>
      <w:tr w:rsidR="00181FAA" w:rsidTr="008D19B9">
        <w:trPr>
          <w:trHeight w:val="516"/>
        </w:trPr>
        <w:tc>
          <w:tcPr>
            <w:tcW w:w="1796" w:type="dxa"/>
            <w:vAlign w:val="center"/>
          </w:tcPr>
          <w:p w:rsidR="00181FAA" w:rsidRDefault="00181FAA" w:rsidP="008D19B9">
            <w:pPr>
              <w:spacing w:line="240" w:lineRule="auto"/>
              <w:jc w:val="center"/>
              <w:rPr>
                <w:b/>
                <w:sz w:val="24"/>
              </w:rPr>
            </w:pPr>
            <w:r>
              <w:rPr>
                <w:rFonts w:hint="eastAsia"/>
                <w:b/>
                <w:sz w:val="24"/>
              </w:rPr>
              <w:t>考试科目及代码</w:t>
            </w:r>
          </w:p>
        </w:tc>
        <w:tc>
          <w:tcPr>
            <w:tcW w:w="2851" w:type="dxa"/>
            <w:vAlign w:val="center"/>
          </w:tcPr>
          <w:p w:rsidR="00181FAA" w:rsidRDefault="00181FAA" w:rsidP="008D19B9">
            <w:pPr>
              <w:spacing w:line="240" w:lineRule="auto"/>
              <w:jc w:val="center"/>
              <w:rPr>
                <w:b/>
                <w:sz w:val="24"/>
              </w:rPr>
            </w:pPr>
            <w:r>
              <w:rPr>
                <w:rFonts w:hint="eastAsia"/>
                <w:b/>
                <w:sz w:val="24"/>
              </w:rPr>
              <w:t>参</w:t>
            </w:r>
            <w:r>
              <w:rPr>
                <w:b/>
                <w:sz w:val="24"/>
              </w:rPr>
              <w:t xml:space="preserve">  </w:t>
            </w:r>
            <w:r>
              <w:rPr>
                <w:rFonts w:hint="eastAsia"/>
                <w:b/>
                <w:sz w:val="24"/>
              </w:rPr>
              <w:t>考</w:t>
            </w:r>
            <w:r>
              <w:rPr>
                <w:b/>
                <w:sz w:val="24"/>
              </w:rPr>
              <w:t xml:space="preserve">  </w:t>
            </w:r>
            <w:r>
              <w:rPr>
                <w:rFonts w:hint="eastAsia"/>
                <w:b/>
                <w:sz w:val="24"/>
              </w:rPr>
              <w:t>书</w:t>
            </w:r>
          </w:p>
        </w:tc>
        <w:tc>
          <w:tcPr>
            <w:tcW w:w="2198" w:type="dxa"/>
            <w:gridSpan w:val="2"/>
            <w:vAlign w:val="center"/>
          </w:tcPr>
          <w:p w:rsidR="00181FAA" w:rsidRDefault="00181FAA" w:rsidP="008D19B9">
            <w:pPr>
              <w:spacing w:line="240" w:lineRule="auto"/>
              <w:jc w:val="center"/>
              <w:rPr>
                <w:b/>
                <w:sz w:val="24"/>
              </w:rPr>
            </w:pPr>
            <w:r>
              <w:rPr>
                <w:rFonts w:hint="eastAsia"/>
                <w:b/>
                <w:sz w:val="24"/>
              </w:rPr>
              <w:t>作</w:t>
            </w:r>
            <w:r>
              <w:rPr>
                <w:b/>
                <w:sz w:val="24"/>
              </w:rPr>
              <w:t xml:space="preserve">  </w:t>
            </w:r>
            <w:r>
              <w:rPr>
                <w:rFonts w:hint="eastAsia"/>
                <w:b/>
                <w:sz w:val="24"/>
              </w:rPr>
              <w:t>者</w:t>
            </w:r>
          </w:p>
        </w:tc>
        <w:tc>
          <w:tcPr>
            <w:tcW w:w="2254" w:type="dxa"/>
            <w:vAlign w:val="center"/>
          </w:tcPr>
          <w:p w:rsidR="00181FAA" w:rsidRDefault="00181FAA" w:rsidP="008D19B9">
            <w:pPr>
              <w:spacing w:line="240" w:lineRule="auto"/>
              <w:jc w:val="center"/>
              <w:rPr>
                <w:b/>
                <w:sz w:val="24"/>
              </w:rPr>
            </w:pPr>
            <w:r>
              <w:rPr>
                <w:rFonts w:hint="eastAsia"/>
                <w:b/>
                <w:sz w:val="24"/>
              </w:rPr>
              <w:t>出</w:t>
            </w:r>
            <w:r>
              <w:rPr>
                <w:b/>
                <w:sz w:val="24"/>
              </w:rPr>
              <w:t xml:space="preserve">  </w:t>
            </w:r>
            <w:r>
              <w:rPr>
                <w:rFonts w:hint="eastAsia"/>
                <w:b/>
                <w:sz w:val="24"/>
              </w:rPr>
              <w:t>版</w:t>
            </w:r>
            <w:r>
              <w:rPr>
                <w:b/>
                <w:sz w:val="24"/>
              </w:rPr>
              <w:t xml:space="preserve">  </w:t>
            </w:r>
            <w:r>
              <w:rPr>
                <w:rFonts w:hint="eastAsia"/>
                <w:b/>
                <w:sz w:val="24"/>
              </w:rPr>
              <w:t>社</w:t>
            </w:r>
          </w:p>
        </w:tc>
      </w:tr>
      <w:tr w:rsidR="00181FAA" w:rsidTr="008D19B9">
        <w:trPr>
          <w:cantSplit/>
          <w:trHeight w:val="510"/>
        </w:trPr>
        <w:tc>
          <w:tcPr>
            <w:tcW w:w="1796" w:type="dxa"/>
            <w:vAlign w:val="center"/>
          </w:tcPr>
          <w:p w:rsidR="00181FAA" w:rsidRDefault="00181FAA" w:rsidP="008D19B9">
            <w:pPr>
              <w:spacing w:line="240" w:lineRule="auto"/>
              <w:jc w:val="center"/>
              <w:rPr>
                <w:sz w:val="24"/>
              </w:rPr>
            </w:pPr>
            <w:r>
              <w:rPr>
                <w:rFonts w:hint="eastAsia"/>
                <w:sz w:val="24"/>
              </w:rPr>
              <w:t>英语</w:t>
            </w:r>
            <w:r>
              <w:rPr>
                <w:rFonts w:hint="eastAsia"/>
                <w:sz w:val="24"/>
              </w:rPr>
              <w:t>1001</w:t>
            </w:r>
          </w:p>
        </w:tc>
        <w:tc>
          <w:tcPr>
            <w:tcW w:w="7303" w:type="dxa"/>
            <w:gridSpan w:val="4"/>
            <w:vAlign w:val="center"/>
          </w:tcPr>
          <w:p w:rsidR="00181FAA" w:rsidRDefault="00181FAA" w:rsidP="008D19B9">
            <w:pPr>
              <w:spacing w:line="240" w:lineRule="auto"/>
              <w:jc w:val="center"/>
              <w:rPr>
                <w:sz w:val="24"/>
              </w:rPr>
            </w:pPr>
            <w:r>
              <w:rPr>
                <w:rFonts w:hint="eastAsia"/>
                <w:sz w:val="24"/>
              </w:rPr>
              <w:t>/</w:t>
            </w:r>
          </w:p>
        </w:tc>
      </w:tr>
      <w:tr w:rsidR="00181FAA" w:rsidTr="008D19B9">
        <w:trPr>
          <w:cantSplit/>
          <w:trHeight w:val="510"/>
        </w:trPr>
        <w:tc>
          <w:tcPr>
            <w:tcW w:w="1796" w:type="dxa"/>
            <w:vMerge w:val="restart"/>
            <w:vAlign w:val="center"/>
          </w:tcPr>
          <w:p w:rsidR="00181FAA" w:rsidRDefault="00181FAA" w:rsidP="008D19B9">
            <w:pPr>
              <w:spacing w:line="240" w:lineRule="auto"/>
              <w:jc w:val="center"/>
              <w:rPr>
                <w:sz w:val="24"/>
              </w:rPr>
            </w:pPr>
            <w:r>
              <w:rPr>
                <w:rFonts w:hint="eastAsia"/>
                <w:sz w:val="24"/>
              </w:rPr>
              <w:t>高等金属学</w:t>
            </w:r>
          </w:p>
          <w:p w:rsidR="00181FAA" w:rsidRDefault="00181FAA" w:rsidP="008D19B9">
            <w:pPr>
              <w:spacing w:line="240" w:lineRule="auto"/>
              <w:jc w:val="center"/>
              <w:rPr>
                <w:sz w:val="24"/>
              </w:rPr>
            </w:pPr>
            <w:r>
              <w:rPr>
                <w:rFonts w:hint="eastAsia"/>
                <w:sz w:val="24"/>
              </w:rPr>
              <w:t>2001</w:t>
            </w:r>
          </w:p>
        </w:tc>
        <w:tc>
          <w:tcPr>
            <w:tcW w:w="2851" w:type="dxa"/>
            <w:vAlign w:val="center"/>
          </w:tcPr>
          <w:p w:rsidR="00181FAA" w:rsidRDefault="00181FAA" w:rsidP="008D19B9">
            <w:pPr>
              <w:spacing w:line="240" w:lineRule="auto"/>
              <w:jc w:val="center"/>
              <w:rPr>
                <w:sz w:val="24"/>
              </w:rPr>
            </w:pPr>
            <w:r>
              <w:rPr>
                <w:rFonts w:hint="eastAsia"/>
                <w:sz w:val="24"/>
              </w:rPr>
              <w:t>金属学与热处理</w:t>
            </w:r>
          </w:p>
        </w:tc>
        <w:tc>
          <w:tcPr>
            <w:tcW w:w="1874" w:type="dxa"/>
            <w:vAlign w:val="center"/>
          </w:tcPr>
          <w:p w:rsidR="00181FAA" w:rsidRDefault="00181FAA" w:rsidP="008D19B9">
            <w:pPr>
              <w:spacing w:line="240" w:lineRule="auto"/>
              <w:jc w:val="center"/>
              <w:rPr>
                <w:sz w:val="24"/>
              </w:rPr>
            </w:pPr>
            <w:r>
              <w:rPr>
                <w:rFonts w:hint="eastAsia"/>
                <w:sz w:val="24"/>
              </w:rPr>
              <w:t>崔忠圻</w:t>
            </w:r>
          </w:p>
        </w:tc>
        <w:tc>
          <w:tcPr>
            <w:tcW w:w="2578" w:type="dxa"/>
            <w:gridSpan w:val="2"/>
            <w:vAlign w:val="center"/>
          </w:tcPr>
          <w:p w:rsidR="00181FAA" w:rsidRDefault="00181FAA" w:rsidP="008D19B9">
            <w:pPr>
              <w:spacing w:line="240" w:lineRule="auto"/>
              <w:jc w:val="center"/>
              <w:rPr>
                <w:sz w:val="24"/>
              </w:rPr>
            </w:pPr>
            <w:r>
              <w:rPr>
                <w:rFonts w:hint="eastAsia"/>
                <w:sz w:val="24"/>
              </w:rPr>
              <w:t>机械工业出版社</w:t>
            </w:r>
          </w:p>
        </w:tc>
      </w:tr>
      <w:tr w:rsidR="00181FAA" w:rsidTr="008D19B9">
        <w:trPr>
          <w:cantSplit/>
          <w:trHeight w:val="510"/>
        </w:trPr>
        <w:tc>
          <w:tcPr>
            <w:tcW w:w="1796" w:type="dxa"/>
            <w:vMerge/>
            <w:vAlign w:val="center"/>
          </w:tcPr>
          <w:p w:rsidR="00181FAA" w:rsidRDefault="00181FAA" w:rsidP="008D19B9">
            <w:pPr>
              <w:spacing w:line="240" w:lineRule="auto"/>
              <w:jc w:val="center"/>
              <w:rPr>
                <w:sz w:val="24"/>
              </w:rPr>
            </w:pPr>
          </w:p>
        </w:tc>
        <w:tc>
          <w:tcPr>
            <w:tcW w:w="2851" w:type="dxa"/>
            <w:vAlign w:val="center"/>
          </w:tcPr>
          <w:p w:rsidR="00181FAA" w:rsidRDefault="00181FAA" w:rsidP="008D19B9">
            <w:pPr>
              <w:spacing w:line="240" w:lineRule="auto"/>
              <w:jc w:val="center"/>
              <w:rPr>
                <w:sz w:val="24"/>
              </w:rPr>
            </w:pPr>
            <w:r>
              <w:rPr>
                <w:rFonts w:hint="eastAsia"/>
                <w:sz w:val="24"/>
              </w:rPr>
              <w:t>金属学原理</w:t>
            </w:r>
          </w:p>
        </w:tc>
        <w:tc>
          <w:tcPr>
            <w:tcW w:w="1874" w:type="dxa"/>
            <w:vAlign w:val="center"/>
          </w:tcPr>
          <w:p w:rsidR="00181FAA" w:rsidRDefault="00181FAA" w:rsidP="008D19B9">
            <w:pPr>
              <w:spacing w:line="240" w:lineRule="auto"/>
              <w:jc w:val="center"/>
              <w:rPr>
                <w:sz w:val="24"/>
              </w:rPr>
            </w:pPr>
            <w:r>
              <w:rPr>
                <w:rFonts w:hint="eastAsia"/>
                <w:sz w:val="24"/>
              </w:rPr>
              <w:t>余永宁</w:t>
            </w:r>
          </w:p>
        </w:tc>
        <w:tc>
          <w:tcPr>
            <w:tcW w:w="2578" w:type="dxa"/>
            <w:gridSpan w:val="2"/>
            <w:vAlign w:val="center"/>
          </w:tcPr>
          <w:p w:rsidR="00181FAA" w:rsidRDefault="00181FAA" w:rsidP="008D19B9">
            <w:pPr>
              <w:spacing w:line="240" w:lineRule="auto"/>
              <w:jc w:val="center"/>
              <w:rPr>
                <w:sz w:val="24"/>
              </w:rPr>
            </w:pPr>
            <w:r>
              <w:rPr>
                <w:rFonts w:hint="eastAsia"/>
                <w:sz w:val="24"/>
              </w:rPr>
              <w:t>冶金工业出版社</w:t>
            </w:r>
          </w:p>
        </w:tc>
      </w:tr>
      <w:tr w:rsidR="00181FAA" w:rsidTr="008D19B9">
        <w:trPr>
          <w:cantSplit/>
          <w:trHeight w:val="510"/>
        </w:trPr>
        <w:tc>
          <w:tcPr>
            <w:tcW w:w="1796" w:type="dxa"/>
            <w:vMerge w:val="restart"/>
            <w:vAlign w:val="center"/>
          </w:tcPr>
          <w:p w:rsidR="00181FAA" w:rsidRDefault="00181FAA" w:rsidP="008D19B9">
            <w:pPr>
              <w:jc w:val="center"/>
              <w:rPr>
                <w:sz w:val="24"/>
              </w:rPr>
            </w:pPr>
            <w:r>
              <w:rPr>
                <w:rFonts w:hint="eastAsia"/>
                <w:sz w:val="24"/>
              </w:rPr>
              <w:t>高分子物理与高分子化学</w:t>
            </w:r>
            <w:r>
              <w:rPr>
                <w:rFonts w:hint="eastAsia"/>
                <w:sz w:val="24"/>
              </w:rPr>
              <w:t>2002</w:t>
            </w:r>
          </w:p>
        </w:tc>
        <w:tc>
          <w:tcPr>
            <w:tcW w:w="2851" w:type="dxa"/>
            <w:vAlign w:val="center"/>
          </w:tcPr>
          <w:p w:rsidR="00181FAA" w:rsidRDefault="00181FAA" w:rsidP="008D19B9">
            <w:pPr>
              <w:spacing w:line="240" w:lineRule="auto"/>
              <w:jc w:val="center"/>
              <w:rPr>
                <w:sz w:val="24"/>
              </w:rPr>
            </w:pPr>
            <w:r>
              <w:rPr>
                <w:rFonts w:hint="eastAsia"/>
                <w:sz w:val="24"/>
              </w:rPr>
              <w:t>高分子物理</w:t>
            </w:r>
          </w:p>
        </w:tc>
        <w:tc>
          <w:tcPr>
            <w:tcW w:w="1874" w:type="dxa"/>
            <w:vAlign w:val="center"/>
          </w:tcPr>
          <w:p w:rsidR="00181FAA" w:rsidRDefault="00181FAA" w:rsidP="008D19B9">
            <w:pPr>
              <w:spacing w:line="240" w:lineRule="auto"/>
              <w:jc w:val="center"/>
              <w:rPr>
                <w:sz w:val="24"/>
              </w:rPr>
            </w:pPr>
            <w:r>
              <w:rPr>
                <w:rFonts w:hint="eastAsia"/>
                <w:sz w:val="24"/>
              </w:rPr>
              <w:t>何曼君</w:t>
            </w:r>
          </w:p>
        </w:tc>
        <w:tc>
          <w:tcPr>
            <w:tcW w:w="2578" w:type="dxa"/>
            <w:gridSpan w:val="2"/>
            <w:vAlign w:val="center"/>
          </w:tcPr>
          <w:p w:rsidR="00181FAA" w:rsidRDefault="00181FAA" w:rsidP="008D19B9">
            <w:pPr>
              <w:spacing w:line="240" w:lineRule="auto"/>
              <w:jc w:val="center"/>
              <w:rPr>
                <w:sz w:val="24"/>
              </w:rPr>
            </w:pPr>
            <w:r>
              <w:rPr>
                <w:rFonts w:hint="eastAsia"/>
                <w:sz w:val="24"/>
              </w:rPr>
              <w:t>复旦大学出版社</w:t>
            </w:r>
          </w:p>
        </w:tc>
      </w:tr>
      <w:tr w:rsidR="00181FAA" w:rsidTr="008D19B9">
        <w:trPr>
          <w:cantSplit/>
          <w:trHeight w:val="510"/>
        </w:trPr>
        <w:tc>
          <w:tcPr>
            <w:tcW w:w="1796" w:type="dxa"/>
            <w:vMerge/>
            <w:vAlign w:val="center"/>
          </w:tcPr>
          <w:p w:rsidR="00181FAA" w:rsidRDefault="00181FAA" w:rsidP="008D19B9">
            <w:pPr>
              <w:spacing w:line="240" w:lineRule="auto"/>
              <w:jc w:val="center"/>
              <w:rPr>
                <w:sz w:val="24"/>
              </w:rPr>
            </w:pPr>
          </w:p>
        </w:tc>
        <w:tc>
          <w:tcPr>
            <w:tcW w:w="2851" w:type="dxa"/>
            <w:vAlign w:val="center"/>
          </w:tcPr>
          <w:p w:rsidR="00181FAA" w:rsidRDefault="00181FAA" w:rsidP="008D19B9">
            <w:pPr>
              <w:spacing w:line="240" w:lineRule="auto"/>
              <w:jc w:val="center"/>
              <w:rPr>
                <w:sz w:val="24"/>
              </w:rPr>
            </w:pPr>
            <w:r>
              <w:rPr>
                <w:rFonts w:hint="eastAsia"/>
                <w:sz w:val="24"/>
              </w:rPr>
              <w:t>高分子化学</w:t>
            </w:r>
          </w:p>
        </w:tc>
        <w:tc>
          <w:tcPr>
            <w:tcW w:w="1874" w:type="dxa"/>
            <w:vAlign w:val="center"/>
          </w:tcPr>
          <w:p w:rsidR="00181FAA" w:rsidRDefault="00181FAA" w:rsidP="008D19B9">
            <w:pPr>
              <w:spacing w:line="240" w:lineRule="auto"/>
              <w:jc w:val="center"/>
              <w:rPr>
                <w:sz w:val="24"/>
              </w:rPr>
            </w:pPr>
            <w:r>
              <w:rPr>
                <w:rFonts w:hint="eastAsia"/>
                <w:sz w:val="24"/>
              </w:rPr>
              <w:t>潘祖仁</w:t>
            </w:r>
          </w:p>
        </w:tc>
        <w:tc>
          <w:tcPr>
            <w:tcW w:w="2578" w:type="dxa"/>
            <w:gridSpan w:val="2"/>
            <w:vAlign w:val="center"/>
          </w:tcPr>
          <w:p w:rsidR="00181FAA" w:rsidRDefault="00181FAA" w:rsidP="008D19B9">
            <w:pPr>
              <w:spacing w:line="240" w:lineRule="auto"/>
              <w:jc w:val="center"/>
              <w:rPr>
                <w:sz w:val="24"/>
              </w:rPr>
            </w:pPr>
            <w:r>
              <w:rPr>
                <w:rFonts w:hint="eastAsia"/>
                <w:sz w:val="24"/>
              </w:rPr>
              <w:t>化学工业出版社</w:t>
            </w:r>
          </w:p>
        </w:tc>
      </w:tr>
      <w:tr w:rsidR="00181FAA" w:rsidTr="008D19B9">
        <w:trPr>
          <w:cantSplit/>
          <w:trHeight w:val="510"/>
        </w:trPr>
        <w:tc>
          <w:tcPr>
            <w:tcW w:w="1796" w:type="dxa"/>
            <w:vMerge w:val="restart"/>
            <w:vAlign w:val="center"/>
          </w:tcPr>
          <w:p w:rsidR="00181FAA" w:rsidRPr="008D665F" w:rsidRDefault="00181FAA" w:rsidP="008D19B9">
            <w:pPr>
              <w:jc w:val="center"/>
              <w:rPr>
                <w:sz w:val="24"/>
              </w:rPr>
            </w:pPr>
            <w:r>
              <w:rPr>
                <w:rFonts w:hint="eastAsia"/>
                <w:sz w:val="24"/>
              </w:rPr>
              <w:t>金属学原理及焊接冶金</w:t>
            </w:r>
            <w:r>
              <w:rPr>
                <w:rFonts w:hint="eastAsia"/>
                <w:sz w:val="24"/>
              </w:rPr>
              <w:t>2</w:t>
            </w:r>
            <w:r w:rsidRPr="008D665F">
              <w:rPr>
                <w:rFonts w:hint="eastAsia"/>
                <w:sz w:val="24"/>
              </w:rPr>
              <w:t>0</w:t>
            </w:r>
            <w:r>
              <w:rPr>
                <w:rFonts w:hint="eastAsia"/>
                <w:sz w:val="24"/>
              </w:rPr>
              <w:t>03</w:t>
            </w:r>
          </w:p>
        </w:tc>
        <w:tc>
          <w:tcPr>
            <w:tcW w:w="2851" w:type="dxa"/>
            <w:vAlign w:val="center"/>
          </w:tcPr>
          <w:p w:rsidR="00181FAA" w:rsidRDefault="00181FAA" w:rsidP="008D19B9">
            <w:pPr>
              <w:spacing w:line="240" w:lineRule="auto"/>
              <w:jc w:val="center"/>
              <w:rPr>
                <w:sz w:val="24"/>
              </w:rPr>
            </w:pPr>
            <w:r>
              <w:rPr>
                <w:rFonts w:hint="eastAsia"/>
                <w:sz w:val="24"/>
              </w:rPr>
              <w:t>金属学与热处理</w:t>
            </w:r>
          </w:p>
        </w:tc>
        <w:tc>
          <w:tcPr>
            <w:tcW w:w="1874" w:type="dxa"/>
            <w:vAlign w:val="center"/>
          </w:tcPr>
          <w:p w:rsidR="00181FAA" w:rsidRDefault="00181FAA" w:rsidP="008D19B9">
            <w:pPr>
              <w:spacing w:line="240" w:lineRule="auto"/>
              <w:jc w:val="center"/>
              <w:rPr>
                <w:sz w:val="24"/>
              </w:rPr>
            </w:pPr>
            <w:r>
              <w:rPr>
                <w:rFonts w:hint="eastAsia"/>
                <w:sz w:val="24"/>
              </w:rPr>
              <w:t>崔忠圻</w:t>
            </w:r>
          </w:p>
        </w:tc>
        <w:tc>
          <w:tcPr>
            <w:tcW w:w="2578" w:type="dxa"/>
            <w:gridSpan w:val="2"/>
            <w:vAlign w:val="center"/>
          </w:tcPr>
          <w:p w:rsidR="00181FAA" w:rsidRDefault="00181FAA" w:rsidP="008D19B9">
            <w:pPr>
              <w:spacing w:line="240" w:lineRule="auto"/>
              <w:jc w:val="center"/>
              <w:rPr>
                <w:sz w:val="24"/>
              </w:rPr>
            </w:pPr>
            <w:r>
              <w:rPr>
                <w:rFonts w:hint="eastAsia"/>
                <w:sz w:val="24"/>
              </w:rPr>
              <w:t>机械工业出版社</w:t>
            </w:r>
          </w:p>
        </w:tc>
      </w:tr>
      <w:tr w:rsidR="00181FAA" w:rsidTr="008D19B9">
        <w:trPr>
          <w:cantSplit/>
          <w:trHeight w:val="510"/>
        </w:trPr>
        <w:tc>
          <w:tcPr>
            <w:tcW w:w="1796" w:type="dxa"/>
            <w:vMerge/>
            <w:vAlign w:val="center"/>
          </w:tcPr>
          <w:p w:rsidR="00181FAA" w:rsidRPr="008D665F" w:rsidRDefault="00181FAA" w:rsidP="008D19B9">
            <w:pPr>
              <w:jc w:val="center"/>
              <w:rPr>
                <w:sz w:val="24"/>
              </w:rPr>
            </w:pPr>
          </w:p>
        </w:tc>
        <w:tc>
          <w:tcPr>
            <w:tcW w:w="2851" w:type="dxa"/>
            <w:vAlign w:val="center"/>
          </w:tcPr>
          <w:p w:rsidR="00181FAA" w:rsidRPr="000C24A7" w:rsidRDefault="00181FAA" w:rsidP="008D19B9">
            <w:pPr>
              <w:spacing w:line="240" w:lineRule="auto"/>
              <w:jc w:val="center"/>
              <w:rPr>
                <w:sz w:val="24"/>
              </w:rPr>
            </w:pPr>
            <w:r>
              <w:rPr>
                <w:rFonts w:hint="eastAsia"/>
                <w:sz w:val="24"/>
              </w:rPr>
              <w:t>金属学原理</w:t>
            </w:r>
          </w:p>
        </w:tc>
        <w:tc>
          <w:tcPr>
            <w:tcW w:w="1874" w:type="dxa"/>
            <w:vAlign w:val="center"/>
          </w:tcPr>
          <w:p w:rsidR="00181FAA" w:rsidRPr="000C24A7" w:rsidRDefault="00181FAA" w:rsidP="008D19B9">
            <w:pPr>
              <w:spacing w:line="240" w:lineRule="auto"/>
              <w:jc w:val="center"/>
              <w:rPr>
                <w:sz w:val="24"/>
              </w:rPr>
            </w:pPr>
            <w:r>
              <w:rPr>
                <w:rFonts w:hint="eastAsia"/>
                <w:sz w:val="24"/>
              </w:rPr>
              <w:t>余永宁</w:t>
            </w:r>
          </w:p>
        </w:tc>
        <w:tc>
          <w:tcPr>
            <w:tcW w:w="2578" w:type="dxa"/>
            <w:gridSpan w:val="2"/>
            <w:vAlign w:val="center"/>
          </w:tcPr>
          <w:p w:rsidR="00181FAA" w:rsidRPr="000C24A7" w:rsidRDefault="00181FAA" w:rsidP="008D19B9">
            <w:pPr>
              <w:spacing w:line="240" w:lineRule="auto"/>
              <w:jc w:val="center"/>
              <w:rPr>
                <w:sz w:val="24"/>
              </w:rPr>
            </w:pPr>
            <w:r>
              <w:rPr>
                <w:rFonts w:hint="eastAsia"/>
                <w:sz w:val="24"/>
              </w:rPr>
              <w:t>冶金工业出版社</w:t>
            </w:r>
          </w:p>
        </w:tc>
      </w:tr>
      <w:tr w:rsidR="00181FAA" w:rsidTr="008D19B9">
        <w:trPr>
          <w:cantSplit/>
          <w:trHeight w:val="510"/>
        </w:trPr>
        <w:tc>
          <w:tcPr>
            <w:tcW w:w="1796" w:type="dxa"/>
            <w:vMerge/>
            <w:vAlign w:val="center"/>
          </w:tcPr>
          <w:p w:rsidR="00181FAA" w:rsidRPr="008D665F" w:rsidRDefault="00181FAA" w:rsidP="008D19B9">
            <w:pPr>
              <w:jc w:val="center"/>
              <w:rPr>
                <w:sz w:val="24"/>
              </w:rPr>
            </w:pPr>
          </w:p>
        </w:tc>
        <w:tc>
          <w:tcPr>
            <w:tcW w:w="2851" w:type="dxa"/>
            <w:vAlign w:val="center"/>
          </w:tcPr>
          <w:p w:rsidR="00181FAA" w:rsidRPr="000C24A7" w:rsidRDefault="00181FAA" w:rsidP="008D19B9">
            <w:pPr>
              <w:spacing w:line="240" w:lineRule="auto"/>
              <w:jc w:val="center"/>
              <w:rPr>
                <w:sz w:val="24"/>
              </w:rPr>
            </w:pPr>
            <w:r w:rsidRPr="00C9311F">
              <w:rPr>
                <w:rFonts w:ascii="宋体" w:hAnsi="宋体" w:hint="eastAsia"/>
                <w:sz w:val="24"/>
                <w:szCs w:val="24"/>
              </w:rPr>
              <w:t>焊接冶金学</w:t>
            </w:r>
          </w:p>
        </w:tc>
        <w:tc>
          <w:tcPr>
            <w:tcW w:w="1874" w:type="dxa"/>
            <w:vAlign w:val="center"/>
          </w:tcPr>
          <w:p w:rsidR="00181FAA" w:rsidRPr="000C24A7" w:rsidRDefault="00181FAA" w:rsidP="008D19B9">
            <w:pPr>
              <w:spacing w:line="240" w:lineRule="auto"/>
              <w:jc w:val="center"/>
              <w:rPr>
                <w:sz w:val="24"/>
              </w:rPr>
            </w:pPr>
            <w:r>
              <w:rPr>
                <w:rFonts w:ascii="宋体" w:hAnsi="宋体" w:hint="eastAsia"/>
                <w:sz w:val="24"/>
                <w:szCs w:val="24"/>
              </w:rPr>
              <w:t>张文钺</w:t>
            </w:r>
          </w:p>
        </w:tc>
        <w:tc>
          <w:tcPr>
            <w:tcW w:w="2578" w:type="dxa"/>
            <w:gridSpan w:val="2"/>
            <w:vAlign w:val="center"/>
          </w:tcPr>
          <w:p w:rsidR="00181FAA" w:rsidRPr="000C24A7" w:rsidRDefault="00181FAA" w:rsidP="008D19B9">
            <w:pPr>
              <w:spacing w:line="240" w:lineRule="auto"/>
              <w:jc w:val="center"/>
              <w:rPr>
                <w:sz w:val="24"/>
              </w:rPr>
            </w:pPr>
            <w:r>
              <w:rPr>
                <w:rFonts w:hint="eastAsia"/>
                <w:sz w:val="24"/>
              </w:rPr>
              <w:t>机械工业出版社</w:t>
            </w:r>
          </w:p>
        </w:tc>
      </w:tr>
      <w:tr w:rsidR="00181FAA" w:rsidTr="008D19B9">
        <w:trPr>
          <w:cantSplit/>
          <w:trHeight w:val="510"/>
        </w:trPr>
        <w:tc>
          <w:tcPr>
            <w:tcW w:w="1796" w:type="dxa"/>
            <w:vAlign w:val="center"/>
          </w:tcPr>
          <w:p w:rsidR="00181FAA" w:rsidRPr="00C63396" w:rsidRDefault="00181FAA" w:rsidP="008D19B9">
            <w:pPr>
              <w:jc w:val="center"/>
              <w:rPr>
                <w:sz w:val="24"/>
              </w:rPr>
            </w:pPr>
            <w:r w:rsidRPr="00C63396">
              <w:rPr>
                <w:rFonts w:hint="eastAsia"/>
                <w:sz w:val="24"/>
              </w:rPr>
              <w:t>断裂力学</w:t>
            </w:r>
            <w:r>
              <w:rPr>
                <w:rFonts w:hint="eastAsia"/>
                <w:sz w:val="24"/>
              </w:rPr>
              <w:t>2</w:t>
            </w:r>
            <w:r w:rsidRPr="00C63396">
              <w:rPr>
                <w:rFonts w:hint="eastAsia"/>
                <w:sz w:val="24"/>
              </w:rPr>
              <w:t>004</w:t>
            </w:r>
          </w:p>
        </w:tc>
        <w:tc>
          <w:tcPr>
            <w:tcW w:w="2851" w:type="dxa"/>
            <w:vAlign w:val="center"/>
          </w:tcPr>
          <w:p w:rsidR="00181FAA" w:rsidRPr="00C63396" w:rsidRDefault="00181FAA" w:rsidP="008D19B9">
            <w:pPr>
              <w:spacing w:line="300" w:lineRule="exact"/>
              <w:jc w:val="center"/>
              <w:rPr>
                <w:sz w:val="24"/>
              </w:rPr>
            </w:pPr>
            <w:r w:rsidRPr="00C63396">
              <w:rPr>
                <w:rFonts w:hint="eastAsia"/>
                <w:sz w:val="24"/>
              </w:rPr>
              <w:t>应用断裂力学</w:t>
            </w:r>
          </w:p>
        </w:tc>
        <w:tc>
          <w:tcPr>
            <w:tcW w:w="1874" w:type="dxa"/>
            <w:vAlign w:val="center"/>
          </w:tcPr>
          <w:p w:rsidR="00181FAA" w:rsidRPr="00C63396" w:rsidRDefault="00181FAA" w:rsidP="008D19B9">
            <w:pPr>
              <w:jc w:val="center"/>
              <w:rPr>
                <w:rFonts w:ascii="宋体" w:hAnsi="宋体"/>
                <w:sz w:val="24"/>
                <w:szCs w:val="24"/>
              </w:rPr>
            </w:pPr>
            <w:r w:rsidRPr="00C63396">
              <w:rPr>
                <w:rFonts w:ascii="宋体" w:hAnsi="宋体" w:hint="eastAsia"/>
                <w:sz w:val="24"/>
                <w:szCs w:val="24"/>
              </w:rPr>
              <w:t>郦正能</w:t>
            </w:r>
          </w:p>
        </w:tc>
        <w:tc>
          <w:tcPr>
            <w:tcW w:w="2578" w:type="dxa"/>
            <w:gridSpan w:val="2"/>
            <w:vAlign w:val="center"/>
          </w:tcPr>
          <w:p w:rsidR="00181FAA" w:rsidRPr="00C63396" w:rsidRDefault="00181FAA" w:rsidP="008D19B9">
            <w:pPr>
              <w:jc w:val="center"/>
              <w:rPr>
                <w:sz w:val="21"/>
                <w:szCs w:val="21"/>
              </w:rPr>
            </w:pPr>
            <w:r w:rsidRPr="00C63396">
              <w:rPr>
                <w:rFonts w:hint="eastAsia"/>
                <w:sz w:val="21"/>
                <w:szCs w:val="21"/>
              </w:rPr>
              <w:t>北京航空航天大学出版社</w:t>
            </w:r>
          </w:p>
        </w:tc>
      </w:tr>
    </w:tbl>
    <w:p w:rsidR="00181FAA" w:rsidRDefault="00181FAA" w:rsidP="00181FAA">
      <w:pPr>
        <w:rPr>
          <w:b/>
        </w:rPr>
      </w:pPr>
    </w:p>
    <w:p w:rsidR="00181FAA" w:rsidRDefault="00181FAA" w:rsidP="00181FAA">
      <w:pPr>
        <w:rPr>
          <w:b/>
        </w:rPr>
      </w:pPr>
    </w:p>
    <w:p w:rsidR="00181FAA" w:rsidRDefault="00181FAA" w:rsidP="00181FAA">
      <w:pPr>
        <w:rPr>
          <w:b/>
        </w:rPr>
      </w:pPr>
      <w:r w:rsidRPr="00BE4914">
        <w:rPr>
          <w:rFonts w:hint="eastAsia"/>
          <w:b/>
        </w:rPr>
        <w:t>专业课考查知识点：</w:t>
      </w:r>
    </w:p>
    <w:p w:rsidR="00181FAA" w:rsidRPr="00BE4914" w:rsidRDefault="00181FAA" w:rsidP="00181FAA">
      <w:pPr>
        <w:rPr>
          <w:b/>
        </w:rPr>
      </w:pPr>
    </w:p>
    <w:p w:rsidR="00181FAA" w:rsidRPr="00B948A7" w:rsidRDefault="00181FAA" w:rsidP="00181FAA">
      <w:pPr>
        <w:spacing w:line="400" w:lineRule="exact"/>
        <w:jc w:val="center"/>
        <w:rPr>
          <w:b/>
          <w:bCs/>
          <w:sz w:val="32"/>
        </w:rPr>
      </w:pPr>
      <w:r w:rsidRPr="00B948A7">
        <w:rPr>
          <w:rFonts w:hint="eastAsia"/>
          <w:b/>
          <w:bCs/>
          <w:sz w:val="32"/>
        </w:rPr>
        <w:t>高等金属学</w:t>
      </w:r>
      <w:r w:rsidRPr="00B948A7">
        <w:rPr>
          <w:rFonts w:hint="eastAsia"/>
          <w:b/>
          <w:bCs/>
          <w:sz w:val="32"/>
        </w:rPr>
        <w:t>2001</w:t>
      </w:r>
    </w:p>
    <w:p w:rsidR="00181FAA" w:rsidRDefault="00181FAA" w:rsidP="00181FAA">
      <w:pPr>
        <w:spacing w:line="400" w:lineRule="exact"/>
        <w:rPr>
          <w:sz w:val="24"/>
        </w:rPr>
      </w:pPr>
      <w:r>
        <w:rPr>
          <w:rFonts w:hint="eastAsia"/>
          <w:sz w:val="24"/>
        </w:rPr>
        <w:t>知识点：金属与合金的晶体结构；金属的晶体缺陷、表面及界面；合金的相结构；金属与合金中的扩散；金属与合金的结晶（凝固）及组织；二元合金与铁碳合金相图；三元合金相图；金属与合金的塑性变形；金属与合金的回复与再结晶；金属与合金的固态相变。</w:t>
      </w:r>
    </w:p>
    <w:p w:rsidR="00181FAA" w:rsidRDefault="00181FAA" w:rsidP="00181FAA">
      <w:pPr>
        <w:spacing w:line="400" w:lineRule="exact"/>
        <w:rPr>
          <w:b/>
          <w:bCs/>
          <w:sz w:val="32"/>
        </w:rPr>
      </w:pPr>
    </w:p>
    <w:p w:rsidR="00181FAA" w:rsidRDefault="00181FAA" w:rsidP="00181FAA">
      <w:pPr>
        <w:spacing w:line="240" w:lineRule="auto"/>
        <w:jc w:val="center"/>
        <w:rPr>
          <w:b/>
          <w:bCs/>
          <w:sz w:val="32"/>
        </w:rPr>
      </w:pPr>
      <w:r>
        <w:rPr>
          <w:rFonts w:hint="eastAsia"/>
          <w:b/>
          <w:bCs/>
          <w:sz w:val="32"/>
        </w:rPr>
        <w:t>高分子物理与高分子化学</w:t>
      </w:r>
      <w:r>
        <w:rPr>
          <w:rFonts w:hint="eastAsia"/>
          <w:b/>
          <w:bCs/>
          <w:sz w:val="32"/>
        </w:rPr>
        <w:t>2002</w:t>
      </w:r>
    </w:p>
    <w:p w:rsidR="00181FAA" w:rsidRDefault="009F42FD" w:rsidP="00181FAA">
      <w:pPr>
        <w:spacing w:line="400" w:lineRule="exact"/>
        <w:rPr>
          <w:sz w:val="24"/>
        </w:rPr>
      </w:pPr>
      <w:r w:rsidRPr="009F42FD">
        <w:rPr>
          <w:rFonts w:hint="eastAsia"/>
          <w:sz w:val="24"/>
        </w:rPr>
        <w:t>高分子物理</w:t>
      </w:r>
      <w:r w:rsidR="00181FAA" w:rsidRPr="00B01097">
        <w:rPr>
          <w:rFonts w:hint="eastAsia"/>
          <w:sz w:val="24"/>
        </w:rPr>
        <w:t>知识点</w:t>
      </w:r>
      <w:r w:rsidR="00181FAA">
        <w:rPr>
          <w:rFonts w:hint="eastAsia"/>
          <w:sz w:val="24"/>
        </w:rPr>
        <w:t>：高分子链结构；高分子链聚集态结构；高分子溶液；分子量及分子量分布；聚合物的分子运动；聚合物的力学性能与电性能。</w:t>
      </w:r>
    </w:p>
    <w:p w:rsidR="00181FAA" w:rsidRDefault="009F42FD" w:rsidP="00181FAA">
      <w:pPr>
        <w:spacing w:line="400" w:lineRule="exact"/>
        <w:rPr>
          <w:sz w:val="24"/>
        </w:rPr>
      </w:pPr>
      <w:r>
        <w:rPr>
          <w:rFonts w:hint="eastAsia"/>
          <w:sz w:val="24"/>
        </w:rPr>
        <w:t>高分子化学</w:t>
      </w:r>
      <w:r w:rsidR="00181FAA">
        <w:rPr>
          <w:rFonts w:hint="eastAsia"/>
          <w:sz w:val="24"/>
        </w:rPr>
        <w:t>知识点：连锁聚合；逐步聚合；高分子的化学反应。</w:t>
      </w:r>
    </w:p>
    <w:p w:rsidR="00181FAA" w:rsidRDefault="00181FAA" w:rsidP="00181FAA">
      <w:pPr>
        <w:spacing w:line="360" w:lineRule="auto"/>
        <w:rPr>
          <w:sz w:val="24"/>
        </w:rPr>
      </w:pPr>
    </w:p>
    <w:p w:rsidR="00181FAA" w:rsidRPr="000C24A7" w:rsidRDefault="00181FAA" w:rsidP="00181FAA">
      <w:pPr>
        <w:spacing w:line="240" w:lineRule="auto"/>
        <w:jc w:val="center"/>
        <w:rPr>
          <w:b/>
          <w:bCs/>
          <w:sz w:val="32"/>
        </w:rPr>
      </w:pPr>
      <w:r w:rsidRPr="000C24A7">
        <w:rPr>
          <w:rFonts w:hint="eastAsia"/>
          <w:b/>
          <w:bCs/>
          <w:sz w:val="32"/>
        </w:rPr>
        <w:t>金属学</w:t>
      </w:r>
      <w:r>
        <w:rPr>
          <w:rFonts w:hint="eastAsia"/>
          <w:b/>
          <w:bCs/>
          <w:sz w:val="32"/>
        </w:rPr>
        <w:t>原理</w:t>
      </w:r>
      <w:r w:rsidRPr="000C24A7">
        <w:rPr>
          <w:rFonts w:hint="eastAsia"/>
          <w:b/>
          <w:bCs/>
          <w:sz w:val="32"/>
        </w:rPr>
        <w:t>及</w:t>
      </w:r>
      <w:r>
        <w:rPr>
          <w:rFonts w:hint="eastAsia"/>
          <w:b/>
          <w:bCs/>
          <w:sz w:val="32"/>
        </w:rPr>
        <w:t>焊接冶金</w:t>
      </w:r>
      <w:r>
        <w:rPr>
          <w:rFonts w:hint="eastAsia"/>
          <w:b/>
          <w:bCs/>
          <w:sz w:val="32"/>
        </w:rPr>
        <w:t>2</w:t>
      </w:r>
      <w:r w:rsidRPr="000C24A7">
        <w:rPr>
          <w:rFonts w:hint="eastAsia"/>
          <w:b/>
          <w:bCs/>
          <w:sz w:val="32"/>
        </w:rPr>
        <w:t>00</w:t>
      </w:r>
      <w:r>
        <w:rPr>
          <w:rFonts w:hint="eastAsia"/>
          <w:b/>
          <w:bCs/>
          <w:sz w:val="32"/>
        </w:rPr>
        <w:t>3</w:t>
      </w:r>
    </w:p>
    <w:p w:rsidR="00181FAA" w:rsidRDefault="009F42FD" w:rsidP="00181FAA">
      <w:pPr>
        <w:spacing w:line="400" w:lineRule="exact"/>
        <w:rPr>
          <w:sz w:val="24"/>
        </w:rPr>
      </w:pPr>
      <w:r>
        <w:rPr>
          <w:rFonts w:hint="eastAsia"/>
          <w:sz w:val="24"/>
        </w:rPr>
        <w:t>金属学原理</w:t>
      </w:r>
      <w:r w:rsidR="00181FAA" w:rsidRPr="00B01097">
        <w:rPr>
          <w:rFonts w:hint="eastAsia"/>
          <w:sz w:val="24"/>
        </w:rPr>
        <w:t>知识点</w:t>
      </w:r>
      <w:r w:rsidR="00181FAA">
        <w:rPr>
          <w:rFonts w:hint="eastAsia"/>
          <w:sz w:val="24"/>
        </w:rPr>
        <w:t>：金属与合金的晶体结构；金属的晶体缺陷、表面及界面；合金的相结构；金属与合金中的扩散；金属与合金的结晶（凝固）及组织；二元合金与铁碳合金相图；三元合金相图；金属与合金的塑性变形；金属与合金的固态相变。</w:t>
      </w:r>
    </w:p>
    <w:p w:rsidR="00181FAA" w:rsidRDefault="009F42FD" w:rsidP="00181FAA">
      <w:pPr>
        <w:spacing w:line="400" w:lineRule="exact"/>
        <w:rPr>
          <w:sz w:val="24"/>
        </w:rPr>
      </w:pPr>
      <w:r w:rsidRPr="009F42FD">
        <w:rPr>
          <w:rFonts w:hint="eastAsia"/>
          <w:sz w:val="24"/>
        </w:rPr>
        <w:t>焊接冶金</w:t>
      </w:r>
      <w:r w:rsidRPr="00B01097">
        <w:rPr>
          <w:rFonts w:hint="eastAsia"/>
          <w:sz w:val="24"/>
        </w:rPr>
        <w:t>知识点</w:t>
      </w:r>
      <w:r>
        <w:rPr>
          <w:rFonts w:hint="eastAsia"/>
          <w:sz w:val="24"/>
        </w:rPr>
        <w:t>：</w:t>
      </w:r>
      <w:r w:rsidR="00181FAA">
        <w:rPr>
          <w:rFonts w:hint="eastAsia"/>
          <w:sz w:val="24"/>
        </w:rPr>
        <w:t>典型焊接方法、焊接化学冶金反应（含气相对金属的作用、焊缝脱氧原理、合金过渡）；熔池凝固与固态相变；焊缝焊接裂纹形成原理与控制措施；焊接技术应用实例分析。</w:t>
      </w:r>
    </w:p>
    <w:p w:rsidR="00181FAA" w:rsidRPr="00557BA7" w:rsidRDefault="00181FAA" w:rsidP="00181FAA">
      <w:pPr>
        <w:spacing w:line="400" w:lineRule="exact"/>
        <w:rPr>
          <w:sz w:val="24"/>
        </w:rPr>
      </w:pPr>
    </w:p>
    <w:p w:rsidR="00181FAA" w:rsidRDefault="00181FAA" w:rsidP="00CD02C8">
      <w:pPr>
        <w:spacing w:beforeLines="50" w:afterLines="50"/>
        <w:jc w:val="center"/>
        <w:rPr>
          <w:b/>
          <w:bCs/>
          <w:sz w:val="32"/>
        </w:rPr>
      </w:pPr>
      <w:r>
        <w:rPr>
          <w:rFonts w:hint="eastAsia"/>
          <w:b/>
          <w:bCs/>
          <w:sz w:val="32"/>
        </w:rPr>
        <w:t>断裂</w:t>
      </w:r>
      <w:r w:rsidRPr="006568F9">
        <w:rPr>
          <w:rFonts w:hint="eastAsia"/>
          <w:b/>
          <w:bCs/>
          <w:sz w:val="32"/>
        </w:rPr>
        <w:t>力学</w:t>
      </w:r>
      <w:r>
        <w:rPr>
          <w:rFonts w:hint="eastAsia"/>
          <w:b/>
          <w:bCs/>
          <w:sz w:val="32"/>
        </w:rPr>
        <w:t>2004</w:t>
      </w:r>
    </w:p>
    <w:p w:rsidR="00181FAA" w:rsidRPr="009F42FD" w:rsidRDefault="00181FAA" w:rsidP="009F42FD">
      <w:pPr>
        <w:spacing w:line="400" w:lineRule="exact"/>
        <w:rPr>
          <w:sz w:val="24"/>
        </w:rPr>
      </w:pPr>
      <w:r w:rsidRPr="009F42FD">
        <w:rPr>
          <w:rFonts w:hint="eastAsia"/>
          <w:sz w:val="24"/>
        </w:rPr>
        <w:t>知识点：断裂力学的产生和发展、研究对象、研究内容</w:t>
      </w:r>
      <w:r w:rsidR="009F42FD" w:rsidRPr="009F42FD">
        <w:rPr>
          <w:rFonts w:hint="eastAsia"/>
          <w:sz w:val="24"/>
        </w:rPr>
        <w:t>；</w:t>
      </w:r>
      <w:r w:rsidRPr="009F42FD">
        <w:rPr>
          <w:rFonts w:hint="eastAsia"/>
          <w:sz w:val="24"/>
        </w:rPr>
        <w:t>线弹性断裂力学</w:t>
      </w:r>
      <w:r w:rsidR="009F42FD" w:rsidRPr="009F42FD">
        <w:rPr>
          <w:rFonts w:hint="eastAsia"/>
          <w:sz w:val="24"/>
        </w:rPr>
        <w:t>；</w:t>
      </w:r>
      <w:r w:rsidRPr="009F42FD">
        <w:rPr>
          <w:rFonts w:hint="eastAsia"/>
          <w:sz w:val="24"/>
        </w:rPr>
        <w:t>应力强度因子的各种计算方法</w:t>
      </w:r>
      <w:r w:rsidR="009F42FD" w:rsidRPr="009F42FD">
        <w:rPr>
          <w:rFonts w:hint="eastAsia"/>
          <w:sz w:val="24"/>
        </w:rPr>
        <w:t>；</w:t>
      </w:r>
      <w:r w:rsidRPr="009F42FD">
        <w:rPr>
          <w:rFonts w:hint="eastAsia"/>
          <w:sz w:val="24"/>
        </w:rPr>
        <w:t>复合型脆性断裂</w:t>
      </w:r>
      <w:r w:rsidR="009F42FD" w:rsidRPr="009F42FD">
        <w:rPr>
          <w:rFonts w:hint="eastAsia"/>
          <w:sz w:val="24"/>
        </w:rPr>
        <w:t>；</w:t>
      </w:r>
      <w:r w:rsidRPr="009F42FD">
        <w:rPr>
          <w:rFonts w:hint="eastAsia"/>
          <w:sz w:val="24"/>
        </w:rPr>
        <w:t>弹塑性断裂力学</w:t>
      </w:r>
      <w:r w:rsidR="009F42FD" w:rsidRPr="009F42FD">
        <w:rPr>
          <w:rFonts w:hint="eastAsia"/>
          <w:sz w:val="24"/>
        </w:rPr>
        <w:t>；</w:t>
      </w:r>
      <w:r w:rsidRPr="009F42FD">
        <w:rPr>
          <w:rFonts w:hint="eastAsia"/>
          <w:sz w:val="24"/>
        </w:rPr>
        <w:t>动态断裂力学基础</w:t>
      </w:r>
      <w:r w:rsidR="009F42FD" w:rsidRPr="009F42FD">
        <w:rPr>
          <w:rFonts w:hint="eastAsia"/>
          <w:sz w:val="24"/>
        </w:rPr>
        <w:t>；</w:t>
      </w:r>
      <w:r w:rsidRPr="009F42FD">
        <w:rPr>
          <w:rFonts w:hint="eastAsia"/>
          <w:sz w:val="24"/>
        </w:rPr>
        <w:t>断裂力学试验</w:t>
      </w:r>
      <w:r w:rsidR="009F42FD" w:rsidRPr="009F42FD">
        <w:rPr>
          <w:rFonts w:hint="eastAsia"/>
          <w:sz w:val="24"/>
        </w:rPr>
        <w:t>；</w:t>
      </w:r>
      <w:r w:rsidRPr="009F42FD">
        <w:rPr>
          <w:rFonts w:hint="eastAsia"/>
          <w:sz w:val="24"/>
        </w:rPr>
        <w:t>疲劳裂纹扩展</w:t>
      </w:r>
      <w:r w:rsidR="009F42FD" w:rsidRPr="009F42FD">
        <w:rPr>
          <w:rFonts w:hint="eastAsia"/>
          <w:sz w:val="24"/>
        </w:rPr>
        <w:t>；</w:t>
      </w:r>
      <w:r w:rsidRPr="009F42FD">
        <w:rPr>
          <w:rFonts w:hint="eastAsia"/>
          <w:sz w:val="24"/>
        </w:rPr>
        <w:t>断裂力学在金属结构设计中的应用</w:t>
      </w:r>
      <w:r w:rsidR="009F42FD" w:rsidRPr="009F42FD">
        <w:rPr>
          <w:rFonts w:hint="eastAsia"/>
          <w:sz w:val="24"/>
        </w:rPr>
        <w:t>。</w:t>
      </w:r>
    </w:p>
    <w:p w:rsidR="00181FAA" w:rsidRPr="009F42FD" w:rsidRDefault="00181FAA" w:rsidP="009F42FD">
      <w:pPr>
        <w:spacing w:line="400" w:lineRule="exact"/>
        <w:rPr>
          <w:sz w:val="24"/>
        </w:rPr>
      </w:pPr>
    </w:p>
    <w:p w:rsidR="003E4B3C" w:rsidRDefault="003E4B3C"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0D6DC4">
      <w:pPr>
        <w:spacing w:line="240" w:lineRule="auto"/>
        <w:rPr>
          <w:rFonts w:eastAsia="黑体"/>
        </w:rPr>
      </w:pPr>
    </w:p>
    <w:p w:rsidR="00527338" w:rsidRDefault="00527338" w:rsidP="00527338">
      <w:pPr>
        <w:widowControl/>
        <w:spacing w:line="360" w:lineRule="exact"/>
        <w:rPr>
          <w:sz w:val="24"/>
          <w:szCs w:val="24"/>
        </w:rPr>
      </w:pPr>
      <w:r>
        <w:rPr>
          <w:rFonts w:hint="eastAsia"/>
          <w:sz w:val="24"/>
          <w:szCs w:val="24"/>
        </w:rPr>
        <w:lastRenderedPageBreak/>
        <w:t>附件</w:t>
      </w:r>
    </w:p>
    <w:p w:rsidR="00527338" w:rsidRDefault="00527338" w:rsidP="00527338">
      <w:pPr>
        <w:spacing w:line="400" w:lineRule="exact"/>
        <w:ind w:left="420"/>
        <w:jc w:val="center"/>
        <w:rPr>
          <w:rFonts w:eastAsia="华文新魏"/>
          <w:b/>
          <w:bCs/>
          <w:sz w:val="44"/>
        </w:rPr>
      </w:pPr>
      <w:r>
        <w:rPr>
          <w:rFonts w:eastAsia="华文新魏" w:hint="eastAsia"/>
          <w:b/>
          <w:bCs/>
          <w:sz w:val="44"/>
        </w:rPr>
        <w:t>北京航空材料研究院</w:t>
      </w:r>
    </w:p>
    <w:p w:rsidR="00527338" w:rsidRPr="008C67B7" w:rsidRDefault="00527338" w:rsidP="00527338">
      <w:pPr>
        <w:tabs>
          <w:tab w:val="center" w:pos="4916"/>
        </w:tabs>
        <w:spacing w:line="440" w:lineRule="exact"/>
        <w:ind w:firstLineChars="100" w:firstLine="360"/>
        <w:jc w:val="left"/>
        <w:rPr>
          <w:rFonts w:ascii="华文新魏" w:eastAsia="华文新魏"/>
          <w:b/>
          <w:bCs/>
          <w:sz w:val="36"/>
          <w:u w:val="single"/>
        </w:rPr>
      </w:pPr>
      <w:r>
        <w:rPr>
          <w:rFonts w:ascii="华文行楷" w:eastAsia="华文行楷"/>
          <w:b/>
          <w:bCs/>
          <w:sz w:val="36"/>
          <w:u w:val="single"/>
        </w:rPr>
        <w:tab/>
      </w:r>
      <w:r w:rsidRPr="008C67B7">
        <w:rPr>
          <w:rFonts w:ascii="华文新魏" w:eastAsia="华文新魏" w:hint="eastAsia"/>
          <w:b/>
          <w:bCs/>
          <w:sz w:val="36"/>
          <w:u w:val="single"/>
        </w:rPr>
        <w:t>20</w:t>
      </w:r>
      <w:r>
        <w:rPr>
          <w:rFonts w:ascii="华文新魏" w:eastAsia="华文新魏" w:hint="eastAsia"/>
          <w:b/>
          <w:bCs/>
          <w:sz w:val="36"/>
          <w:u w:val="single"/>
        </w:rPr>
        <w:t>25</w:t>
      </w:r>
      <w:r w:rsidRPr="008C67B7">
        <w:rPr>
          <w:rFonts w:ascii="华文新魏" w:eastAsia="华文新魏" w:hint="eastAsia"/>
          <w:b/>
          <w:bCs/>
          <w:sz w:val="36"/>
          <w:u w:val="single"/>
        </w:rPr>
        <w:t xml:space="preserve">年报考攻读博士学位研究生专家推荐书     </w:t>
      </w:r>
    </w:p>
    <w:p w:rsidR="00527338" w:rsidRPr="00EB1D42" w:rsidRDefault="00527338" w:rsidP="00CD02C8">
      <w:pPr>
        <w:spacing w:beforeLines="50" w:line="360" w:lineRule="auto"/>
        <w:ind w:left="420"/>
        <w:rPr>
          <w:rFonts w:ascii="仿宋" w:eastAsia="仿宋" w:hAnsi="仿宋"/>
          <w:sz w:val="24"/>
        </w:rPr>
      </w:pPr>
      <w:r w:rsidRPr="00EB1D42">
        <w:rPr>
          <w:rFonts w:ascii="仿宋" w:eastAsia="仿宋" w:hAnsi="仿宋" w:hint="eastAsia"/>
          <w:sz w:val="24"/>
        </w:rPr>
        <w:t>被推荐考生姓名</w:t>
      </w:r>
      <w:r w:rsidRPr="00EB1D42">
        <w:rPr>
          <w:rFonts w:ascii="仿宋" w:eastAsia="仿宋" w:hAnsi="仿宋" w:hint="eastAsia"/>
          <w:sz w:val="24"/>
          <w:u w:val="single"/>
        </w:rPr>
        <w:t xml:space="preserve">                  </w:t>
      </w:r>
      <w:r w:rsidRPr="00EB1D42">
        <w:rPr>
          <w:rFonts w:ascii="仿宋" w:eastAsia="仿宋" w:hAnsi="仿宋" w:hint="eastAsia"/>
          <w:sz w:val="24"/>
        </w:rPr>
        <w:t xml:space="preserve">               报考导师</w:t>
      </w:r>
      <w:r w:rsidRPr="00EB1D42">
        <w:rPr>
          <w:rFonts w:ascii="仿宋" w:eastAsia="仿宋" w:hAnsi="仿宋" w:hint="eastAsia"/>
          <w:sz w:val="24"/>
          <w:u w:val="single"/>
        </w:rPr>
        <w:t xml:space="preserve">                  </w:t>
      </w:r>
    </w:p>
    <w:p w:rsidR="00527338" w:rsidRPr="00EB1D42" w:rsidRDefault="00527338" w:rsidP="00527338">
      <w:pPr>
        <w:spacing w:line="360" w:lineRule="auto"/>
        <w:ind w:left="420"/>
        <w:rPr>
          <w:rFonts w:ascii="仿宋" w:eastAsia="仿宋" w:hAnsi="仿宋"/>
          <w:sz w:val="24"/>
        </w:rPr>
      </w:pPr>
      <w:r w:rsidRPr="00EB1D42">
        <w:rPr>
          <w:rFonts w:ascii="仿宋" w:eastAsia="仿宋" w:hAnsi="仿宋" w:hint="eastAsia"/>
          <w:sz w:val="24"/>
        </w:rPr>
        <w:t xml:space="preserve">报考学科专业  </w:t>
      </w:r>
      <w:r w:rsidRPr="00EB1D42">
        <w:rPr>
          <w:rFonts w:ascii="仿宋" w:eastAsia="仿宋" w:hAnsi="仿宋" w:hint="eastAsia"/>
          <w:sz w:val="24"/>
          <w:u w:val="single"/>
        </w:rPr>
        <w:t xml:space="preserve">                  </w:t>
      </w:r>
    </w:p>
    <w:p w:rsidR="00527338" w:rsidRPr="00EB1D42" w:rsidRDefault="00527338" w:rsidP="00CD02C8">
      <w:pPr>
        <w:spacing w:beforeLines="50" w:line="400" w:lineRule="exact"/>
        <w:ind w:left="420"/>
        <w:rPr>
          <w:rFonts w:ascii="仿宋" w:eastAsia="仿宋" w:hAnsi="仿宋"/>
          <w:b/>
          <w:bCs/>
          <w:sz w:val="24"/>
        </w:rPr>
      </w:pPr>
      <w:r w:rsidRPr="00EB1D42">
        <w:rPr>
          <w:rFonts w:ascii="仿宋" w:eastAsia="仿宋" w:hAnsi="仿宋" w:hint="eastAsia"/>
          <w:b/>
          <w:bCs/>
          <w:sz w:val="24"/>
        </w:rPr>
        <w:t>以下请推荐人填写：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527338" w:rsidRPr="00EB1D42" w:rsidTr="00BC2A74">
        <w:trPr>
          <w:trHeight w:val="8532"/>
        </w:trPr>
        <w:tc>
          <w:tcPr>
            <w:tcW w:w="9435" w:type="dxa"/>
          </w:tcPr>
          <w:p w:rsidR="00527338" w:rsidRPr="00EB1D42" w:rsidRDefault="00527338" w:rsidP="00CD02C8">
            <w:pPr>
              <w:pStyle w:val="2"/>
              <w:spacing w:beforeLines="50" w:line="360" w:lineRule="auto"/>
              <w:ind w:firstLineChars="200" w:firstLine="480"/>
              <w:rPr>
                <w:rFonts w:ascii="仿宋" w:eastAsia="仿宋" w:hAnsi="仿宋"/>
                <w:sz w:val="24"/>
                <w:szCs w:val="24"/>
              </w:rPr>
            </w:pPr>
            <w:r w:rsidRPr="00EB1D42">
              <w:rPr>
                <w:rFonts w:ascii="仿宋" w:eastAsia="仿宋" w:hAnsi="仿宋" w:hint="eastAsia"/>
                <w:sz w:val="24"/>
                <w:szCs w:val="24"/>
              </w:rPr>
              <w:t>对被推荐人外语水平、专业知识、科研工作成就以及被推荐人的道德修养、治学态度等的简要评价：</w:t>
            </w: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Default="00527338" w:rsidP="00BC2A74">
            <w:pPr>
              <w:pStyle w:val="2"/>
              <w:spacing w:line="360" w:lineRule="auto"/>
              <w:ind w:firstLine="0"/>
              <w:rPr>
                <w:rFonts w:ascii="仿宋" w:eastAsia="仿宋" w:hAnsi="仿宋"/>
                <w:sz w:val="24"/>
                <w:szCs w:val="24"/>
              </w:rPr>
            </w:pPr>
          </w:p>
          <w:p w:rsidR="00527338" w:rsidRDefault="00527338" w:rsidP="00BC2A74">
            <w:pPr>
              <w:pStyle w:val="2"/>
              <w:spacing w:line="360" w:lineRule="auto"/>
              <w:ind w:firstLine="0"/>
              <w:rPr>
                <w:rFonts w:ascii="仿宋" w:eastAsia="仿宋" w:hAnsi="仿宋"/>
                <w:sz w:val="24"/>
                <w:szCs w:val="24"/>
              </w:rPr>
            </w:pPr>
          </w:p>
          <w:p w:rsidR="00527338"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60" w:lineRule="auto"/>
              <w:ind w:firstLine="0"/>
              <w:rPr>
                <w:rFonts w:ascii="仿宋" w:eastAsia="仿宋" w:hAnsi="仿宋"/>
                <w:sz w:val="24"/>
                <w:szCs w:val="24"/>
              </w:rPr>
            </w:pPr>
          </w:p>
          <w:p w:rsidR="00527338" w:rsidRPr="00EB1D42" w:rsidRDefault="00527338" w:rsidP="00BC2A74">
            <w:pPr>
              <w:pStyle w:val="2"/>
              <w:spacing w:line="300" w:lineRule="exact"/>
              <w:ind w:firstLine="0"/>
              <w:rPr>
                <w:rFonts w:ascii="仿宋" w:eastAsia="仿宋" w:hAnsi="仿宋"/>
                <w:sz w:val="24"/>
                <w:szCs w:val="24"/>
              </w:rPr>
            </w:pPr>
            <w:r w:rsidRPr="00EB1D42">
              <w:rPr>
                <w:rFonts w:ascii="仿宋" w:eastAsia="仿宋" w:hAnsi="仿宋" w:hint="eastAsia"/>
                <w:sz w:val="24"/>
                <w:szCs w:val="24"/>
              </w:rPr>
              <w:t xml:space="preserve">  </w:t>
            </w:r>
            <w:r w:rsidRPr="00EB1D42">
              <w:rPr>
                <w:rFonts w:ascii="仿宋" w:eastAsia="仿宋" w:hAnsi="仿宋" w:hint="eastAsia"/>
                <w:b/>
                <w:sz w:val="24"/>
                <w:szCs w:val="24"/>
              </w:rPr>
              <w:t>推荐人签名</w:t>
            </w:r>
            <w:r w:rsidRPr="00EB1D42">
              <w:rPr>
                <w:rFonts w:ascii="仿宋" w:eastAsia="仿宋" w:hAnsi="仿宋" w:hint="eastAsia"/>
                <w:sz w:val="24"/>
                <w:szCs w:val="24"/>
              </w:rPr>
              <w:t>：                                             年     月     日</w:t>
            </w:r>
          </w:p>
        </w:tc>
      </w:tr>
    </w:tbl>
    <w:p w:rsidR="00527338" w:rsidRPr="00EB1D42" w:rsidRDefault="00527338" w:rsidP="00527338">
      <w:pPr>
        <w:pStyle w:val="2"/>
        <w:spacing w:line="300" w:lineRule="exact"/>
        <w:ind w:firstLineChars="100" w:firstLine="241"/>
        <w:rPr>
          <w:rFonts w:ascii="仿宋" w:eastAsia="仿宋" w:hAnsi="仿宋"/>
          <w:b/>
          <w:sz w:val="24"/>
          <w:szCs w:val="24"/>
        </w:rPr>
      </w:pPr>
      <w:r w:rsidRPr="00EB1D42">
        <w:rPr>
          <w:rFonts w:ascii="仿宋" w:eastAsia="仿宋" w:hAnsi="仿宋" w:hint="eastAsia"/>
          <w:b/>
          <w:sz w:val="24"/>
          <w:szCs w:val="24"/>
        </w:rPr>
        <w:t>非常感谢您的宝贵意见。</w:t>
      </w:r>
    </w:p>
    <w:p w:rsidR="00527338" w:rsidRPr="00EB1D42" w:rsidRDefault="00527338" w:rsidP="00CD02C8">
      <w:pPr>
        <w:pStyle w:val="2"/>
        <w:spacing w:beforeLines="50" w:line="300" w:lineRule="exact"/>
        <w:ind w:firstLineChars="100" w:firstLine="241"/>
        <w:rPr>
          <w:rFonts w:ascii="仿宋" w:eastAsia="仿宋" w:hAnsi="仿宋"/>
          <w:sz w:val="24"/>
          <w:szCs w:val="24"/>
        </w:rPr>
      </w:pPr>
      <w:r w:rsidRPr="00EB1D42">
        <w:rPr>
          <w:rFonts w:ascii="仿宋" w:eastAsia="仿宋" w:hAnsi="仿宋" w:hint="eastAsia"/>
          <w:b/>
          <w:sz w:val="24"/>
          <w:szCs w:val="24"/>
        </w:rPr>
        <w:t>推荐人简况</w:t>
      </w:r>
      <w:r w:rsidRPr="00EB1D42">
        <w:rPr>
          <w:rFonts w:ascii="仿宋" w:eastAsia="仿宋" w:hAnsi="仿宋" w:hint="eastAsia"/>
          <w:sz w:val="24"/>
          <w:szCs w:val="24"/>
        </w:rPr>
        <w:t>：</w:t>
      </w:r>
    </w:p>
    <w:p w:rsidR="00527338" w:rsidRPr="00EB1D42" w:rsidRDefault="00527338" w:rsidP="00527338">
      <w:pPr>
        <w:pStyle w:val="2"/>
        <w:spacing w:line="360" w:lineRule="auto"/>
        <w:ind w:firstLineChars="250" w:firstLine="600"/>
        <w:rPr>
          <w:rFonts w:ascii="仿宋" w:eastAsia="仿宋" w:hAnsi="仿宋"/>
          <w:sz w:val="24"/>
          <w:szCs w:val="24"/>
        </w:rPr>
      </w:pPr>
      <w:r w:rsidRPr="00EB1D42">
        <w:rPr>
          <w:rFonts w:ascii="仿宋" w:eastAsia="仿宋" w:hAnsi="仿宋" w:hint="eastAsia"/>
          <w:sz w:val="24"/>
          <w:szCs w:val="24"/>
        </w:rPr>
        <w:t>职称：</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职务： </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与被推荐人关系：</w:t>
      </w:r>
      <w:r w:rsidRPr="00EB1D42">
        <w:rPr>
          <w:rFonts w:ascii="仿宋" w:eastAsia="仿宋" w:hAnsi="仿宋" w:hint="eastAsia"/>
          <w:sz w:val="24"/>
          <w:szCs w:val="24"/>
          <w:u w:val="single"/>
        </w:rPr>
        <w:t xml:space="preserve">          </w:t>
      </w:r>
    </w:p>
    <w:p w:rsidR="00527338" w:rsidRPr="00EB1D42" w:rsidRDefault="00527338" w:rsidP="00527338">
      <w:pPr>
        <w:pStyle w:val="2"/>
        <w:spacing w:line="360" w:lineRule="auto"/>
        <w:ind w:firstLineChars="100" w:firstLine="240"/>
        <w:rPr>
          <w:rFonts w:ascii="仿宋" w:eastAsia="仿宋" w:hAnsi="仿宋"/>
          <w:sz w:val="24"/>
          <w:szCs w:val="24"/>
        </w:rPr>
      </w:pPr>
      <w:r w:rsidRPr="00EB1D42">
        <w:rPr>
          <w:rFonts w:ascii="仿宋" w:eastAsia="仿宋" w:hAnsi="仿宋" w:hint="eastAsia"/>
          <w:sz w:val="24"/>
          <w:szCs w:val="24"/>
        </w:rPr>
        <w:t xml:space="preserve">  工作单位：</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所从事专业：</w:t>
      </w:r>
      <w:r w:rsidRPr="00EB1D42">
        <w:rPr>
          <w:rFonts w:ascii="仿宋" w:eastAsia="仿宋" w:hAnsi="仿宋" w:hint="eastAsia"/>
          <w:sz w:val="24"/>
          <w:szCs w:val="24"/>
          <w:u w:val="single"/>
        </w:rPr>
        <w:t xml:space="preserve">                   </w:t>
      </w:r>
    </w:p>
    <w:p w:rsidR="00527338" w:rsidRPr="008C67B7" w:rsidRDefault="00527338" w:rsidP="00527338">
      <w:pPr>
        <w:pStyle w:val="2"/>
        <w:spacing w:line="360" w:lineRule="auto"/>
        <w:ind w:firstLineChars="100" w:firstLine="210"/>
        <w:rPr>
          <w:rFonts w:ascii="楷体_GB2312" w:eastAsia="楷体_GB2312"/>
          <w:sz w:val="24"/>
          <w:szCs w:val="24"/>
        </w:rPr>
      </w:pPr>
      <w:r w:rsidRPr="00EB1D42">
        <w:rPr>
          <w:rFonts w:ascii="仿宋" w:eastAsia="仿宋" w:hAnsi="仿宋" w:hint="eastAsia"/>
        </w:rPr>
        <w:t xml:space="preserve">  </w:t>
      </w:r>
      <w:r w:rsidRPr="00EB1D42">
        <w:rPr>
          <w:rFonts w:ascii="仿宋" w:eastAsia="仿宋" w:hAnsi="仿宋" w:hint="eastAsia"/>
          <w:sz w:val="24"/>
          <w:szCs w:val="24"/>
        </w:rPr>
        <w:t>联系电话：</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E_MAIL：</w:t>
      </w:r>
      <w:r w:rsidRPr="00EB1D42">
        <w:rPr>
          <w:rFonts w:ascii="仿宋" w:eastAsia="仿宋" w:hAnsi="仿宋" w:hint="eastAsia"/>
          <w:sz w:val="24"/>
          <w:szCs w:val="24"/>
          <w:u w:val="single"/>
        </w:rPr>
        <w:t xml:space="preserve">                      </w:t>
      </w:r>
    </w:p>
    <w:p w:rsidR="00527338" w:rsidRDefault="00527338" w:rsidP="00527338">
      <w:pPr>
        <w:widowControl/>
        <w:spacing w:line="360" w:lineRule="exact"/>
        <w:rPr>
          <w:sz w:val="24"/>
          <w:szCs w:val="24"/>
        </w:rPr>
      </w:pPr>
    </w:p>
    <w:p w:rsidR="00527338" w:rsidRPr="00157519" w:rsidRDefault="00527338" w:rsidP="00527338">
      <w:pPr>
        <w:spacing w:line="360" w:lineRule="auto"/>
        <w:ind w:left="1" w:rightChars="-14" w:right="-42"/>
        <w:jc w:val="center"/>
        <w:rPr>
          <w:rFonts w:ascii="华文新魏" w:eastAsia="华文新魏"/>
          <w:b/>
          <w:bCs/>
          <w:sz w:val="44"/>
          <w:szCs w:val="44"/>
        </w:rPr>
      </w:pPr>
      <w:r w:rsidRPr="00157519">
        <w:rPr>
          <w:rFonts w:ascii="华文新魏" w:eastAsia="华文新魏" w:hint="eastAsia"/>
          <w:b/>
          <w:bCs/>
          <w:sz w:val="44"/>
          <w:szCs w:val="44"/>
        </w:rPr>
        <w:lastRenderedPageBreak/>
        <w:t>北京航空材料研究院</w:t>
      </w:r>
    </w:p>
    <w:p w:rsidR="00527338" w:rsidRDefault="00527338" w:rsidP="00527338">
      <w:pPr>
        <w:spacing w:line="360" w:lineRule="auto"/>
        <w:ind w:left="1" w:rightChars="-14" w:right="-42"/>
        <w:jc w:val="center"/>
        <w:rPr>
          <w:b/>
          <w:bCs/>
          <w:sz w:val="32"/>
          <w:szCs w:val="32"/>
        </w:rPr>
      </w:pPr>
      <w:r>
        <w:rPr>
          <w:rFonts w:hint="eastAsia"/>
          <w:b/>
          <w:bCs/>
          <w:sz w:val="32"/>
          <w:szCs w:val="32"/>
        </w:rPr>
        <w:t>2025</w:t>
      </w:r>
      <w:r w:rsidRPr="009C4589">
        <w:rPr>
          <w:rFonts w:hint="eastAsia"/>
          <w:b/>
          <w:bCs/>
          <w:sz w:val="32"/>
          <w:szCs w:val="32"/>
        </w:rPr>
        <w:t>年</w:t>
      </w:r>
      <w:r>
        <w:rPr>
          <w:rFonts w:hint="eastAsia"/>
          <w:b/>
          <w:bCs/>
          <w:sz w:val="32"/>
          <w:szCs w:val="32"/>
        </w:rPr>
        <w:t>报考攻读博</w:t>
      </w:r>
      <w:r w:rsidRPr="009C4589">
        <w:rPr>
          <w:rFonts w:hint="eastAsia"/>
          <w:b/>
          <w:bCs/>
          <w:sz w:val="32"/>
          <w:szCs w:val="32"/>
        </w:rPr>
        <w:t>士学位研究生思想政治情况</w:t>
      </w:r>
      <w:r>
        <w:rPr>
          <w:rFonts w:hint="eastAsia"/>
          <w:b/>
          <w:bCs/>
          <w:sz w:val="32"/>
          <w:szCs w:val="32"/>
        </w:rPr>
        <w:t>审查</w:t>
      </w:r>
      <w:r w:rsidRPr="009C4589">
        <w:rPr>
          <w:rFonts w:hint="eastAsia"/>
          <w:b/>
          <w:bCs/>
          <w:sz w:val="32"/>
          <w:szCs w:val="32"/>
        </w:rPr>
        <w:t>表</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50"/>
        <w:gridCol w:w="750"/>
        <w:gridCol w:w="853"/>
        <w:gridCol w:w="1254"/>
        <w:gridCol w:w="1449"/>
        <w:gridCol w:w="1304"/>
        <w:gridCol w:w="1500"/>
      </w:tblGrid>
      <w:tr w:rsidR="00527338" w:rsidRPr="00736E74" w:rsidTr="00BC2A74">
        <w:trPr>
          <w:trHeight w:val="650"/>
        </w:trPr>
        <w:tc>
          <w:tcPr>
            <w:tcW w:w="1188" w:type="dxa"/>
            <w:vAlign w:val="center"/>
          </w:tcPr>
          <w:p w:rsidR="00527338" w:rsidRPr="00736E74" w:rsidRDefault="00527338" w:rsidP="00BC2A74">
            <w:pPr>
              <w:jc w:val="center"/>
              <w:rPr>
                <w:bCs/>
                <w:sz w:val="24"/>
                <w:szCs w:val="24"/>
              </w:rPr>
            </w:pPr>
            <w:r w:rsidRPr="00736E74">
              <w:rPr>
                <w:rFonts w:hint="eastAsia"/>
                <w:bCs/>
                <w:sz w:val="24"/>
                <w:szCs w:val="24"/>
              </w:rPr>
              <w:t>姓名</w:t>
            </w:r>
          </w:p>
        </w:tc>
        <w:tc>
          <w:tcPr>
            <w:tcW w:w="1230" w:type="dxa"/>
            <w:gridSpan w:val="2"/>
            <w:vAlign w:val="center"/>
          </w:tcPr>
          <w:p w:rsidR="00527338" w:rsidRPr="00736E74" w:rsidRDefault="00527338" w:rsidP="00BC2A74">
            <w:pPr>
              <w:rPr>
                <w:bCs/>
                <w:sz w:val="24"/>
                <w:szCs w:val="24"/>
              </w:rPr>
            </w:pPr>
          </w:p>
        </w:tc>
        <w:tc>
          <w:tcPr>
            <w:tcW w:w="750" w:type="dxa"/>
            <w:vAlign w:val="center"/>
          </w:tcPr>
          <w:p w:rsidR="00527338" w:rsidRPr="00736E74" w:rsidRDefault="00527338" w:rsidP="00BC2A74">
            <w:pPr>
              <w:ind w:rightChars="-47" w:right="-141"/>
              <w:rPr>
                <w:bCs/>
                <w:sz w:val="24"/>
                <w:szCs w:val="24"/>
              </w:rPr>
            </w:pPr>
            <w:r w:rsidRPr="00736E74">
              <w:rPr>
                <w:rFonts w:hint="eastAsia"/>
                <w:bCs/>
                <w:sz w:val="24"/>
                <w:szCs w:val="24"/>
              </w:rPr>
              <w:t>性别</w:t>
            </w:r>
          </w:p>
        </w:tc>
        <w:tc>
          <w:tcPr>
            <w:tcW w:w="853" w:type="dxa"/>
            <w:vAlign w:val="center"/>
          </w:tcPr>
          <w:p w:rsidR="00527338" w:rsidRPr="00736E74" w:rsidRDefault="00527338" w:rsidP="00BC2A74">
            <w:pPr>
              <w:rPr>
                <w:bCs/>
                <w:sz w:val="24"/>
                <w:szCs w:val="24"/>
              </w:rPr>
            </w:pPr>
          </w:p>
        </w:tc>
        <w:tc>
          <w:tcPr>
            <w:tcW w:w="1254" w:type="dxa"/>
            <w:vAlign w:val="center"/>
          </w:tcPr>
          <w:p w:rsidR="00527338" w:rsidRPr="00736E74" w:rsidRDefault="00527338" w:rsidP="00BC2A74">
            <w:pPr>
              <w:rPr>
                <w:bCs/>
                <w:sz w:val="24"/>
                <w:szCs w:val="24"/>
              </w:rPr>
            </w:pPr>
            <w:r w:rsidRPr="00736E74">
              <w:rPr>
                <w:rFonts w:hint="eastAsia"/>
                <w:bCs/>
                <w:sz w:val="24"/>
                <w:szCs w:val="24"/>
              </w:rPr>
              <w:t>出生年月</w:t>
            </w:r>
          </w:p>
        </w:tc>
        <w:tc>
          <w:tcPr>
            <w:tcW w:w="1449" w:type="dxa"/>
            <w:vAlign w:val="center"/>
          </w:tcPr>
          <w:p w:rsidR="00527338" w:rsidRPr="00736E74" w:rsidRDefault="00527338" w:rsidP="00BC2A74">
            <w:pPr>
              <w:rPr>
                <w:bCs/>
                <w:sz w:val="24"/>
                <w:szCs w:val="24"/>
              </w:rPr>
            </w:pPr>
          </w:p>
        </w:tc>
        <w:tc>
          <w:tcPr>
            <w:tcW w:w="1304" w:type="dxa"/>
            <w:vAlign w:val="center"/>
          </w:tcPr>
          <w:p w:rsidR="00527338" w:rsidRPr="00736E74" w:rsidRDefault="00527338" w:rsidP="00BC2A74">
            <w:pPr>
              <w:jc w:val="center"/>
              <w:rPr>
                <w:bCs/>
                <w:sz w:val="24"/>
                <w:szCs w:val="24"/>
              </w:rPr>
            </w:pPr>
            <w:r w:rsidRPr="00736E74">
              <w:rPr>
                <w:rFonts w:hint="eastAsia"/>
                <w:bCs/>
                <w:sz w:val="24"/>
                <w:szCs w:val="24"/>
              </w:rPr>
              <w:t>政治面目</w:t>
            </w:r>
          </w:p>
        </w:tc>
        <w:tc>
          <w:tcPr>
            <w:tcW w:w="1500" w:type="dxa"/>
            <w:vAlign w:val="center"/>
          </w:tcPr>
          <w:p w:rsidR="00527338" w:rsidRPr="00736E74" w:rsidRDefault="00527338" w:rsidP="00BC2A74">
            <w:pPr>
              <w:rPr>
                <w:bCs/>
                <w:sz w:val="24"/>
                <w:szCs w:val="24"/>
              </w:rPr>
            </w:pPr>
          </w:p>
        </w:tc>
      </w:tr>
      <w:tr w:rsidR="00527338" w:rsidRPr="00736E74" w:rsidTr="00BC2A74">
        <w:trPr>
          <w:trHeight w:val="617"/>
        </w:trPr>
        <w:tc>
          <w:tcPr>
            <w:tcW w:w="1188" w:type="dxa"/>
            <w:vAlign w:val="center"/>
          </w:tcPr>
          <w:p w:rsidR="00527338" w:rsidRPr="00736E74" w:rsidRDefault="00527338" w:rsidP="00BC2A74">
            <w:pPr>
              <w:rPr>
                <w:bCs/>
                <w:sz w:val="24"/>
                <w:szCs w:val="24"/>
              </w:rPr>
            </w:pPr>
            <w:r w:rsidRPr="00736E74">
              <w:rPr>
                <w:rFonts w:hint="eastAsia"/>
                <w:bCs/>
                <w:sz w:val="24"/>
                <w:szCs w:val="24"/>
              </w:rPr>
              <w:t>所在单位</w:t>
            </w:r>
          </w:p>
        </w:tc>
        <w:tc>
          <w:tcPr>
            <w:tcW w:w="4087" w:type="dxa"/>
            <w:gridSpan w:val="5"/>
            <w:vAlign w:val="center"/>
          </w:tcPr>
          <w:p w:rsidR="00527338" w:rsidRPr="00736E74" w:rsidRDefault="00527338" w:rsidP="00BC2A74">
            <w:pPr>
              <w:rPr>
                <w:bCs/>
                <w:sz w:val="24"/>
                <w:szCs w:val="24"/>
              </w:rPr>
            </w:pPr>
          </w:p>
        </w:tc>
        <w:tc>
          <w:tcPr>
            <w:tcW w:w="1449" w:type="dxa"/>
            <w:vAlign w:val="center"/>
          </w:tcPr>
          <w:p w:rsidR="00527338" w:rsidRPr="00736E74" w:rsidRDefault="00527338" w:rsidP="00BC2A74">
            <w:pPr>
              <w:ind w:rightChars="-47" w:right="-141"/>
              <w:rPr>
                <w:bCs/>
                <w:sz w:val="24"/>
                <w:szCs w:val="24"/>
              </w:rPr>
            </w:pPr>
            <w:r w:rsidRPr="00736E74">
              <w:rPr>
                <w:rFonts w:hint="eastAsia"/>
                <w:bCs/>
                <w:sz w:val="24"/>
                <w:szCs w:val="24"/>
              </w:rPr>
              <w:t>职务或职称</w:t>
            </w:r>
          </w:p>
        </w:tc>
        <w:tc>
          <w:tcPr>
            <w:tcW w:w="2804" w:type="dxa"/>
            <w:gridSpan w:val="2"/>
            <w:vAlign w:val="center"/>
          </w:tcPr>
          <w:p w:rsidR="00527338" w:rsidRPr="00736E74" w:rsidRDefault="00527338" w:rsidP="00BC2A74">
            <w:pPr>
              <w:rPr>
                <w:bCs/>
                <w:sz w:val="24"/>
                <w:szCs w:val="24"/>
              </w:rPr>
            </w:pPr>
          </w:p>
        </w:tc>
      </w:tr>
      <w:tr w:rsidR="00527338" w:rsidRPr="00736E74" w:rsidTr="00BC2A74">
        <w:trPr>
          <w:trHeight w:val="3831"/>
        </w:trPr>
        <w:tc>
          <w:tcPr>
            <w:tcW w:w="2268" w:type="dxa"/>
            <w:gridSpan w:val="2"/>
            <w:vAlign w:val="center"/>
          </w:tcPr>
          <w:p w:rsidR="00527338" w:rsidRPr="00736E74" w:rsidRDefault="00527338" w:rsidP="00BC2A74">
            <w:pPr>
              <w:jc w:val="center"/>
              <w:rPr>
                <w:sz w:val="24"/>
                <w:szCs w:val="24"/>
              </w:rPr>
            </w:pPr>
            <w:r w:rsidRPr="00736E74">
              <w:rPr>
                <w:rFonts w:hint="eastAsia"/>
                <w:sz w:val="24"/>
                <w:szCs w:val="24"/>
              </w:rPr>
              <w:t>政治思想</w:t>
            </w:r>
          </w:p>
          <w:p w:rsidR="00527338" w:rsidRPr="00736E74" w:rsidRDefault="00527338" w:rsidP="00BC2A74">
            <w:pPr>
              <w:jc w:val="center"/>
              <w:rPr>
                <w:sz w:val="24"/>
                <w:szCs w:val="24"/>
              </w:rPr>
            </w:pPr>
          </w:p>
          <w:p w:rsidR="00527338" w:rsidRPr="00736E74" w:rsidRDefault="00527338" w:rsidP="00BC2A74">
            <w:pPr>
              <w:jc w:val="center"/>
              <w:rPr>
                <w:bCs/>
                <w:sz w:val="21"/>
                <w:szCs w:val="21"/>
              </w:rPr>
            </w:pPr>
            <w:r w:rsidRPr="00736E74">
              <w:rPr>
                <w:rFonts w:hint="eastAsia"/>
                <w:sz w:val="24"/>
                <w:szCs w:val="24"/>
              </w:rPr>
              <w:t>工作表现</w:t>
            </w:r>
          </w:p>
        </w:tc>
        <w:tc>
          <w:tcPr>
            <w:tcW w:w="7260" w:type="dxa"/>
            <w:gridSpan w:val="7"/>
            <w:vAlign w:val="center"/>
          </w:tcPr>
          <w:p w:rsidR="00527338" w:rsidRPr="00736E74" w:rsidRDefault="00527338" w:rsidP="00BC2A74">
            <w:pPr>
              <w:rPr>
                <w:bCs/>
                <w:sz w:val="21"/>
                <w:szCs w:val="21"/>
              </w:rPr>
            </w:pPr>
          </w:p>
        </w:tc>
      </w:tr>
      <w:tr w:rsidR="00527338" w:rsidRPr="00736E74" w:rsidTr="00BC2A74">
        <w:trPr>
          <w:trHeight w:val="1220"/>
        </w:trPr>
        <w:tc>
          <w:tcPr>
            <w:tcW w:w="2268" w:type="dxa"/>
            <w:gridSpan w:val="2"/>
            <w:vAlign w:val="center"/>
          </w:tcPr>
          <w:p w:rsidR="00527338" w:rsidRPr="00736E74" w:rsidRDefault="00527338" w:rsidP="00BC2A74">
            <w:pPr>
              <w:jc w:val="center"/>
              <w:rPr>
                <w:bCs/>
                <w:sz w:val="21"/>
                <w:szCs w:val="21"/>
              </w:rPr>
            </w:pPr>
            <w:r w:rsidRPr="00736E74">
              <w:rPr>
                <w:rFonts w:hint="eastAsia"/>
                <w:sz w:val="24"/>
                <w:szCs w:val="24"/>
              </w:rPr>
              <w:t>何时、何地受过何种奖励或处分</w:t>
            </w:r>
          </w:p>
        </w:tc>
        <w:tc>
          <w:tcPr>
            <w:tcW w:w="7260" w:type="dxa"/>
            <w:gridSpan w:val="7"/>
            <w:vAlign w:val="center"/>
          </w:tcPr>
          <w:p w:rsidR="00527338" w:rsidRPr="00736E74" w:rsidRDefault="00527338" w:rsidP="00BC2A74">
            <w:pPr>
              <w:rPr>
                <w:bCs/>
                <w:sz w:val="21"/>
                <w:szCs w:val="21"/>
              </w:rPr>
            </w:pPr>
          </w:p>
        </w:tc>
      </w:tr>
      <w:tr w:rsidR="00527338" w:rsidRPr="00736E74" w:rsidTr="00BC2A74">
        <w:trPr>
          <w:trHeight w:val="1393"/>
        </w:trPr>
        <w:tc>
          <w:tcPr>
            <w:tcW w:w="2268" w:type="dxa"/>
            <w:gridSpan w:val="2"/>
            <w:vAlign w:val="center"/>
          </w:tcPr>
          <w:p w:rsidR="00527338" w:rsidRPr="00736E74" w:rsidRDefault="00527338" w:rsidP="00BC2A74">
            <w:pPr>
              <w:jc w:val="center"/>
              <w:rPr>
                <w:bCs/>
                <w:sz w:val="21"/>
                <w:szCs w:val="21"/>
              </w:rPr>
            </w:pPr>
            <w:r w:rsidRPr="00736E74">
              <w:rPr>
                <w:rFonts w:hint="eastAsia"/>
                <w:sz w:val="24"/>
                <w:szCs w:val="24"/>
              </w:rPr>
              <w:t>本人历史上有无问题？是否经过审查？结论如何？</w:t>
            </w:r>
          </w:p>
        </w:tc>
        <w:tc>
          <w:tcPr>
            <w:tcW w:w="7260" w:type="dxa"/>
            <w:gridSpan w:val="7"/>
            <w:vAlign w:val="center"/>
          </w:tcPr>
          <w:p w:rsidR="00527338" w:rsidRPr="00736E74" w:rsidRDefault="00527338" w:rsidP="00BC2A74">
            <w:pPr>
              <w:rPr>
                <w:bCs/>
                <w:sz w:val="21"/>
                <w:szCs w:val="21"/>
              </w:rPr>
            </w:pPr>
          </w:p>
        </w:tc>
      </w:tr>
      <w:tr w:rsidR="00527338" w:rsidRPr="00736E74" w:rsidTr="00BC2A74">
        <w:trPr>
          <w:trHeight w:val="783"/>
        </w:trPr>
        <w:tc>
          <w:tcPr>
            <w:tcW w:w="2268" w:type="dxa"/>
            <w:gridSpan w:val="2"/>
            <w:vAlign w:val="center"/>
          </w:tcPr>
          <w:p w:rsidR="00527338" w:rsidRPr="00736E74" w:rsidRDefault="00527338" w:rsidP="00BC2A74">
            <w:pPr>
              <w:jc w:val="center"/>
              <w:rPr>
                <w:sz w:val="24"/>
                <w:szCs w:val="24"/>
              </w:rPr>
            </w:pPr>
            <w:r w:rsidRPr="00736E74">
              <w:rPr>
                <w:rFonts w:hint="eastAsia"/>
                <w:sz w:val="24"/>
                <w:szCs w:val="24"/>
              </w:rPr>
              <w:t>是否参加过</w:t>
            </w:r>
          </w:p>
          <w:p w:rsidR="00527338" w:rsidRPr="00736E74" w:rsidRDefault="00527338" w:rsidP="00BC2A74">
            <w:pPr>
              <w:jc w:val="center"/>
              <w:rPr>
                <w:sz w:val="24"/>
                <w:szCs w:val="24"/>
              </w:rPr>
            </w:pPr>
            <w:r w:rsidRPr="00736E74">
              <w:rPr>
                <w:rFonts w:hint="eastAsia"/>
                <w:sz w:val="24"/>
                <w:szCs w:val="24"/>
              </w:rPr>
              <w:t>法轮功组织？</w:t>
            </w:r>
          </w:p>
        </w:tc>
        <w:tc>
          <w:tcPr>
            <w:tcW w:w="7260" w:type="dxa"/>
            <w:gridSpan w:val="7"/>
            <w:vAlign w:val="center"/>
          </w:tcPr>
          <w:p w:rsidR="00527338" w:rsidRPr="00736E74" w:rsidRDefault="00527338" w:rsidP="00BC2A74">
            <w:pPr>
              <w:rPr>
                <w:bCs/>
                <w:sz w:val="21"/>
                <w:szCs w:val="21"/>
              </w:rPr>
            </w:pPr>
          </w:p>
        </w:tc>
      </w:tr>
      <w:tr w:rsidR="00527338" w:rsidRPr="00736E74" w:rsidTr="00BC2A74">
        <w:trPr>
          <w:trHeight w:val="1136"/>
        </w:trPr>
        <w:tc>
          <w:tcPr>
            <w:tcW w:w="2268" w:type="dxa"/>
            <w:gridSpan w:val="2"/>
            <w:vAlign w:val="center"/>
          </w:tcPr>
          <w:p w:rsidR="00527338" w:rsidRPr="00736E74" w:rsidRDefault="00527338" w:rsidP="00BC2A74">
            <w:pPr>
              <w:jc w:val="center"/>
              <w:rPr>
                <w:bCs/>
                <w:sz w:val="21"/>
                <w:szCs w:val="21"/>
              </w:rPr>
            </w:pPr>
            <w:r w:rsidRPr="00736E74">
              <w:rPr>
                <w:rFonts w:hint="eastAsia"/>
                <w:sz w:val="24"/>
                <w:szCs w:val="24"/>
              </w:rPr>
              <w:t>直系亲属和主要社会关系有无重大问题？</w:t>
            </w:r>
          </w:p>
        </w:tc>
        <w:tc>
          <w:tcPr>
            <w:tcW w:w="7260" w:type="dxa"/>
            <w:gridSpan w:val="7"/>
            <w:vAlign w:val="center"/>
          </w:tcPr>
          <w:p w:rsidR="00527338" w:rsidRPr="00736E74" w:rsidRDefault="00527338" w:rsidP="00BC2A74">
            <w:pPr>
              <w:rPr>
                <w:bCs/>
                <w:sz w:val="21"/>
                <w:szCs w:val="21"/>
              </w:rPr>
            </w:pPr>
          </w:p>
        </w:tc>
      </w:tr>
      <w:tr w:rsidR="00527338" w:rsidRPr="00736E74" w:rsidTr="00527338">
        <w:trPr>
          <w:trHeight w:val="2554"/>
        </w:trPr>
        <w:tc>
          <w:tcPr>
            <w:tcW w:w="2268" w:type="dxa"/>
            <w:gridSpan w:val="2"/>
            <w:vAlign w:val="center"/>
          </w:tcPr>
          <w:p w:rsidR="00527338" w:rsidRPr="00736E74" w:rsidRDefault="00527338" w:rsidP="00BC2A74">
            <w:pPr>
              <w:spacing w:line="480" w:lineRule="auto"/>
              <w:jc w:val="center"/>
              <w:rPr>
                <w:sz w:val="24"/>
                <w:szCs w:val="24"/>
              </w:rPr>
            </w:pPr>
            <w:r w:rsidRPr="00736E74">
              <w:rPr>
                <w:rFonts w:hint="eastAsia"/>
                <w:sz w:val="24"/>
                <w:szCs w:val="24"/>
              </w:rPr>
              <w:t>考生所在单位</w:t>
            </w:r>
          </w:p>
          <w:p w:rsidR="00527338" w:rsidRPr="00736E74" w:rsidRDefault="00527338" w:rsidP="00BC2A74">
            <w:pPr>
              <w:spacing w:line="480" w:lineRule="auto"/>
              <w:jc w:val="center"/>
              <w:rPr>
                <w:bCs/>
                <w:sz w:val="21"/>
                <w:szCs w:val="21"/>
              </w:rPr>
            </w:pPr>
            <w:r w:rsidRPr="00736E74">
              <w:rPr>
                <w:rFonts w:hint="eastAsia"/>
                <w:sz w:val="24"/>
                <w:szCs w:val="24"/>
              </w:rPr>
              <w:t>审查意见</w:t>
            </w:r>
          </w:p>
        </w:tc>
        <w:tc>
          <w:tcPr>
            <w:tcW w:w="7260" w:type="dxa"/>
            <w:gridSpan w:val="7"/>
            <w:vAlign w:val="center"/>
          </w:tcPr>
          <w:p w:rsidR="00527338" w:rsidRPr="00736E74" w:rsidRDefault="00527338" w:rsidP="00CD02C8">
            <w:pPr>
              <w:spacing w:beforeLines="50"/>
              <w:ind w:rightChars="952" w:right="2856"/>
              <w:jc w:val="right"/>
              <w:rPr>
                <w:sz w:val="24"/>
                <w:szCs w:val="24"/>
              </w:rPr>
            </w:pPr>
          </w:p>
          <w:p w:rsidR="00527338" w:rsidRPr="00736E74" w:rsidRDefault="00527338" w:rsidP="00CD02C8">
            <w:pPr>
              <w:spacing w:beforeLines="50"/>
              <w:ind w:rightChars="952" w:right="2856"/>
              <w:jc w:val="right"/>
              <w:rPr>
                <w:sz w:val="24"/>
                <w:szCs w:val="24"/>
              </w:rPr>
            </w:pPr>
          </w:p>
          <w:p w:rsidR="00527338" w:rsidRPr="00736E74" w:rsidRDefault="00527338" w:rsidP="00CD02C8">
            <w:pPr>
              <w:spacing w:beforeLines="50"/>
              <w:ind w:rightChars="952" w:right="2856"/>
              <w:jc w:val="right"/>
              <w:rPr>
                <w:sz w:val="24"/>
                <w:szCs w:val="24"/>
              </w:rPr>
            </w:pPr>
          </w:p>
          <w:p w:rsidR="00527338" w:rsidRPr="00736E74" w:rsidRDefault="00527338" w:rsidP="00CD02C8">
            <w:pPr>
              <w:spacing w:beforeLines="50"/>
              <w:ind w:rightChars="952" w:right="2856"/>
              <w:jc w:val="right"/>
              <w:rPr>
                <w:sz w:val="24"/>
                <w:szCs w:val="24"/>
              </w:rPr>
            </w:pPr>
            <w:r w:rsidRPr="00736E74">
              <w:rPr>
                <w:rFonts w:hint="eastAsia"/>
                <w:sz w:val="24"/>
                <w:szCs w:val="24"/>
              </w:rPr>
              <w:t>负责人（签字）：</w:t>
            </w:r>
          </w:p>
          <w:p w:rsidR="00527338" w:rsidRPr="00736E74" w:rsidRDefault="00527338" w:rsidP="00CD02C8">
            <w:pPr>
              <w:spacing w:beforeLines="50"/>
              <w:ind w:rightChars="952" w:right="2856"/>
              <w:jc w:val="right"/>
              <w:rPr>
                <w:sz w:val="24"/>
                <w:szCs w:val="24"/>
              </w:rPr>
            </w:pPr>
            <w:r w:rsidRPr="00736E74">
              <w:rPr>
                <w:rFonts w:hint="eastAsia"/>
                <w:sz w:val="24"/>
                <w:szCs w:val="24"/>
              </w:rPr>
              <w:t>单位公章：</w:t>
            </w:r>
          </w:p>
          <w:p w:rsidR="00527338" w:rsidRPr="00736E74" w:rsidRDefault="00527338" w:rsidP="00BC2A74">
            <w:pPr>
              <w:ind w:rightChars="127" w:right="381"/>
              <w:jc w:val="right"/>
              <w:rPr>
                <w:bCs/>
                <w:sz w:val="21"/>
                <w:szCs w:val="21"/>
              </w:rPr>
            </w:pPr>
            <w:r w:rsidRPr="00736E74">
              <w:rPr>
                <w:rFonts w:hint="eastAsia"/>
                <w:sz w:val="24"/>
                <w:szCs w:val="24"/>
              </w:rPr>
              <w:t>年</w:t>
            </w:r>
            <w:r w:rsidRPr="00736E74">
              <w:rPr>
                <w:rFonts w:hint="eastAsia"/>
                <w:sz w:val="24"/>
                <w:szCs w:val="24"/>
              </w:rPr>
              <w:t xml:space="preserve">    </w:t>
            </w:r>
            <w:r w:rsidRPr="00736E74">
              <w:rPr>
                <w:rFonts w:hint="eastAsia"/>
                <w:sz w:val="24"/>
                <w:szCs w:val="24"/>
              </w:rPr>
              <w:t>月</w:t>
            </w:r>
            <w:r w:rsidRPr="00736E74">
              <w:rPr>
                <w:rFonts w:hint="eastAsia"/>
                <w:sz w:val="24"/>
                <w:szCs w:val="24"/>
              </w:rPr>
              <w:t xml:space="preserve">    </w:t>
            </w:r>
            <w:r w:rsidRPr="00736E74">
              <w:rPr>
                <w:rFonts w:hint="eastAsia"/>
                <w:sz w:val="24"/>
                <w:szCs w:val="24"/>
              </w:rPr>
              <w:t>日</w:t>
            </w:r>
          </w:p>
        </w:tc>
      </w:tr>
    </w:tbl>
    <w:p w:rsidR="00527338" w:rsidRPr="000D350B" w:rsidRDefault="00527338" w:rsidP="00527338">
      <w:r w:rsidRPr="000969EB">
        <w:rPr>
          <w:rFonts w:hint="eastAsia"/>
          <w:b/>
          <w:bCs/>
          <w:sz w:val="21"/>
          <w:szCs w:val="21"/>
        </w:rPr>
        <w:t>注：</w:t>
      </w:r>
      <w:r w:rsidRPr="009D0DF2">
        <w:rPr>
          <w:rFonts w:hint="eastAsia"/>
          <w:b/>
          <w:color w:val="000000"/>
          <w:sz w:val="24"/>
          <w:szCs w:val="24"/>
        </w:rPr>
        <w:t>应届毕业生由考生所在学校院系学生办公室出具，非应届毕业生由档案所在单位人事部门</w:t>
      </w:r>
      <w:r>
        <w:rPr>
          <w:rFonts w:hint="eastAsia"/>
          <w:b/>
          <w:color w:val="000000"/>
          <w:sz w:val="24"/>
          <w:szCs w:val="24"/>
        </w:rPr>
        <w:t>或组织部门</w:t>
      </w:r>
      <w:r w:rsidRPr="009D0DF2">
        <w:rPr>
          <w:rFonts w:hint="eastAsia"/>
          <w:b/>
          <w:color w:val="000000"/>
          <w:sz w:val="24"/>
          <w:szCs w:val="24"/>
        </w:rPr>
        <w:t>出具</w:t>
      </w:r>
      <w:r>
        <w:rPr>
          <w:rFonts w:hint="eastAsia"/>
          <w:b/>
          <w:color w:val="000000"/>
          <w:sz w:val="24"/>
          <w:szCs w:val="24"/>
        </w:rPr>
        <w:t>。</w:t>
      </w:r>
    </w:p>
    <w:sectPr w:rsidR="00527338" w:rsidRPr="000D350B" w:rsidSect="003638BA">
      <w:pgSz w:w="11907" w:h="16840" w:code="9"/>
      <w:pgMar w:top="1361" w:right="1418" w:bottom="907" w:left="1418" w:header="567" w:footer="567" w:gutter="0"/>
      <w:cols w:space="425"/>
      <w:docGrid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D7" w:rsidRDefault="002D7DD7" w:rsidP="00CA7A57">
      <w:pPr>
        <w:spacing w:line="240" w:lineRule="auto"/>
      </w:pPr>
      <w:r>
        <w:separator/>
      </w:r>
    </w:p>
  </w:endnote>
  <w:endnote w:type="continuationSeparator" w:id="1">
    <w:p w:rsidR="002D7DD7" w:rsidRDefault="002D7DD7" w:rsidP="00CA7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D7" w:rsidRDefault="002D7DD7" w:rsidP="00CA7A57">
      <w:pPr>
        <w:spacing w:line="240" w:lineRule="auto"/>
      </w:pPr>
      <w:r>
        <w:separator/>
      </w:r>
    </w:p>
  </w:footnote>
  <w:footnote w:type="continuationSeparator" w:id="1">
    <w:p w:rsidR="002D7DD7" w:rsidRDefault="002D7DD7" w:rsidP="00CA7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769"/>
    <w:multiLevelType w:val="hybridMultilevel"/>
    <w:tmpl w:val="C41A8C30"/>
    <w:lvl w:ilvl="0" w:tplc="47D63F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9533A"/>
    <w:multiLevelType w:val="hybridMultilevel"/>
    <w:tmpl w:val="B972C1E0"/>
    <w:lvl w:ilvl="0" w:tplc="5DC4AE0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0D80C3B"/>
    <w:multiLevelType w:val="hybridMultilevel"/>
    <w:tmpl w:val="AD8A3888"/>
    <w:lvl w:ilvl="0" w:tplc="62B6488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D5053"/>
    <w:multiLevelType w:val="hybridMultilevel"/>
    <w:tmpl w:val="7430DF7C"/>
    <w:lvl w:ilvl="0" w:tplc="A51249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B74404"/>
    <w:multiLevelType w:val="hybridMultilevel"/>
    <w:tmpl w:val="3CDE70B2"/>
    <w:lvl w:ilvl="0" w:tplc="722807F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FC7340"/>
    <w:multiLevelType w:val="hybridMultilevel"/>
    <w:tmpl w:val="8F5C30C0"/>
    <w:lvl w:ilvl="0" w:tplc="CC36C0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A2085"/>
    <w:multiLevelType w:val="hybridMultilevel"/>
    <w:tmpl w:val="89FE527A"/>
    <w:lvl w:ilvl="0" w:tplc="872AD34C">
      <w:start w:val="4"/>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E4"/>
    <w:multiLevelType w:val="hybridMultilevel"/>
    <w:tmpl w:val="13D2DC3E"/>
    <w:lvl w:ilvl="0" w:tplc="ACE2F8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54ED8"/>
    <w:multiLevelType w:val="hybridMultilevel"/>
    <w:tmpl w:val="7DC2FD46"/>
    <w:lvl w:ilvl="0" w:tplc="0780F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D68F1"/>
    <w:multiLevelType w:val="hybridMultilevel"/>
    <w:tmpl w:val="38046EF8"/>
    <w:lvl w:ilvl="0" w:tplc="78D61B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C24C08"/>
    <w:multiLevelType w:val="hybridMultilevel"/>
    <w:tmpl w:val="31BEB2E4"/>
    <w:lvl w:ilvl="0" w:tplc="014281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F93EA1"/>
    <w:multiLevelType w:val="hybridMultilevel"/>
    <w:tmpl w:val="2FB238AE"/>
    <w:lvl w:ilvl="0" w:tplc="F6802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253161"/>
    <w:multiLevelType w:val="hybridMultilevel"/>
    <w:tmpl w:val="E856ADA4"/>
    <w:lvl w:ilvl="0" w:tplc="73CA9F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E2462"/>
    <w:multiLevelType w:val="hybridMultilevel"/>
    <w:tmpl w:val="E5DA6214"/>
    <w:lvl w:ilvl="0" w:tplc="C78605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F6B32"/>
    <w:multiLevelType w:val="hybridMultilevel"/>
    <w:tmpl w:val="27065FE8"/>
    <w:lvl w:ilvl="0" w:tplc="86EEF4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num>
  <w:num w:numId="5">
    <w:abstractNumId w:val="12"/>
  </w:num>
  <w:num w:numId="6">
    <w:abstractNumId w:val="10"/>
  </w:num>
  <w:num w:numId="7">
    <w:abstractNumId w:val="3"/>
  </w:num>
  <w:num w:numId="8">
    <w:abstractNumId w:val="0"/>
  </w:num>
  <w:num w:numId="9">
    <w:abstractNumId w:val="11"/>
  </w:num>
  <w:num w:numId="10">
    <w:abstractNumId w:val="14"/>
  </w:num>
  <w:num w:numId="11">
    <w:abstractNumId w:val="8"/>
  </w:num>
  <w:num w:numId="12">
    <w:abstractNumId w:val="13"/>
  </w:num>
  <w:num w:numId="13">
    <w:abstractNumId w:val="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5"/>
  <w:drawingGridHorizontalSpacing w:val="150"/>
  <w:drawingGridVerticalSpacing w:val="407"/>
  <w:displayHorizontalDrawingGridEvery w:val="0"/>
  <w:characterSpacingControl w:val="compressPunctuation"/>
  <w:noLineBreaksAfter w:lang="zh-CN" w:val="([{·‘“〈《「『【〔〖（．［｛"/>
  <w:noLineBreaksBefore w:lang="zh-CN" w:val="!),.:;?]}¨·ˇˉ—‖’”…∶、。〃々〉》」』】〕〗！＂＇），．：；？］｀｜｝～"/>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246B"/>
    <w:rsid w:val="00000F3A"/>
    <w:rsid w:val="0000508E"/>
    <w:rsid w:val="00006593"/>
    <w:rsid w:val="00007FB7"/>
    <w:rsid w:val="00012E28"/>
    <w:rsid w:val="00017506"/>
    <w:rsid w:val="0002367C"/>
    <w:rsid w:val="00026774"/>
    <w:rsid w:val="00053E81"/>
    <w:rsid w:val="0005485F"/>
    <w:rsid w:val="00067E4E"/>
    <w:rsid w:val="00074223"/>
    <w:rsid w:val="000875DC"/>
    <w:rsid w:val="000924C2"/>
    <w:rsid w:val="00092583"/>
    <w:rsid w:val="00096A94"/>
    <w:rsid w:val="00097EB0"/>
    <w:rsid w:val="000C56CE"/>
    <w:rsid w:val="000C6852"/>
    <w:rsid w:val="000D6DC4"/>
    <w:rsid w:val="000E75E4"/>
    <w:rsid w:val="000F6D15"/>
    <w:rsid w:val="000F718D"/>
    <w:rsid w:val="00105021"/>
    <w:rsid w:val="00112182"/>
    <w:rsid w:val="00115C75"/>
    <w:rsid w:val="00122543"/>
    <w:rsid w:val="001346CF"/>
    <w:rsid w:val="00134B2A"/>
    <w:rsid w:val="00134BE7"/>
    <w:rsid w:val="0013773E"/>
    <w:rsid w:val="00163619"/>
    <w:rsid w:val="001638F1"/>
    <w:rsid w:val="00164B0F"/>
    <w:rsid w:val="0017144D"/>
    <w:rsid w:val="00171B1A"/>
    <w:rsid w:val="00171DBC"/>
    <w:rsid w:val="00180D6B"/>
    <w:rsid w:val="00181FAA"/>
    <w:rsid w:val="00183F23"/>
    <w:rsid w:val="001907C9"/>
    <w:rsid w:val="001A4BD0"/>
    <w:rsid w:val="001B255C"/>
    <w:rsid w:val="001D02D9"/>
    <w:rsid w:val="001D1483"/>
    <w:rsid w:val="001D6B05"/>
    <w:rsid w:val="001E5BCF"/>
    <w:rsid w:val="001E5BD3"/>
    <w:rsid w:val="001F0B99"/>
    <w:rsid w:val="001F503A"/>
    <w:rsid w:val="001F7082"/>
    <w:rsid w:val="00201B95"/>
    <w:rsid w:val="00204204"/>
    <w:rsid w:val="00204E80"/>
    <w:rsid w:val="00211726"/>
    <w:rsid w:val="00212FE1"/>
    <w:rsid w:val="00230589"/>
    <w:rsid w:val="00232D10"/>
    <w:rsid w:val="00234B8D"/>
    <w:rsid w:val="002355E0"/>
    <w:rsid w:val="002526D7"/>
    <w:rsid w:val="002553AE"/>
    <w:rsid w:val="00260188"/>
    <w:rsid w:val="00266333"/>
    <w:rsid w:val="0026775E"/>
    <w:rsid w:val="002D7945"/>
    <w:rsid w:val="002D7DD7"/>
    <w:rsid w:val="002E1DD2"/>
    <w:rsid w:val="002F4A81"/>
    <w:rsid w:val="002F5B4C"/>
    <w:rsid w:val="00301C20"/>
    <w:rsid w:val="003130D9"/>
    <w:rsid w:val="00323858"/>
    <w:rsid w:val="003311D6"/>
    <w:rsid w:val="00333290"/>
    <w:rsid w:val="00336A3A"/>
    <w:rsid w:val="003638BA"/>
    <w:rsid w:val="00372FAA"/>
    <w:rsid w:val="00376980"/>
    <w:rsid w:val="0038120E"/>
    <w:rsid w:val="003822B3"/>
    <w:rsid w:val="00390AA2"/>
    <w:rsid w:val="003A76B8"/>
    <w:rsid w:val="003B5FE3"/>
    <w:rsid w:val="003C6D83"/>
    <w:rsid w:val="003D32BE"/>
    <w:rsid w:val="003D53E2"/>
    <w:rsid w:val="003D5F7C"/>
    <w:rsid w:val="003E0772"/>
    <w:rsid w:val="003E4B3C"/>
    <w:rsid w:val="003F3DB4"/>
    <w:rsid w:val="003F7370"/>
    <w:rsid w:val="003F74FF"/>
    <w:rsid w:val="003F79D1"/>
    <w:rsid w:val="00402307"/>
    <w:rsid w:val="0040583D"/>
    <w:rsid w:val="00405B14"/>
    <w:rsid w:val="00406A12"/>
    <w:rsid w:val="00414DB7"/>
    <w:rsid w:val="0042728E"/>
    <w:rsid w:val="0043118D"/>
    <w:rsid w:val="00440B00"/>
    <w:rsid w:val="0044545B"/>
    <w:rsid w:val="00446DA5"/>
    <w:rsid w:val="004735EE"/>
    <w:rsid w:val="00480427"/>
    <w:rsid w:val="004807E0"/>
    <w:rsid w:val="00481383"/>
    <w:rsid w:val="00487796"/>
    <w:rsid w:val="00490F9A"/>
    <w:rsid w:val="00491E4F"/>
    <w:rsid w:val="00495523"/>
    <w:rsid w:val="004A1DEF"/>
    <w:rsid w:val="004A2CDF"/>
    <w:rsid w:val="004A7C0E"/>
    <w:rsid w:val="004B049E"/>
    <w:rsid w:val="004B6CF0"/>
    <w:rsid w:val="004B73A9"/>
    <w:rsid w:val="004C1B04"/>
    <w:rsid w:val="004D0C9C"/>
    <w:rsid w:val="004D35A7"/>
    <w:rsid w:val="004D51A8"/>
    <w:rsid w:val="004D7B89"/>
    <w:rsid w:val="004E4B5D"/>
    <w:rsid w:val="004E6F86"/>
    <w:rsid w:val="004F4CF8"/>
    <w:rsid w:val="004F6E98"/>
    <w:rsid w:val="005126A7"/>
    <w:rsid w:val="00525BB7"/>
    <w:rsid w:val="00527338"/>
    <w:rsid w:val="0053040A"/>
    <w:rsid w:val="00531D8A"/>
    <w:rsid w:val="005352B4"/>
    <w:rsid w:val="00535CE5"/>
    <w:rsid w:val="00552DD8"/>
    <w:rsid w:val="00557BA7"/>
    <w:rsid w:val="0057035B"/>
    <w:rsid w:val="0057042C"/>
    <w:rsid w:val="0057783F"/>
    <w:rsid w:val="00581F4B"/>
    <w:rsid w:val="00585A71"/>
    <w:rsid w:val="00590127"/>
    <w:rsid w:val="00593436"/>
    <w:rsid w:val="00593D64"/>
    <w:rsid w:val="00593D91"/>
    <w:rsid w:val="00594D94"/>
    <w:rsid w:val="005A7773"/>
    <w:rsid w:val="005C4AA6"/>
    <w:rsid w:val="005C4AC7"/>
    <w:rsid w:val="005D4BC6"/>
    <w:rsid w:val="005D614D"/>
    <w:rsid w:val="005D7183"/>
    <w:rsid w:val="005E042D"/>
    <w:rsid w:val="005E64F6"/>
    <w:rsid w:val="005F1A3E"/>
    <w:rsid w:val="005F662D"/>
    <w:rsid w:val="00601BFF"/>
    <w:rsid w:val="0060482A"/>
    <w:rsid w:val="006111DE"/>
    <w:rsid w:val="00612974"/>
    <w:rsid w:val="00625139"/>
    <w:rsid w:val="00626C77"/>
    <w:rsid w:val="00632281"/>
    <w:rsid w:val="0063312D"/>
    <w:rsid w:val="00634397"/>
    <w:rsid w:val="00634C61"/>
    <w:rsid w:val="00637172"/>
    <w:rsid w:val="006568F9"/>
    <w:rsid w:val="006636BC"/>
    <w:rsid w:val="006702F4"/>
    <w:rsid w:val="00672FFD"/>
    <w:rsid w:val="006779AD"/>
    <w:rsid w:val="0069273E"/>
    <w:rsid w:val="006933C8"/>
    <w:rsid w:val="006A28A7"/>
    <w:rsid w:val="006B05F2"/>
    <w:rsid w:val="006B553C"/>
    <w:rsid w:val="006B5B5A"/>
    <w:rsid w:val="006D2871"/>
    <w:rsid w:val="006D4DED"/>
    <w:rsid w:val="006E24D8"/>
    <w:rsid w:val="006E3136"/>
    <w:rsid w:val="006F06ED"/>
    <w:rsid w:val="006F2284"/>
    <w:rsid w:val="006F2A7E"/>
    <w:rsid w:val="006F3821"/>
    <w:rsid w:val="00715B45"/>
    <w:rsid w:val="0072305B"/>
    <w:rsid w:val="00731EC5"/>
    <w:rsid w:val="00732B8E"/>
    <w:rsid w:val="00734580"/>
    <w:rsid w:val="007404F3"/>
    <w:rsid w:val="00745C03"/>
    <w:rsid w:val="007516F7"/>
    <w:rsid w:val="00751D29"/>
    <w:rsid w:val="007526E0"/>
    <w:rsid w:val="00762074"/>
    <w:rsid w:val="0077098B"/>
    <w:rsid w:val="00774751"/>
    <w:rsid w:val="00782260"/>
    <w:rsid w:val="00783D02"/>
    <w:rsid w:val="007868F1"/>
    <w:rsid w:val="00793D7F"/>
    <w:rsid w:val="007B3926"/>
    <w:rsid w:val="007C0016"/>
    <w:rsid w:val="007D7605"/>
    <w:rsid w:val="007E02C6"/>
    <w:rsid w:val="007E1795"/>
    <w:rsid w:val="007E6F34"/>
    <w:rsid w:val="007E797E"/>
    <w:rsid w:val="007F750A"/>
    <w:rsid w:val="00803E06"/>
    <w:rsid w:val="008040E8"/>
    <w:rsid w:val="00805882"/>
    <w:rsid w:val="0081160B"/>
    <w:rsid w:val="00814611"/>
    <w:rsid w:val="00817935"/>
    <w:rsid w:val="00820B73"/>
    <w:rsid w:val="00827EC2"/>
    <w:rsid w:val="008324D4"/>
    <w:rsid w:val="00847B26"/>
    <w:rsid w:val="008514B9"/>
    <w:rsid w:val="00852F15"/>
    <w:rsid w:val="008534E7"/>
    <w:rsid w:val="008542D2"/>
    <w:rsid w:val="0085781C"/>
    <w:rsid w:val="0086202B"/>
    <w:rsid w:val="00862686"/>
    <w:rsid w:val="008630D1"/>
    <w:rsid w:val="00863DA3"/>
    <w:rsid w:val="00871410"/>
    <w:rsid w:val="00872617"/>
    <w:rsid w:val="00876AAA"/>
    <w:rsid w:val="00882FFB"/>
    <w:rsid w:val="00891D27"/>
    <w:rsid w:val="008A246B"/>
    <w:rsid w:val="008A2651"/>
    <w:rsid w:val="008A6343"/>
    <w:rsid w:val="008B2799"/>
    <w:rsid w:val="008C2866"/>
    <w:rsid w:val="008C54BC"/>
    <w:rsid w:val="008C5727"/>
    <w:rsid w:val="008D6436"/>
    <w:rsid w:val="008D665F"/>
    <w:rsid w:val="008E2483"/>
    <w:rsid w:val="008E4AF6"/>
    <w:rsid w:val="008E4FFD"/>
    <w:rsid w:val="008F7B0E"/>
    <w:rsid w:val="0090101C"/>
    <w:rsid w:val="00901EC5"/>
    <w:rsid w:val="00910ADA"/>
    <w:rsid w:val="0091398D"/>
    <w:rsid w:val="009164FC"/>
    <w:rsid w:val="009444F3"/>
    <w:rsid w:val="00957BC0"/>
    <w:rsid w:val="0096197C"/>
    <w:rsid w:val="0096387A"/>
    <w:rsid w:val="00963F70"/>
    <w:rsid w:val="00965DD7"/>
    <w:rsid w:val="0096668A"/>
    <w:rsid w:val="009761EE"/>
    <w:rsid w:val="00976973"/>
    <w:rsid w:val="00984B65"/>
    <w:rsid w:val="00986010"/>
    <w:rsid w:val="00987500"/>
    <w:rsid w:val="00991162"/>
    <w:rsid w:val="0099566A"/>
    <w:rsid w:val="00996A46"/>
    <w:rsid w:val="009B0823"/>
    <w:rsid w:val="009B7123"/>
    <w:rsid w:val="009C3F5F"/>
    <w:rsid w:val="009C760E"/>
    <w:rsid w:val="009D08F0"/>
    <w:rsid w:val="009D4928"/>
    <w:rsid w:val="009E007A"/>
    <w:rsid w:val="009E1DE4"/>
    <w:rsid w:val="009E5C2F"/>
    <w:rsid w:val="009E61CB"/>
    <w:rsid w:val="009F42FD"/>
    <w:rsid w:val="009F6446"/>
    <w:rsid w:val="00A0221C"/>
    <w:rsid w:val="00A02515"/>
    <w:rsid w:val="00A04218"/>
    <w:rsid w:val="00A1244C"/>
    <w:rsid w:val="00A16F3C"/>
    <w:rsid w:val="00A17073"/>
    <w:rsid w:val="00A2686A"/>
    <w:rsid w:val="00A30C2A"/>
    <w:rsid w:val="00A37A8A"/>
    <w:rsid w:val="00A445EF"/>
    <w:rsid w:val="00A4471A"/>
    <w:rsid w:val="00A44D00"/>
    <w:rsid w:val="00A460D5"/>
    <w:rsid w:val="00A46C51"/>
    <w:rsid w:val="00A47B81"/>
    <w:rsid w:val="00A5022B"/>
    <w:rsid w:val="00A51588"/>
    <w:rsid w:val="00A54808"/>
    <w:rsid w:val="00A60D5B"/>
    <w:rsid w:val="00A617EC"/>
    <w:rsid w:val="00A61BA5"/>
    <w:rsid w:val="00A661FD"/>
    <w:rsid w:val="00A66F44"/>
    <w:rsid w:val="00A74287"/>
    <w:rsid w:val="00A968DD"/>
    <w:rsid w:val="00AA1898"/>
    <w:rsid w:val="00AA2E72"/>
    <w:rsid w:val="00AA50C8"/>
    <w:rsid w:val="00AB341D"/>
    <w:rsid w:val="00AC4E78"/>
    <w:rsid w:val="00AD58AC"/>
    <w:rsid w:val="00AD5A11"/>
    <w:rsid w:val="00AE2BD2"/>
    <w:rsid w:val="00AF0B89"/>
    <w:rsid w:val="00AF21E0"/>
    <w:rsid w:val="00AF227A"/>
    <w:rsid w:val="00B01097"/>
    <w:rsid w:val="00B0426E"/>
    <w:rsid w:val="00B30B6C"/>
    <w:rsid w:val="00B428E8"/>
    <w:rsid w:val="00B45F19"/>
    <w:rsid w:val="00B55BF1"/>
    <w:rsid w:val="00B64022"/>
    <w:rsid w:val="00B64C14"/>
    <w:rsid w:val="00B6545A"/>
    <w:rsid w:val="00B75357"/>
    <w:rsid w:val="00B8128B"/>
    <w:rsid w:val="00B818B5"/>
    <w:rsid w:val="00B86AB8"/>
    <w:rsid w:val="00B9201A"/>
    <w:rsid w:val="00B96658"/>
    <w:rsid w:val="00B97D1B"/>
    <w:rsid w:val="00BA07F4"/>
    <w:rsid w:val="00BA77C8"/>
    <w:rsid w:val="00BB2EE8"/>
    <w:rsid w:val="00BB7E95"/>
    <w:rsid w:val="00BC61AA"/>
    <w:rsid w:val="00BC7270"/>
    <w:rsid w:val="00BD6FF6"/>
    <w:rsid w:val="00BE4914"/>
    <w:rsid w:val="00C03289"/>
    <w:rsid w:val="00C06724"/>
    <w:rsid w:val="00C06A2D"/>
    <w:rsid w:val="00C0741A"/>
    <w:rsid w:val="00C21F46"/>
    <w:rsid w:val="00C252EC"/>
    <w:rsid w:val="00C27E0D"/>
    <w:rsid w:val="00C415B6"/>
    <w:rsid w:val="00C522D8"/>
    <w:rsid w:val="00C53505"/>
    <w:rsid w:val="00C700CB"/>
    <w:rsid w:val="00C72EC4"/>
    <w:rsid w:val="00C73099"/>
    <w:rsid w:val="00C811F9"/>
    <w:rsid w:val="00C81527"/>
    <w:rsid w:val="00C90339"/>
    <w:rsid w:val="00C9311F"/>
    <w:rsid w:val="00C935FF"/>
    <w:rsid w:val="00C96263"/>
    <w:rsid w:val="00CA0F98"/>
    <w:rsid w:val="00CA5C18"/>
    <w:rsid w:val="00CA7A57"/>
    <w:rsid w:val="00CB4F25"/>
    <w:rsid w:val="00CB55DE"/>
    <w:rsid w:val="00CB6F8C"/>
    <w:rsid w:val="00CC3911"/>
    <w:rsid w:val="00CD02C8"/>
    <w:rsid w:val="00CD07A9"/>
    <w:rsid w:val="00CE16F1"/>
    <w:rsid w:val="00CE4AAA"/>
    <w:rsid w:val="00CE759D"/>
    <w:rsid w:val="00CF1177"/>
    <w:rsid w:val="00CF25A3"/>
    <w:rsid w:val="00CF3CB1"/>
    <w:rsid w:val="00D04181"/>
    <w:rsid w:val="00D05CED"/>
    <w:rsid w:val="00D115C9"/>
    <w:rsid w:val="00D1217F"/>
    <w:rsid w:val="00D16BE6"/>
    <w:rsid w:val="00D268E1"/>
    <w:rsid w:val="00D26AFE"/>
    <w:rsid w:val="00D302C5"/>
    <w:rsid w:val="00D45F71"/>
    <w:rsid w:val="00D5260C"/>
    <w:rsid w:val="00D679DF"/>
    <w:rsid w:val="00D7034D"/>
    <w:rsid w:val="00D77CAB"/>
    <w:rsid w:val="00D8547F"/>
    <w:rsid w:val="00D96AF4"/>
    <w:rsid w:val="00D976F3"/>
    <w:rsid w:val="00DA0420"/>
    <w:rsid w:val="00DA0A78"/>
    <w:rsid w:val="00DA16FA"/>
    <w:rsid w:val="00DB0157"/>
    <w:rsid w:val="00DB63B1"/>
    <w:rsid w:val="00DB74C3"/>
    <w:rsid w:val="00DC4640"/>
    <w:rsid w:val="00DC72F8"/>
    <w:rsid w:val="00DD0FF3"/>
    <w:rsid w:val="00DD23A9"/>
    <w:rsid w:val="00DD38B7"/>
    <w:rsid w:val="00DD5F5E"/>
    <w:rsid w:val="00DE0A74"/>
    <w:rsid w:val="00DE513C"/>
    <w:rsid w:val="00E003E0"/>
    <w:rsid w:val="00E107C2"/>
    <w:rsid w:val="00E1310F"/>
    <w:rsid w:val="00E16AF2"/>
    <w:rsid w:val="00E1769C"/>
    <w:rsid w:val="00E20301"/>
    <w:rsid w:val="00E254D3"/>
    <w:rsid w:val="00E26262"/>
    <w:rsid w:val="00E30712"/>
    <w:rsid w:val="00E4564B"/>
    <w:rsid w:val="00E50012"/>
    <w:rsid w:val="00E502E8"/>
    <w:rsid w:val="00E508A1"/>
    <w:rsid w:val="00E61D93"/>
    <w:rsid w:val="00E6216A"/>
    <w:rsid w:val="00E65008"/>
    <w:rsid w:val="00E67B40"/>
    <w:rsid w:val="00E70EBA"/>
    <w:rsid w:val="00E81659"/>
    <w:rsid w:val="00E83224"/>
    <w:rsid w:val="00E83E0B"/>
    <w:rsid w:val="00E85F5D"/>
    <w:rsid w:val="00E85FB9"/>
    <w:rsid w:val="00E87A46"/>
    <w:rsid w:val="00E949EE"/>
    <w:rsid w:val="00E94F4E"/>
    <w:rsid w:val="00EA2110"/>
    <w:rsid w:val="00EA46DA"/>
    <w:rsid w:val="00EA55D9"/>
    <w:rsid w:val="00EB336B"/>
    <w:rsid w:val="00EB63E1"/>
    <w:rsid w:val="00EC5951"/>
    <w:rsid w:val="00ED17ED"/>
    <w:rsid w:val="00ED2454"/>
    <w:rsid w:val="00ED7624"/>
    <w:rsid w:val="00EF2924"/>
    <w:rsid w:val="00EF68A0"/>
    <w:rsid w:val="00F02088"/>
    <w:rsid w:val="00F1168C"/>
    <w:rsid w:val="00F2198D"/>
    <w:rsid w:val="00F220AF"/>
    <w:rsid w:val="00F33A73"/>
    <w:rsid w:val="00F33F1F"/>
    <w:rsid w:val="00F37951"/>
    <w:rsid w:val="00F414DF"/>
    <w:rsid w:val="00F52CC4"/>
    <w:rsid w:val="00F54789"/>
    <w:rsid w:val="00F57AFA"/>
    <w:rsid w:val="00F60463"/>
    <w:rsid w:val="00F60669"/>
    <w:rsid w:val="00F65E96"/>
    <w:rsid w:val="00F67E2A"/>
    <w:rsid w:val="00F71F8F"/>
    <w:rsid w:val="00F8298F"/>
    <w:rsid w:val="00F83B19"/>
    <w:rsid w:val="00F91C1E"/>
    <w:rsid w:val="00FA774D"/>
    <w:rsid w:val="00FB0000"/>
    <w:rsid w:val="00FB2110"/>
    <w:rsid w:val="00FB36CC"/>
    <w:rsid w:val="00FB7899"/>
    <w:rsid w:val="00FC1BE9"/>
    <w:rsid w:val="00FE3553"/>
    <w:rsid w:val="00FF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8"/>
    <w:pPr>
      <w:widowControl w:val="0"/>
      <w:adjustRightInd w:val="0"/>
      <w:spacing w:line="312" w:lineRule="atLeast"/>
      <w:jc w:val="both"/>
      <w:textAlignment w:val="baseline"/>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A0F98"/>
    <w:pPr>
      <w:spacing w:before="152" w:after="160"/>
    </w:pPr>
    <w:rPr>
      <w:rFonts w:ascii="Arial" w:eastAsia="黑体" w:hAnsi="Arial"/>
    </w:rPr>
  </w:style>
  <w:style w:type="character" w:styleId="a4">
    <w:name w:val="Strong"/>
    <w:basedOn w:val="a0"/>
    <w:uiPriority w:val="22"/>
    <w:qFormat/>
    <w:rsid w:val="00CA0F98"/>
    <w:rPr>
      <w:b/>
    </w:rPr>
  </w:style>
  <w:style w:type="character" w:styleId="a5">
    <w:name w:val="Hyperlink"/>
    <w:basedOn w:val="a0"/>
    <w:uiPriority w:val="99"/>
    <w:rsid w:val="00CA0F98"/>
    <w:rPr>
      <w:color w:val="0000FF"/>
      <w:u w:val="single"/>
    </w:rPr>
  </w:style>
  <w:style w:type="paragraph" w:styleId="a6">
    <w:name w:val="Balloon Text"/>
    <w:basedOn w:val="a"/>
    <w:semiHidden/>
    <w:rsid w:val="00C252EC"/>
    <w:rPr>
      <w:sz w:val="18"/>
      <w:szCs w:val="18"/>
    </w:rPr>
  </w:style>
  <w:style w:type="paragraph" w:customStyle="1" w:styleId="CharChar">
    <w:name w:val="Char Char"/>
    <w:basedOn w:val="a"/>
    <w:rsid w:val="00FB0000"/>
    <w:pPr>
      <w:adjustRightInd/>
      <w:spacing w:line="240" w:lineRule="auto"/>
      <w:textAlignment w:val="auto"/>
    </w:pPr>
    <w:rPr>
      <w:kern w:val="2"/>
      <w:sz w:val="21"/>
    </w:rPr>
  </w:style>
  <w:style w:type="paragraph" w:styleId="a7">
    <w:name w:val="header"/>
    <w:basedOn w:val="a"/>
    <w:link w:val="Char"/>
    <w:rsid w:val="00CA7A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CA7A57"/>
    <w:rPr>
      <w:sz w:val="18"/>
      <w:szCs w:val="18"/>
    </w:rPr>
  </w:style>
  <w:style w:type="paragraph" w:styleId="a8">
    <w:name w:val="footer"/>
    <w:basedOn w:val="a"/>
    <w:link w:val="Char0"/>
    <w:rsid w:val="00CA7A57"/>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CA7A57"/>
    <w:rPr>
      <w:sz w:val="18"/>
      <w:szCs w:val="18"/>
    </w:rPr>
  </w:style>
  <w:style w:type="paragraph" w:styleId="a9">
    <w:name w:val="Normal (Web)"/>
    <w:basedOn w:val="a"/>
    <w:uiPriority w:val="99"/>
    <w:unhideWhenUsed/>
    <w:rsid w:val="00301C20"/>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List Paragraph"/>
    <w:basedOn w:val="a"/>
    <w:uiPriority w:val="34"/>
    <w:qFormat/>
    <w:rsid w:val="0013773E"/>
    <w:pPr>
      <w:ind w:firstLineChars="200" w:firstLine="420"/>
    </w:pPr>
  </w:style>
  <w:style w:type="paragraph" w:styleId="2">
    <w:name w:val="Body Text Indent 2"/>
    <w:basedOn w:val="a"/>
    <w:link w:val="2Char"/>
    <w:rsid w:val="00527338"/>
    <w:pPr>
      <w:adjustRightInd/>
      <w:spacing w:line="300" w:lineRule="atLeast"/>
      <w:ind w:firstLine="437"/>
      <w:textAlignment w:val="auto"/>
    </w:pPr>
    <w:rPr>
      <w:kern w:val="2"/>
      <w:sz w:val="21"/>
    </w:rPr>
  </w:style>
  <w:style w:type="character" w:customStyle="1" w:styleId="2Char">
    <w:name w:val="正文文本缩进 2 Char"/>
    <w:basedOn w:val="a0"/>
    <w:link w:val="2"/>
    <w:rsid w:val="00527338"/>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2F6FD-79E7-4DBE-9A5B-93FC2B3E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825</Words>
  <Characters>4708</Characters>
  <Application>Microsoft Office Word</Application>
  <DocSecurity>0</DocSecurity>
  <Lines>39</Lines>
  <Paragraphs>11</Paragraphs>
  <ScaleCrop>false</ScaleCrop>
  <Company>北京航空材料研究院</Company>
  <LinksUpToDate>false</LinksUpToDate>
  <CharactersWithSpaces>5522</CharactersWithSpaces>
  <SharedDoc>false</SharedDoc>
  <HLinks>
    <vt:vector size="6" baseType="variant">
      <vt:variant>
        <vt:i4>2687093</vt:i4>
      </vt:variant>
      <vt:variant>
        <vt:i4>0</vt:i4>
      </vt:variant>
      <vt:variant>
        <vt:i4>0</vt:i4>
      </vt:variant>
      <vt:variant>
        <vt:i4>5</vt:i4>
      </vt:variant>
      <vt:variant>
        <vt:lpwstr>http://www.biam.ac.cn/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在学研究生和在站博士后名单</dc:title>
  <dc:creator>教育处</dc:creator>
  <cp:lastModifiedBy>1</cp:lastModifiedBy>
  <cp:revision>14</cp:revision>
  <cp:lastPrinted>2021-06-18T07:39:00Z</cp:lastPrinted>
  <dcterms:created xsi:type="dcterms:W3CDTF">2024-09-10T07:07:00Z</dcterms:created>
  <dcterms:modified xsi:type="dcterms:W3CDTF">2024-10-21T03:18:00Z</dcterms:modified>
</cp:coreProperties>
</file>