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4A207" w14:textId="4EDBCA2E" w:rsidR="00A00F49" w:rsidRPr="00D17975" w:rsidRDefault="00A00F49" w:rsidP="00A00F49">
      <w:pPr>
        <w:ind w:firstLineChars="900" w:firstLine="2160"/>
        <w:rPr>
          <w:rFonts w:hint="eastAsia"/>
          <w:b/>
          <w:bCs/>
          <w:sz w:val="24"/>
        </w:rPr>
      </w:pPr>
      <w:r>
        <w:rPr>
          <w:rFonts w:hint="eastAsia"/>
          <w:b/>
          <w:bCs/>
          <w:sz w:val="24"/>
        </w:rPr>
        <w:t>开具</w:t>
      </w:r>
      <w:r w:rsidRPr="00D17975">
        <w:rPr>
          <w:b/>
          <w:bCs/>
          <w:sz w:val="24"/>
        </w:rPr>
        <w:t>《</w:t>
      </w:r>
      <w:r>
        <w:rPr>
          <w:rFonts w:hint="eastAsia"/>
          <w:b/>
          <w:bCs/>
          <w:sz w:val="24"/>
        </w:rPr>
        <w:t>MEDLINE</w:t>
      </w:r>
      <w:r w:rsidRPr="00D17975">
        <w:rPr>
          <w:b/>
          <w:bCs/>
          <w:sz w:val="24"/>
        </w:rPr>
        <w:t>证明》</w:t>
      </w:r>
      <w:r>
        <w:rPr>
          <w:rFonts w:hint="eastAsia"/>
          <w:b/>
          <w:bCs/>
          <w:sz w:val="24"/>
        </w:rPr>
        <w:t>补充说明</w:t>
      </w:r>
    </w:p>
    <w:p w14:paraId="253D48FA" w14:textId="4DF4D211" w:rsidR="00A00F49" w:rsidRPr="00D17975" w:rsidRDefault="00A00F49" w:rsidP="00A00F49">
      <w:pPr>
        <w:rPr>
          <w:rFonts w:hint="eastAsia"/>
          <w:b/>
          <w:bCs/>
        </w:rPr>
      </w:pPr>
      <w:r>
        <w:rPr>
          <w:rFonts w:hint="eastAsia"/>
          <w:b/>
          <w:bCs/>
        </w:rPr>
        <w:t>一</w:t>
      </w:r>
      <w:r w:rsidRPr="00D17975">
        <w:rPr>
          <w:b/>
          <w:bCs/>
        </w:rPr>
        <w:t>、</w:t>
      </w:r>
      <w:r w:rsidR="00C37E9B">
        <w:rPr>
          <w:rFonts w:hint="eastAsia"/>
          <w:b/>
          <w:bCs/>
        </w:rPr>
        <w:t>开具</w:t>
      </w:r>
      <w:r w:rsidRPr="00D17975">
        <w:rPr>
          <w:b/>
          <w:bCs/>
        </w:rPr>
        <w:t>《</w:t>
      </w:r>
      <w:r w:rsidR="00C37E9B" w:rsidRPr="00C37E9B">
        <w:rPr>
          <w:rFonts w:hint="eastAsia"/>
          <w:b/>
          <w:bCs/>
        </w:rPr>
        <w:t>MEDLINE证明</w:t>
      </w:r>
      <w:r w:rsidRPr="00D17975">
        <w:rPr>
          <w:b/>
          <w:bCs/>
        </w:rPr>
        <w:t>》</w:t>
      </w:r>
    </w:p>
    <w:p w14:paraId="06943DA7" w14:textId="38172C45" w:rsidR="00A00F49" w:rsidRPr="00D17975" w:rsidRDefault="00A00F49" w:rsidP="00A00F49">
      <w:pPr>
        <w:numPr>
          <w:ilvl w:val="0"/>
          <w:numId w:val="2"/>
        </w:numPr>
        <w:rPr>
          <w:rFonts w:hint="eastAsia"/>
        </w:rPr>
      </w:pPr>
      <w:r w:rsidRPr="00D17975">
        <w:t>费用缴纳</w:t>
      </w:r>
      <w:r w:rsidRPr="00D17975">
        <w:br/>
      </w:r>
      <w:r w:rsidR="00C37E9B">
        <w:rPr>
          <w:rFonts w:hint="eastAsia"/>
        </w:rPr>
        <w:t>校内</w:t>
      </w:r>
      <w:r w:rsidR="00C37E9B" w:rsidRPr="00D17975">
        <w:t>收费标准为</w:t>
      </w:r>
      <w:r w:rsidR="00C37E9B">
        <w:rPr>
          <w:rFonts w:hint="eastAsia"/>
        </w:rPr>
        <w:t>2</w:t>
      </w:r>
      <w:r w:rsidR="00C37E9B">
        <w:rPr>
          <w:rFonts w:hint="eastAsia"/>
        </w:rPr>
        <w:t>0</w:t>
      </w:r>
      <w:r w:rsidR="00C37E9B" w:rsidRPr="00D17975">
        <w:t>元/篇</w:t>
      </w:r>
      <w:r w:rsidR="00C37E9B">
        <w:rPr>
          <w:rFonts w:hint="eastAsia"/>
        </w:rPr>
        <w:t>，校外</w:t>
      </w:r>
      <w:r w:rsidRPr="00D17975">
        <w:t>收费标准为</w:t>
      </w:r>
      <w:r>
        <w:rPr>
          <w:rFonts w:hint="eastAsia"/>
        </w:rPr>
        <w:t>30</w:t>
      </w:r>
      <w:r w:rsidRPr="00D17975">
        <w:t>元/篇。请通过扫描二</w:t>
      </w:r>
      <w:proofErr w:type="gramStart"/>
      <w:r w:rsidRPr="00D17975">
        <w:t>维码完成</w:t>
      </w:r>
      <w:proofErr w:type="gramEnd"/>
      <w:r w:rsidRPr="00D17975">
        <w:t>支付</w:t>
      </w:r>
      <w:r>
        <w:rPr>
          <w:rFonts w:hint="eastAsia"/>
        </w:rPr>
        <w:t>（付款二</w:t>
      </w:r>
      <w:proofErr w:type="gramStart"/>
      <w:r>
        <w:rPr>
          <w:rFonts w:hint="eastAsia"/>
        </w:rPr>
        <w:t>维码见</w:t>
      </w:r>
      <w:proofErr w:type="gramEnd"/>
      <w:r>
        <w:rPr>
          <w:rFonts w:hint="eastAsia"/>
        </w:rPr>
        <w:t>本通知末尾）</w:t>
      </w:r>
      <w:r w:rsidRPr="00D17975">
        <w:t>，并将带有日期的付款截图发送至上述邮箱。</w:t>
      </w:r>
      <w:r w:rsidR="00C37E9B">
        <w:rPr>
          <w:rFonts w:hint="eastAsia"/>
        </w:rPr>
        <w:t>校内校外界定标准是论文的署名作者单位地址信息中是否包含了浙江中医药大学。</w:t>
      </w:r>
    </w:p>
    <w:p w14:paraId="000DD729" w14:textId="77777777" w:rsidR="00A00F49" w:rsidRPr="00D17975" w:rsidRDefault="00A00F49" w:rsidP="00A00F49">
      <w:pPr>
        <w:numPr>
          <w:ilvl w:val="0"/>
          <w:numId w:val="2"/>
        </w:numPr>
        <w:rPr>
          <w:rFonts w:hint="eastAsia"/>
        </w:rPr>
      </w:pPr>
      <w:r w:rsidRPr="00D17975">
        <w:t>审核周期</w:t>
      </w:r>
      <w:r w:rsidRPr="00D17975">
        <w:br/>
        <w:t>材料提交后，图书馆将在1个工作日内反馈审核结果；审核通过后，将以邮件形式发送报告扫描件。</w:t>
      </w:r>
    </w:p>
    <w:p w14:paraId="2E03E8CF" w14:textId="60E834B4" w:rsidR="00A00F49" w:rsidRPr="00D17975" w:rsidRDefault="00A00F49" w:rsidP="00A00F49">
      <w:pPr>
        <w:numPr>
          <w:ilvl w:val="0"/>
          <w:numId w:val="2"/>
        </w:numPr>
        <w:rPr>
          <w:rFonts w:hint="eastAsia"/>
        </w:rPr>
      </w:pPr>
      <w:r w:rsidRPr="00D17975">
        <w:t>现场办理</w:t>
      </w:r>
      <w:r w:rsidRPr="00D17975">
        <w:br/>
        <w:t>如需现场办理，请</w:t>
      </w:r>
      <w:proofErr w:type="gramStart"/>
      <w:r w:rsidRPr="00D17975">
        <w:t>前往滨文图书馆</w:t>
      </w:r>
      <w:proofErr w:type="gramEnd"/>
      <w:r w:rsidRPr="00D17975">
        <w:t>402。</w:t>
      </w:r>
    </w:p>
    <w:p w14:paraId="637F067B" w14:textId="4F2FC94E" w:rsidR="00A00F49" w:rsidRDefault="00A00F49" w:rsidP="00A00F49">
      <w:pPr>
        <w:rPr>
          <w:b/>
          <w:bCs/>
        </w:rPr>
      </w:pPr>
      <w:r>
        <w:rPr>
          <w:rFonts w:hint="eastAsia"/>
          <w:b/>
          <w:bCs/>
        </w:rPr>
        <w:t>二</w:t>
      </w:r>
      <w:r w:rsidRPr="00D17975">
        <w:rPr>
          <w:b/>
          <w:bCs/>
        </w:rPr>
        <w:t>、联系方式</w:t>
      </w:r>
      <w:r>
        <w:rPr>
          <w:rFonts w:hint="eastAsia"/>
          <w:b/>
          <w:bCs/>
        </w:rPr>
        <w:t>、支付</w:t>
      </w:r>
    </w:p>
    <w:p w14:paraId="13B48085" w14:textId="452CD1F2" w:rsidR="00A00F49" w:rsidRPr="00D17975" w:rsidRDefault="00A00F49" w:rsidP="00A00F49">
      <w:pPr>
        <w:rPr>
          <w:rFonts w:hint="eastAsia"/>
        </w:rPr>
      </w:pPr>
      <w:r w:rsidRPr="00D17975">
        <w:t>联系电话 ：0571-</w:t>
      </w:r>
      <w:r>
        <w:rPr>
          <w:rFonts w:hint="eastAsia"/>
        </w:rPr>
        <w:t>86613585</w:t>
      </w:r>
      <w:r>
        <w:rPr>
          <w:rFonts w:hint="eastAsia"/>
        </w:rPr>
        <w:t xml:space="preserve"> </w:t>
      </w:r>
      <w:r w:rsidRPr="00D17975">
        <w:t>（工作日 8:00-11:20，13:45-16:30）</w:t>
      </w:r>
    </w:p>
    <w:p w14:paraId="5FEEC803" w14:textId="77777777" w:rsidR="00A00F49" w:rsidRDefault="00A00F49" w:rsidP="00A00F49">
      <w:pPr>
        <w:rPr>
          <w:rFonts w:hint="eastAsia"/>
        </w:rPr>
      </w:pPr>
      <w:r w:rsidRPr="006E42EE">
        <w:rPr>
          <w:noProof/>
        </w:rPr>
        <w:drawing>
          <wp:inline distT="0" distB="0" distL="0" distR="0" wp14:anchorId="0EB70D09" wp14:editId="1F7BC213">
            <wp:extent cx="5433060" cy="2956560"/>
            <wp:effectExtent l="0" t="0" r="0" b="0"/>
            <wp:docPr id="64567695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33060" cy="2956560"/>
                    </a:xfrm>
                    <a:prstGeom prst="rect">
                      <a:avLst/>
                    </a:prstGeom>
                    <a:noFill/>
                    <a:ln>
                      <a:noFill/>
                    </a:ln>
                  </pic:spPr>
                </pic:pic>
              </a:graphicData>
            </a:graphic>
          </wp:inline>
        </w:drawing>
      </w:r>
    </w:p>
    <w:p w14:paraId="667C05DC" w14:textId="77777777" w:rsidR="00A00F49" w:rsidRPr="00D17975" w:rsidRDefault="00A00F49" w:rsidP="00A00F49">
      <w:pPr>
        <w:rPr>
          <w:rFonts w:hint="eastAsia"/>
        </w:rPr>
      </w:pPr>
      <w:r>
        <w:rPr>
          <w:rFonts w:hint="eastAsia"/>
        </w:rPr>
        <w:t xml:space="preserve">                                    图1 付款二维码</w:t>
      </w:r>
    </w:p>
    <w:p w14:paraId="3EF9C2E8" w14:textId="77777777" w:rsidR="00A00F49" w:rsidRPr="00D17975" w:rsidRDefault="00A00F49" w:rsidP="00A00F49">
      <w:pPr>
        <w:rPr>
          <w:rFonts w:hint="eastAsia"/>
        </w:rPr>
      </w:pPr>
    </w:p>
    <w:p w14:paraId="0CFD2049" w14:textId="77777777" w:rsidR="00A00F49" w:rsidRDefault="00A00F49"/>
    <w:sectPr w:rsidR="00A00F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E5285"/>
    <w:multiLevelType w:val="multilevel"/>
    <w:tmpl w:val="F294D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99493F"/>
    <w:multiLevelType w:val="multilevel"/>
    <w:tmpl w:val="526C4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AA5159"/>
    <w:multiLevelType w:val="multilevel"/>
    <w:tmpl w:val="11EC0A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34711704">
    <w:abstractNumId w:val="1"/>
  </w:num>
  <w:num w:numId="2" w16cid:durableId="981807551">
    <w:abstractNumId w:val="0"/>
  </w:num>
  <w:num w:numId="3" w16cid:durableId="20106006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F49"/>
    <w:rsid w:val="00022F6C"/>
    <w:rsid w:val="00397E93"/>
    <w:rsid w:val="00A00F49"/>
    <w:rsid w:val="00C37E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66A67"/>
  <w15:chartTrackingRefBased/>
  <w15:docId w15:val="{C6AB2EB5-BE71-470C-9B45-F7032810D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0F49"/>
    <w:pPr>
      <w:widowControl w:val="0"/>
    </w:pPr>
  </w:style>
  <w:style w:type="paragraph" w:styleId="1">
    <w:name w:val="heading 1"/>
    <w:basedOn w:val="a"/>
    <w:next w:val="a"/>
    <w:link w:val="10"/>
    <w:uiPriority w:val="9"/>
    <w:qFormat/>
    <w:rsid w:val="00A00F4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0F4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0F4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0F4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0F4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0F4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0F4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0F4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0F4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0F4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0F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0F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0F49"/>
    <w:rPr>
      <w:rFonts w:cstheme="majorBidi"/>
      <w:color w:val="2F5496" w:themeColor="accent1" w:themeShade="BF"/>
      <w:sz w:val="28"/>
      <w:szCs w:val="28"/>
    </w:rPr>
  </w:style>
  <w:style w:type="character" w:customStyle="1" w:styleId="50">
    <w:name w:val="标题 5 字符"/>
    <w:basedOn w:val="a0"/>
    <w:link w:val="5"/>
    <w:uiPriority w:val="9"/>
    <w:semiHidden/>
    <w:rsid w:val="00A00F49"/>
    <w:rPr>
      <w:rFonts w:cstheme="majorBidi"/>
      <w:color w:val="2F5496" w:themeColor="accent1" w:themeShade="BF"/>
      <w:sz w:val="24"/>
    </w:rPr>
  </w:style>
  <w:style w:type="character" w:customStyle="1" w:styleId="60">
    <w:name w:val="标题 6 字符"/>
    <w:basedOn w:val="a0"/>
    <w:link w:val="6"/>
    <w:uiPriority w:val="9"/>
    <w:semiHidden/>
    <w:rsid w:val="00A00F49"/>
    <w:rPr>
      <w:rFonts w:cstheme="majorBidi"/>
      <w:b/>
      <w:bCs/>
      <w:color w:val="2F5496" w:themeColor="accent1" w:themeShade="BF"/>
    </w:rPr>
  </w:style>
  <w:style w:type="character" w:customStyle="1" w:styleId="70">
    <w:name w:val="标题 7 字符"/>
    <w:basedOn w:val="a0"/>
    <w:link w:val="7"/>
    <w:uiPriority w:val="9"/>
    <w:semiHidden/>
    <w:rsid w:val="00A00F49"/>
    <w:rPr>
      <w:rFonts w:cstheme="majorBidi"/>
      <w:b/>
      <w:bCs/>
      <w:color w:val="595959" w:themeColor="text1" w:themeTint="A6"/>
    </w:rPr>
  </w:style>
  <w:style w:type="character" w:customStyle="1" w:styleId="80">
    <w:name w:val="标题 8 字符"/>
    <w:basedOn w:val="a0"/>
    <w:link w:val="8"/>
    <w:uiPriority w:val="9"/>
    <w:semiHidden/>
    <w:rsid w:val="00A00F49"/>
    <w:rPr>
      <w:rFonts w:cstheme="majorBidi"/>
      <w:color w:val="595959" w:themeColor="text1" w:themeTint="A6"/>
    </w:rPr>
  </w:style>
  <w:style w:type="character" w:customStyle="1" w:styleId="90">
    <w:name w:val="标题 9 字符"/>
    <w:basedOn w:val="a0"/>
    <w:link w:val="9"/>
    <w:uiPriority w:val="9"/>
    <w:semiHidden/>
    <w:rsid w:val="00A00F49"/>
    <w:rPr>
      <w:rFonts w:eastAsiaTheme="majorEastAsia" w:cstheme="majorBidi"/>
      <w:color w:val="595959" w:themeColor="text1" w:themeTint="A6"/>
    </w:rPr>
  </w:style>
  <w:style w:type="paragraph" w:styleId="a3">
    <w:name w:val="Title"/>
    <w:basedOn w:val="a"/>
    <w:next w:val="a"/>
    <w:link w:val="a4"/>
    <w:uiPriority w:val="10"/>
    <w:qFormat/>
    <w:rsid w:val="00A00F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0F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0F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0F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0F49"/>
    <w:pPr>
      <w:spacing w:before="160"/>
      <w:jc w:val="center"/>
    </w:pPr>
    <w:rPr>
      <w:i/>
      <w:iCs/>
      <w:color w:val="404040" w:themeColor="text1" w:themeTint="BF"/>
    </w:rPr>
  </w:style>
  <w:style w:type="character" w:customStyle="1" w:styleId="a8">
    <w:name w:val="引用 字符"/>
    <w:basedOn w:val="a0"/>
    <w:link w:val="a7"/>
    <w:uiPriority w:val="29"/>
    <w:rsid w:val="00A00F49"/>
    <w:rPr>
      <w:i/>
      <w:iCs/>
      <w:color w:val="404040" w:themeColor="text1" w:themeTint="BF"/>
    </w:rPr>
  </w:style>
  <w:style w:type="paragraph" w:styleId="a9">
    <w:name w:val="List Paragraph"/>
    <w:basedOn w:val="a"/>
    <w:uiPriority w:val="34"/>
    <w:qFormat/>
    <w:rsid w:val="00A00F49"/>
    <w:pPr>
      <w:ind w:left="720"/>
      <w:contextualSpacing/>
    </w:pPr>
  </w:style>
  <w:style w:type="character" w:styleId="aa">
    <w:name w:val="Intense Emphasis"/>
    <w:basedOn w:val="a0"/>
    <w:uiPriority w:val="21"/>
    <w:qFormat/>
    <w:rsid w:val="00A00F49"/>
    <w:rPr>
      <w:i/>
      <w:iCs/>
      <w:color w:val="2F5496" w:themeColor="accent1" w:themeShade="BF"/>
    </w:rPr>
  </w:style>
  <w:style w:type="paragraph" w:styleId="ab">
    <w:name w:val="Intense Quote"/>
    <w:basedOn w:val="a"/>
    <w:next w:val="a"/>
    <w:link w:val="ac"/>
    <w:uiPriority w:val="30"/>
    <w:qFormat/>
    <w:rsid w:val="00A00F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0F49"/>
    <w:rPr>
      <w:i/>
      <w:iCs/>
      <w:color w:val="2F5496" w:themeColor="accent1" w:themeShade="BF"/>
    </w:rPr>
  </w:style>
  <w:style w:type="character" w:styleId="ad">
    <w:name w:val="Intense Reference"/>
    <w:basedOn w:val="a0"/>
    <w:uiPriority w:val="32"/>
    <w:qFormat/>
    <w:rsid w:val="00A00F49"/>
    <w:rPr>
      <w:b/>
      <w:bCs/>
      <w:smallCaps/>
      <w:color w:val="2F5496" w:themeColor="accent1" w:themeShade="BF"/>
      <w:spacing w:val="5"/>
    </w:rPr>
  </w:style>
  <w:style w:type="character" w:styleId="ae">
    <w:name w:val="Hyperlink"/>
    <w:basedOn w:val="a0"/>
    <w:uiPriority w:val="99"/>
    <w:unhideWhenUsed/>
    <w:rsid w:val="00A00F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49</Words>
  <Characters>281</Characters>
  <Application>Microsoft Office Word</Application>
  <DocSecurity>0</DocSecurity>
  <Lines>2</Lines>
  <Paragraphs>1</Paragraphs>
  <ScaleCrop>false</ScaleCrop>
  <Company/>
  <LinksUpToDate>false</LinksUpToDate>
  <CharactersWithSpaces>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赵</dc:creator>
  <cp:keywords/>
  <dc:description/>
  <cp:lastModifiedBy>王 赵</cp:lastModifiedBy>
  <cp:revision>1</cp:revision>
  <dcterms:created xsi:type="dcterms:W3CDTF">2025-12-17T02:08:00Z</dcterms:created>
  <dcterms:modified xsi:type="dcterms:W3CDTF">2025-12-17T03:15:00Z</dcterms:modified>
</cp:coreProperties>
</file>