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6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600" w:lineRule="atLeast"/>
        <w:ind w:left="0" w:right="0" w:firstLine="0"/>
        <w:jc w:val="center"/>
        <w:textAlignment w:val="top"/>
        <w:rPr>
          <w:rFonts w:ascii="微软雅黑" w:hAnsi="微软雅黑" w:eastAsia="微软雅黑" w:cs="微软雅黑"/>
          <w:i w:val="0"/>
          <w:iCs w:val="0"/>
          <w:caps w:val="0"/>
          <w:color w:val="000000"/>
          <w:spacing w:val="0"/>
          <w:sz w:val="45"/>
          <w:szCs w:val="45"/>
        </w:rPr>
      </w:pPr>
      <w:bookmarkStart w:id="4" w:name="_GoBack"/>
      <w:r>
        <w:rPr>
          <w:rFonts w:hint="eastAsia" w:ascii="微软雅黑" w:hAnsi="微软雅黑" w:eastAsia="微软雅黑" w:cs="微软雅黑"/>
          <w:i w:val="0"/>
          <w:iCs w:val="0"/>
          <w:caps w:val="0"/>
          <w:color w:val="000000"/>
          <w:spacing w:val="0"/>
          <w:sz w:val="45"/>
          <w:szCs w:val="45"/>
          <w:bdr w:val="none" w:color="auto" w:sz="0" w:space="0"/>
        </w:rPr>
        <w:t>湘潭大学计算机学院</w:t>
      </w:r>
      <w:bookmarkEnd w:id="4"/>
      <w:r>
        <w:rPr>
          <w:rFonts w:hint="eastAsia" w:ascii="微软雅黑" w:hAnsi="微软雅黑" w:eastAsia="微软雅黑" w:cs="微软雅黑"/>
          <w:i w:val="0"/>
          <w:iCs w:val="0"/>
          <w:caps w:val="0"/>
          <w:color w:val="000000"/>
          <w:spacing w:val="0"/>
          <w:sz w:val="45"/>
          <w:szCs w:val="45"/>
          <w:bdr w:val="none" w:color="auto" w:sz="0" w:space="0"/>
        </w:rPr>
        <w:t>2026年硕博连读博士研究生招生工作方案</w:t>
      </w:r>
    </w:p>
    <w:p w14:paraId="1C14C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ascii="微软雅黑" w:hAnsi="微软雅黑" w:eastAsia="微软雅黑" w:cs="微软雅黑"/>
          <w:i w:val="0"/>
          <w:iCs w:val="0"/>
          <w:caps w:val="0"/>
          <w:color w:val="000000"/>
          <w:spacing w:val="0"/>
          <w:sz w:val="21"/>
          <w:szCs w:val="21"/>
        </w:rPr>
      </w:pPr>
      <w:r>
        <w:rPr>
          <w:rFonts w:ascii="仿宋_GB2312" w:hAnsi="Times New Roman" w:eastAsia="仿宋_GB2312" w:cs="仿宋_GB2312"/>
          <w:i w:val="0"/>
          <w:iCs w:val="0"/>
          <w:caps w:val="0"/>
          <w:color w:val="000000"/>
          <w:spacing w:val="0"/>
          <w:sz w:val="28"/>
          <w:szCs w:val="28"/>
          <w:bdr w:val="none" w:color="auto" w:sz="0" w:space="0"/>
        </w:rPr>
        <w:t>根据《湘潭大学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年博士研究生招生简章》要求，为保证我院</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年博士研究生招生工作顺利开展，提高生源质量，特制定本工作方案。</w:t>
      </w:r>
    </w:p>
    <w:p w14:paraId="2EA29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一、指导思想和原则</w:t>
      </w:r>
    </w:p>
    <w:p w14:paraId="60485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坚持公开、公平、公正的原则，全面衡量，择优选拔，确保质量，按需招生。</w:t>
      </w:r>
    </w:p>
    <w:p w14:paraId="661A2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坚持把考查考生的综合素质和专业水平作为考核的重点，选拔具有创新能力、良好学术潜力或实践能力的人才。</w:t>
      </w:r>
    </w:p>
    <w:p w14:paraId="228BA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坚持以人为本的原则，在招生过程中切实做到尊重考生、服务考生，维护考生合法权益。</w:t>
      </w:r>
    </w:p>
    <w:p w14:paraId="5FE68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二、组织管理</w:t>
      </w:r>
    </w:p>
    <w:p w14:paraId="7D104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学院研究生招生委员会，总体负责开展本院博士研究生招生工作。学院纪检组织负责对博士研究生招生工作全程开展监督，按程序接受信访举报。</w:t>
      </w:r>
    </w:p>
    <w:p w14:paraId="5FF4C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三、报名程序及条件</w:t>
      </w:r>
    </w:p>
    <w:p w14:paraId="6BF11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（一）报名程序</w:t>
      </w:r>
    </w:p>
    <w:p w14:paraId="7BFFB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bookmarkStart w:id="0" w:name="_Hlk215127481"/>
      <w:bookmarkEnd w:id="0"/>
      <w:r>
        <w:rPr>
          <w:rFonts w:hint="default" w:ascii="仿宋_GB2312" w:hAnsi="Times New Roman" w:eastAsia="仿宋_GB2312" w:cs="仿宋_GB2312"/>
          <w:i w:val="0"/>
          <w:iCs w:val="0"/>
          <w:caps w:val="0"/>
          <w:color w:val="000000"/>
          <w:spacing w:val="0"/>
          <w:sz w:val="28"/>
          <w:szCs w:val="28"/>
          <w:bdr w:val="none" w:color="auto" w:sz="0" w:space="0"/>
        </w:rPr>
        <w:t>报名程序请参见《湘潭大学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年博士研究生招生简章》（</w:t>
      </w:r>
      <w:r>
        <w:rPr>
          <w:rFonts w:hint="eastAsia" w:ascii="微软雅黑" w:hAnsi="微软雅黑" w:eastAsia="微软雅黑" w:cs="微软雅黑"/>
          <w:i w:val="0"/>
          <w:iCs w:val="0"/>
          <w:caps w:val="0"/>
          <w:spacing w:val="0"/>
          <w:sz w:val="21"/>
          <w:szCs w:val="21"/>
          <w:u w:val="none"/>
          <w:bdr w:val="none" w:color="auto" w:sz="0" w:space="0"/>
        </w:rPr>
        <w:fldChar w:fldCharType="begin"/>
      </w:r>
      <w:r>
        <w:rPr>
          <w:rFonts w:hint="eastAsia" w:ascii="微软雅黑" w:hAnsi="微软雅黑" w:eastAsia="微软雅黑" w:cs="微软雅黑"/>
          <w:i w:val="0"/>
          <w:iCs w:val="0"/>
          <w:caps w:val="0"/>
          <w:spacing w:val="0"/>
          <w:sz w:val="21"/>
          <w:szCs w:val="21"/>
          <w:u w:val="none"/>
          <w:bdr w:val="none" w:color="auto" w:sz="0" w:space="0"/>
        </w:rPr>
        <w:instrText xml:space="preserve"> HYPERLINK "https://yjsc.xtu.edu.cn/info/1022/5170.htm" </w:instrText>
      </w:r>
      <w:r>
        <w:rPr>
          <w:rFonts w:hint="eastAsia" w:ascii="微软雅黑" w:hAnsi="微软雅黑" w:eastAsia="微软雅黑" w:cs="微软雅黑"/>
          <w:i w:val="0"/>
          <w:iCs w:val="0"/>
          <w:caps w:val="0"/>
          <w:spacing w:val="0"/>
          <w:sz w:val="21"/>
          <w:szCs w:val="21"/>
          <w:u w:val="none"/>
          <w:bdr w:val="none" w:color="auto" w:sz="0" w:space="0"/>
        </w:rPr>
        <w:fldChar w:fldCharType="separate"/>
      </w:r>
      <w:r>
        <w:rPr>
          <w:rStyle w:val="7"/>
          <w:rFonts w:hint="default" w:ascii="Times New Roman" w:hAnsi="Times New Roman" w:eastAsia="微软雅黑" w:cs="Times New Roman"/>
          <w:i w:val="0"/>
          <w:iCs w:val="0"/>
          <w:caps w:val="0"/>
          <w:color w:val="467886"/>
          <w:spacing w:val="0"/>
          <w:sz w:val="28"/>
          <w:szCs w:val="28"/>
          <w:u w:val="none"/>
          <w:bdr w:val="none" w:color="auto" w:sz="0" w:space="0"/>
        </w:rPr>
        <w:t>https://yjsc.xtu.edu.cn/info/1022/5170.htm</w:t>
      </w:r>
      <w:r>
        <w:rPr>
          <w:rFonts w:hint="eastAsia" w:ascii="微软雅黑" w:hAnsi="微软雅黑" w:eastAsia="微软雅黑" w:cs="微软雅黑"/>
          <w:i w:val="0"/>
          <w:iCs w:val="0"/>
          <w:caps w:val="0"/>
          <w:spacing w:val="0"/>
          <w:sz w:val="21"/>
          <w:szCs w:val="21"/>
          <w:u w:val="none"/>
          <w:bdr w:val="none" w:color="auto" w:sz="0" w:space="0"/>
        </w:rPr>
        <w:fldChar w:fldCharType="end"/>
      </w:r>
      <w:r>
        <w:rPr>
          <w:rFonts w:hint="default" w:ascii="仿宋_GB2312" w:hAnsi="Times New Roman" w:eastAsia="仿宋_GB2312" w:cs="仿宋_GB2312"/>
          <w:i w:val="0"/>
          <w:iCs w:val="0"/>
          <w:caps w:val="0"/>
          <w:color w:val="000000"/>
          <w:spacing w:val="0"/>
          <w:sz w:val="28"/>
          <w:szCs w:val="28"/>
          <w:bdr w:val="none" w:color="auto" w:sz="0" w:space="0"/>
        </w:rPr>
        <w:t>）</w:t>
      </w:r>
    </w:p>
    <w:p w14:paraId="2E64E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硕博连读的考生在中国研究生招生信息网报名成功后，须登录我校研究生信息管理系统（网址：</w:t>
      </w:r>
      <w:r>
        <w:rPr>
          <w:rFonts w:hint="default" w:ascii="Times New Roman" w:hAnsi="Times New Roman" w:eastAsia="微软雅黑" w:cs="Times New Roman"/>
          <w:i w:val="0"/>
          <w:iCs w:val="0"/>
          <w:caps w:val="0"/>
          <w:color w:val="000000"/>
          <w:spacing w:val="0"/>
          <w:sz w:val="28"/>
          <w:szCs w:val="28"/>
          <w:bdr w:val="none" w:color="auto" w:sz="0" w:space="0"/>
        </w:rPr>
        <w:t>http://gmsadm.xtu.edu.cn/logon</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选择</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培养管理</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选择</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硕博连读</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，在系统中提交申请，待审核通过后，将《硕博连读申请表》导出打印并盖章。</w:t>
      </w:r>
    </w:p>
    <w:p w14:paraId="45DC34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（二）报名条件</w:t>
      </w:r>
    </w:p>
    <w:p w14:paraId="7B928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textAlignment w:val="top"/>
        <w:rPr>
          <w:rFonts w:hint="eastAsia" w:ascii="微软雅黑" w:hAnsi="微软雅黑" w:eastAsia="微软雅黑" w:cs="微软雅黑"/>
          <w:i w:val="0"/>
          <w:iCs w:val="0"/>
          <w:caps w:val="0"/>
          <w:color w:val="000000"/>
          <w:spacing w:val="0"/>
          <w:sz w:val="21"/>
          <w:szCs w:val="21"/>
        </w:rPr>
      </w:pPr>
      <w:r>
        <w:rPr>
          <w:rFonts w:ascii="仿宋_GB2312" w:hAnsi="仿宋_GB2312" w:eastAsia="仿宋_GB2312" w:cs="仿宋_GB2312"/>
          <w:i w:val="0"/>
          <w:iCs w:val="0"/>
          <w:caps w:val="0"/>
          <w:color w:val="000000"/>
          <w:spacing w:val="0"/>
          <w:sz w:val="28"/>
          <w:szCs w:val="28"/>
          <w:bdr w:val="none" w:color="auto" w:sz="0" w:space="0"/>
        </w:rPr>
        <w:t>参考</w:t>
      </w:r>
      <w:r>
        <w:rPr>
          <w:rFonts w:hint="default" w:ascii="仿宋_GB2312" w:hAnsi="Times New Roman" w:eastAsia="仿宋_GB2312" w:cs="仿宋_GB2312"/>
          <w:i w:val="0"/>
          <w:iCs w:val="0"/>
          <w:caps w:val="0"/>
          <w:color w:val="000000"/>
          <w:spacing w:val="0"/>
          <w:sz w:val="28"/>
          <w:szCs w:val="28"/>
          <w:bdr w:val="none" w:color="auto" w:sz="0" w:space="0"/>
        </w:rPr>
        <w:t>《湘潭大学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年博士研究生招生简章》中规定的硕博连读的报考条件</w:t>
      </w:r>
      <w:r>
        <w:rPr>
          <w:rFonts w:hint="default" w:ascii="仿宋_GB2312" w:hAnsi="仿宋_GB2312" w:eastAsia="仿宋_GB2312" w:cs="仿宋_GB2312"/>
          <w:i w:val="0"/>
          <w:iCs w:val="0"/>
          <w:caps w:val="0"/>
          <w:color w:val="000000"/>
          <w:spacing w:val="0"/>
          <w:sz w:val="28"/>
          <w:szCs w:val="28"/>
          <w:bdr w:val="none" w:color="auto" w:sz="0" w:space="0"/>
        </w:rPr>
        <w:t>。</w:t>
      </w:r>
    </w:p>
    <w:p w14:paraId="1162C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四、材料审核</w:t>
      </w:r>
    </w:p>
    <w:p w14:paraId="535E8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（一）资格审查</w:t>
      </w:r>
    </w:p>
    <w:p w14:paraId="79492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考生在研招网完成报名并缴费成功后，凭研招网生成的报名号登录</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湘潭大学研究生报考服务系统</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（网址：</w:t>
      </w:r>
      <w:r>
        <w:rPr>
          <w:rFonts w:hint="default" w:ascii="Times New Roman" w:hAnsi="Times New Roman" w:eastAsia="微软雅黑" w:cs="Times New Roman"/>
          <w:i w:val="0"/>
          <w:iCs w:val="0"/>
          <w:caps w:val="0"/>
          <w:color w:val="000000"/>
          <w:spacing w:val="0"/>
          <w:sz w:val="28"/>
          <w:szCs w:val="28"/>
          <w:bdr w:val="none" w:color="auto" w:sz="0" w:space="0"/>
        </w:rPr>
        <w:t>https://yzbm.xtu.edu.cn/logout</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招生项目</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博士研究生招生</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，按要求提交材料，提交的电子材料需要将原件扫描后保存为</w:t>
      </w:r>
      <w:r>
        <w:rPr>
          <w:rFonts w:hint="default" w:ascii="Times New Roman" w:hAnsi="Times New Roman" w:eastAsia="微软雅黑" w:cs="Times New Roman"/>
          <w:i w:val="0"/>
          <w:iCs w:val="0"/>
          <w:caps w:val="0"/>
          <w:color w:val="000000"/>
          <w:spacing w:val="0"/>
          <w:sz w:val="28"/>
          <w:szCs w:val="28"/>
          <w:bdr w:val="none" w:color="auto" w:sz="0" w:space="0"/>
        </w:rPr>
        <w:t>PDF</w:t>
      </w:r>
      <w:r>
        <w:rPr>
          <w:rFonts w:hint="default" w:ascii="仿宋_GB2312" w:hAnsi="Times New Roman" w:eastAsia="仿宋_GB2312" w:cs="仿宋_GB2312"/>
          <w:i w:val="0"/>
          <w:iCs w:val="0"/>
          <w:caps w:val="0"/>
          <w:color w:val="000000"/>
          <w:spacing w:val="0"/>
          <w:sz w:val="28"/>
          <w:szCs w:val="28"/>
          <w:bdr w:val="none" w:color="auto" w:sz="0" w:space="0"/>
        </w:rPr>
        <w:t>文档再上传，要求清晰、完整和真实。请确保上传的电子版材料与在综合能力考核环节提交的纸质版材料保持一致，信息不一致的，考生本人承担相应后果。</w:t>
      </w:r>
    </w:p>
    <w:p w14:paraId="78646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未在规定时间内提交资格审查材料的考生或资格审查未通过（所交材料不全）的考生按放弃处理，已缴报名费，概不退还。</w:t>
      </w:r>
    </w:p>
    <w:p w14:paraId="24F69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第一批</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申请</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考核</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制、硕博连读的考生电子版资格审查材料提交截止时间为</w:t>
      </w:r>
      <w:r>
        <w:rPr>
          <w:rFonts w:hint="default" w:ascii="Times New Roman" w:hAnsi="Times New Roman" w:eastAsia="微软雅黑" w:cs="Times New Roman"/>
          <w:i w:val="0"/>
          <w:iCs w:val="0"/>
          <w:caps w:val="0"/>
          <w:color w:val="000000"/>
          <w:spacing w:val="0"/>
          <w:sz w:val="28"/>
          <w:szCs w:val="28"/>
          <w:bdr w:val="none" w:color="auto" w:sz="0" w:space="0"/>
        </w:rPr>
        <w:t>12</w:t>
      </w:r>
      <w:r>
        <w:rPr>
          <w:rFonts w:hint="default" w:ascii="仿宋_GB2312" w:hAnsi="Times New Roman" w:eastAsia="仿宋_GB2312" w:cs="仿宋_GB2312"/>
          <w:i w:val="0"/>
          <w:iCs w:val="0"/>
          <w:caps w:val="0"/>
          <w:color w:val="000000"/>
          <w:spacing w:val="0"/>
          <w:sz w:val="28"/>
          <w:szCs w:val="28"/>
          <w:bdr w:val="none" w:color="auto" w:sz="0" w:space="0"/>
        </w:rPr>
        <w:t>月</w:t>
      </w:r>
      <w:r>
        <w:rPr>
          <w:rFonts w:hint="default" w:ascii="Times New Roman" w:hAnsi="Times New Roman" w:eastAsia="微软雅黑" w:cs="Times New Roman"/>
          <w:i w:val="0"/>
          <w:iCs w:val="0"/>
          <w:caps w:val="0"/>
          <w:color w:val="000000"/>
          <w:spacing w:val="0"/>
          <w:sz w:val="28"/>
          <w:szCs w:val="28"/>
          <w:bdr w:val="none" w:color="auto" w:sz="0" w:space="0"/>
        </w:rPr>
        <w:t>15</w:t>
      </w:r>
      <w:r>
        <w:rPr>
          <w:rFonts w:hint="default" w:ascii="仿宋_GB2312" w:hAnsi="Times New Roman" w:eastAsia="仿宋_GB2312" w:cs="仿宋_GB2312"/>
          <w:i w:val="0"/>
          <w:iCs w:val="0"/>
          <w:caps w:val="0"/>
          <w:color w:val="000000"/>
          <w:spacing w:val="0"/>
          <w:sz w:val="28"/>
          <w:szCs w:val="28"/>
          <w:bdr w:val="none" w:color="auto" w:sz="0" w:space="0"/>
        </w:rPr>
        <w:t>日</w:t>
      </w:r>
      <w:r>
        <w:rPr>
          <w:rFonts w:hint="default" w:ascii="Times New Roman" w:hAnsi="Times New Roman" w:eastAsia="微软雅黑" w:cs="Times New Roman"/>
          <w:i w:val="0"/>
          <w:iCs w:val="0"/>
          <w:caps w:val="0"/>
          <w:color w:val="000000"/>
          <w:spacing w:val="0"/>
          <w:sz w:val="28"/>
          <w:szCs w:val="28"/>
          <w:bdr w:val="none" w:color="auto" w:sz="0" w:space="0"/>
        </w:rPr>
        <w:t>24:00</w:t>
      </w:r>
      <w:r>
        <w:rPr>
          <w:rFonts w:hint="default" w:ascii="仿宋_GB2312" w:hAnsi="Times New Roman" w:eastAsia="仿宋_GB2312" w:cs="仿宋_GB2312"/>
          <w:i w:val="0"/>
          <w:iCs w:val="0"/>
          <w:caps w:val="0"/>
          <w:color w:val="000000"/>
          <w:spacing w:val="0"/>
          <w:sz w:val="28"/>
          <w:szCs w:val="28"/>
          <w:bdr w:val="none" w:color="auto" w:sz="0" w:space="0"/>
        </w:rPr>
        <w:t>。</w:t>
      </w:r>
    </w:p>
    <w:p w14:paraId="2C47D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纸质版材料在综合能力考核环节提交，</w:t>
      </w:r>
      <w:r>
        <w:rPr>
          <w:rFonts w:hint="default" w:ascii="仿宋_GB2312" w:hAnsi="Times New Roman" w:eastAsia="仿宋_GB2312" w:cs="仿宋_GB2312"/>
          <w:i w:val="0"/>
          <w:iCs w:val="0"/>
          <w:caps w:val="0"/>
          <w:color w:val="000000"/>
          <w:spacing w:val="0"/>
          <w:sz w:val="28"/>
          <w:szCs w:val="28"/>
          <w:bdr w:val="none" w:color="auto" w:sz="0" w:space="0"/>
        </w:rPr>
        <w:t>考生提交的所有纸质版资格审查材料，要求为原件。申请材料如有不真实的，取消考核资格。如有弄虚作假行为被查实，已被录取的，取消录取资格。</w:t>
      </w:r>
    </w:p>
    <w:p w14:paraId="537FA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请考生根据个人情况按要求和顺序整理材料（不装订），具体材料如下：</w:t>
      </w:r>
    </w:p>
    <w:p w14:paraId="2F64C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）通过网上报名系统打印的《博士研究生报名信息简表》原件（该材料进考生个人档案，</w:t>
      </w:r>
      <w:r>
        <w:rPr>
          <w:rStyle w:val="6"/>
          <w:rFonts w:hint="default" w:ascii="仿宋_GB2312" w:hAnsi="Times New Roman" w:eastAsia="仿宋_GB2312" w:cs="仿宋_GB2312"/>
          <w:i w:val="0"/>
          <w:iCs w:val="0"/>
          <w:caps w:val="0"/>
          <w:color w:val="000000"/>
          <w:spacing w:val="0"/>
          <w:sz w:val="28"/>
          <w:szCs w:val="28"/>
          <w:bdr w:val="none" w:color="auto" w:sz="0" w:space="0"/>
        </w:rPr>
        <w:t>请务必按照《湘潭大学</w:t>
      </w:r>
      <w:r>
        <w:rPr>
          <w:rStyle w:val="6"/>
          <w:rFonts w:hint="default" w:ascii="Times New Roman" w:hAnsi="Times New Roman" w:eastAsia="微软雅黑" w:cs="Times New Roman"/>
          <w:i w:val="0"/>
          <w:iCs w:val="0"/>
          <w:caps w:val="0"/>
          <w:color w:val="000000"/>
          <w:spacing w:val="0"/>
          <w:sz w:val="28"/>
          <w:szCs w:val="28"/>
          <w:bdr w:val="none" w:color="auto" w:sz="0" w:space="0"/>
        </w:rPr>
        <w:t>2026</w:t>
      </w:r>
      <w:r>
        <w:rPr>
          <w:rStyle w:val="6"/>
          <w:rFonts w:hint="default" w:ascii="仿宋_GB2312" w:hAnsi="Times New Roman" w:eastAsia="仿宋_GB2312" w:cs="仿宋_GB2312"/>
          <w:i w:val="0"/>
          <w:iCs w:val="0"/>
          <w:caps w:val="0"/>
          <w:color w:val="000000"/>
          <w:spacing w:val="0"/>
          <w:sz w:val="28"/>
          <w:szCs w:val="28"/>
          <w:bdr w:val="none" w:color="auto" w:sz="0" w:space="0"/>
        </w:rPr>
        <w:t>年博士研究生招生简章》要求签字，否则资格审查不予通过。</w:t>
      </w:r>
      <w:r>
        <w:rPr>
          <w:rFonts w:hint="default" w:ascii="仿宋_GB2312" w:hAnsi="Times New Roman" w:eastAsia="仿宋_GB2312" w:cs="仿宋_GB2312"/>
          <w:i w:val="0"/>
          <w:iCs w:val="0"/>
          <w:caps w:val="0"/>
          <w:color w:val="000000"/>
          <w:spacing w:val="0"/>
          <w:sz w:val="28"/>
          <w:szCs w:val="28"/>
          <w:bdr w:val="none" w:color="auto" w:sz="0" w:space="0"/>
        </w:rPr>
        <w:t>）</w:t>
      </w:r>
    </w:p>
    <w:p w14:paraId="5EF93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）硕博连读考生须提供硕士研究生证复印件、教育部学籍在线验证报告。</w:t>
      </w:r>
    </w:p>
    <w:p w14:paraId="78F94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55FFF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4</w:t>
      </w:r>
      <w:r>
        <w:rPr>
          <w:rFonts w:hint="default" w:ascii="仿宋_GB2312" w:hAnsi="Times New Roman" w:eastAsia="仿宋_GB2312" w:cs="仿宋_GB2312"/>
          <w:i w:val="0"/>
          <w:iCs w:val="0"/>
          <w:caps w:val="0"/>
          <w:color w:val="000000"/>
          <w:spacing w:val="0"/>
          <w:sz w:val="28"/>
          <w:szCs w:val="28"/>
          <w:bdr w:val="none" w:color="auto" w:sz="0" w:space="0"/>
        </w:rPr>
        <w:t>）硕士研究生成绩单（须加盖学院公章或成绩专用章）。</w:t>
      </w:r>
    </w:p>
    <w:p w14:paraId="447D5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5</w:t>
      </w:r>
      <w:r>
        <w:rPr>
          <w:rFonts w:hint="default" w:ascii="仿宋_GB2312" w:hAnsi="Times New Roman" w:eastAsia="仿宋_GB2312" w:cs="仿宋_GB2312"/>
          <w:i w:val="0"/>
          <w:iCs w:val="0"/>
          <w:caps w:val="0"/>
          <w:color w:val="000000"/>
          <w:spacing w:val="0"/>
          <w:sz w:val="28"/>
          <w:szCs w:val="28"/>
          <w:bdr w:val="none" w:color="auto" w:sz="0" w:space="0"/>
        </w:rPr>
        <w:t>）身份证复印件。</w:t>
      </w:r>
    </w:p>
    <w:p w14:paraId="35074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6</w:t>
      </w:r>
      <w:r>
        <w:rPr>
          <w:rFonts w:hint="default" w:ascii="仿宋_GB2312" w:hAnsi="Times New Roman" w:eastAsia="仿宋_GB2312" w:cs="仿宋_GB2312"/>
          <w:i w:val="0"/>
          <w:iCs w:val="0"/>
          <w:caps w:val="0"/>
          <w:color w:val="000000"/>
          <w:spacing w:val="0"/>
          <w:sz w:val="28"/>
          <w:szCs w:val="28"/>
          <w:bdr w:val="none" w:color="auto" w:sz="0" w:space="0"/>
        </w:rPr>
        <w:t>）两份专家推荐书原件（附件</w:t>
      </w: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w:t>
      </w:r>
    </w:p>
    <w:p w14:paraId="5D37B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7</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仿宋_GB2312" w:hAnsi="仿宋_GB2312" w:eastAsia="仿宋_GB2312" w:cs="仿宋_GB2312"/>
          <w:i w:val="0"/>
          <w:iCs w:val="0"/>
          <w:caps w:val="0"/>
          <w:color w:val="000000"/>
          <w:spacing w:val="0"/>
          <w:sz w:val="28"/>
          <w:szCs w:val="28"/>
          <w:bdr w:val="none" w:color="auto" w:sz="0" w:space="0"/>
        </w:rPr>
        <w:t>报考</w:t>
      </w:r>
      <w:r>
        <w:rPr>
          <w:rFonts w:hint="default" w:ascii="仿宋_GB2312" w:hAnsi="Times New Roman" w:eastAsia="仿宋_GB2312" w:cs="仿宋_GB2312"/>
          <w:i w:val="0"/>
          <w:iCs w:val="0"/>
          <w:caps w:val="0"/>
          <w:color w:val="000000"/>
          <w:spacing w:val="0"/>
          <w:sz w:val="28"/>
          <w:szCs w:val="28"/>
          <w:bdr w:val="none" w:color="auto" w:sz="0" w:space="0"/>
        </w:rPr>
        <w:t>报考</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司法反腐基地专项</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湖南国家应用数学中心</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中非研究院专项计划</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的考生须提交对应单位出具的书面同意报考函。</w:t>
      </w:r>
    </w:p>
    <w:p w14:paraId="19B82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8</w:t>
      </w:r>
      <w:r>
        <w:rPr>
          <w:rFonts w:hint="default" w:ascii="仿宋_GB2312" w:hAnsi="Times New Roman" w:eastAsia="仿宋_GB2312" w:cs="仿宋_GB2312"/>
          <w:i w:val="0"/>
          <w:iCs w:val="0"/>
          <w:caps w:val="0"/>
          <w:color w:val="000000"/>
          <w:spacing w:val="0"/>
          <w:sz w:val="28"/>
          <w:szCs w:val="28"/>
          <w:bdr w:val="none" w:color="auto" w:sz="0" w:space="0"/>
        </w:rPr>
        <w:t>）硕博连读的考生须提交《硕博连读申请表》原件。</w:t>
      </w:r>
    </w:p>
    <w:p w14:paraId="71F8E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9</w:t>
      </w:r>
      <w:r>
        <w:rPr>
          <w:rFonts w:hint="default" w:ascii="仿宋_GB2312" w:hAnsi="Times New Roman" w:eastAsia="仿宋_GB2312" w:cs="仿宋_GB2312"/>
          <w:i w:val="0"/>
          <w:iCs w:val="0"/>
          <w:caps w:val="0"/>
          <w:color w:val="000000"/>
          <w:spacing w:val="0"/>
          <w:sz w:val="28"/>
          <w:szCs w:val="28"/>
          <w:bdr w:val="none" w:color="auto" w:sz="0" w:space="0"/>
        </w:rPr>
        <w:t>）外语水平证明材料复印件。</w:t>
      </w:r>
    </w:p>
    <w:p w14:paraId="7F7CA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10</w:t>
      </w:r>
      <w:r>
        <w:rPr>
          <w:rFonts w:hint="default" w:ascii="仿宋_GB2312" w:hAnsi="Times New Roman" w:eastAsia="仿宋_GB2312" w:cs="仿宋_GB2312"/>
          <w:i w:val="0"/>
          <w:iCs w:val="0"/>
          <w:caps w:val="0"/>
          <w:color w:val="000000"/>
          <w:spacing w:val="0"/>
          <w:sz w:val="28"/>
          <w:szCs w:val="28"/>
          <w:bdr w:val="none" w:color="auto" w:sz="0" w:space="0"/>
        </w:rPr>
        <w:t>）在学术刊物上发表的学术论文、获得授权的发明专利、获奖证书等复印件，以及其他可以证明自己能力或公开创新成果的材料。</w:t>
      </w:r>
    </w:p>
    <w:p w14:paraId="2C3DE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11</w:t>
      </w:r>
      <w:r>
        <w:rPr>
          <w:rFonts w:hint="default" w:ascii="仿宋_GB2312" w:hAnsi="Times New Roman" w:eastAsia="仿宋_GB2312" w:cs="仿宋_GB2312"/>
          <w:i w:val="0"/>
          <w:iCs w:val="0"/>
          <w:caps w:val="0"/>
          <w:color w:val="000000"/>
          <w:spacing w:val="0"/>
          <w:sz w:val="28"/>
          <w:szCs w:val="28"/>
          <w:bdr w:val="none" w:color="auto" w:sz="0" w:space="0"/>
        </w:rPr>
        <w:t>）报考</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非定向就业</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的考生须提供承诺书（附件</w:t>
      </w:r>
      <w:r>
        <w:rPr>
          <w:rFonts w:hint="default" w:ascii="Times New Roman" w:hAnsi="Times New Roman" w:eastAsia="微软雅黑" w:cs="Times New Roman"/>
          <w:i w:val="0"/>
          <w:iCs w:val="0"/>
          <w:caps w:val="0"/>
          <w:color w:val="000000"/>
          <w:spacing w:val="0"/>
          <w:sz w:val="28"/>
          <w:szCs w:val="28"/>
          <w:bdr w:val="none" w:color="auto" w:sz="0" w:space="0"/>
        </w:rPr>
        <w:t>4</w:t>
      </w:r>
      <w:r>
        <w:rPr>
          <w:rFonts w:hint="default" w:ascii="仿宋_GB2312" w:hAnsi="Times New Roman" w:eastAsia="仿宋_GB2312" w:cs="仿宋_GB2312"/>
          <w:i w:val="0"/>
          <w:iCs w:val="0"/>
          <w:caps w:val="0"/>
          <w:color w:val="000000"/>
          <w:spacing w:val="0"/>
          <w:sz w:val="28"/>
          <w:szCs w:val="28"/>
          <w:bdr w:val="none" w:color="auto" w:sz="0" w:space="0"/>
        </w:rPr>
        <w:t>）。</w:t>
      </w:r>
    </w:p>
    <w:p w14:paraId="241AA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12</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仿宋_GB2312" w:hAnsi="仿宋_GB2312" w:eastAsia="仿宋_GB2312" w:cs="仿宋_GB2312"/>
          <w:i w:val="0"/>
          <w:iCs w:val="0"/>
          <w:caps w:val="0"/>
          <w:color w:val="000000"/>
          <w:spacing w:val="0"/>
          <w:sz w:val="28"/>
          <w:szCs w:val="28"/>
          <w:bdr w:val="none" w:color="auto" w:sz="0" w:space="0"/>
        </w:rPr>
        <w:t>报考</w:t>
      </w:r>
      <w:r>
        <w:rPr>
          <w:rFonts w:hint="default" w:ascii="仿宋_GB2312" w:hAnsi="Times New Roman" w:eastAsia="仿宋_GB2312" w:cs="仿宋_GB2312"/>
          <w:i w:val="0"/>
          <w:iCs w:val="0"/>
          <w:caps w:val="0"/>
          <w:color w:val="000000"/>
          <w:spacing w:val="0"/>
          <w:sz w:val="28"/>
          <w:szCs w:val="28"/>
          <w:bdr w:val="none" w:color="auto" w:sz="0" w:space="0"/>
        </w:rPr>
        <w:t>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年博士研究生现实表现情况表（附件</w:t>
      </w:r>
      <w:r>
        <w:rPr>
          <w:rFonts w:hint="default" w:ascii="Times New Roman" w:hAnsi="Times New Roman" w:eastAsia="微软雅黑" w:cs="Times New Roman"/>
          <w:i w:val="0"/>
          <w:iCs w:val="0"/>
          <w:caps w:val="0"/>
          <w:color w:val="000000"/>
          <w:spacing w:val="0"/>
          <w:sz w:val="28"/>
          <w:szCs w:val="28"/>
          <w:bdr w:val="none" w:color="auto" w:sz="0" w:space="0"/>
        </w:rPr>
        <w:t>5</w:t>
      </w:r>
      <w:r>
        <w:rPr>
          <w:rFonts w:hint="default" w:ascii="仿宋_GB2312" w:hAnsi="Times New Roman" w:eastAsia="仿宋_GB2312" w:cs="仿宋_GB2312"/>
          <w:i w:val="0"/>
          <w:iCs w:val="0"/>
          <w:caps w:val="0"/>
          <w:color w:val="000000"/>
          <w:spacing w:val="0"/>
          <w:sz w:val="28"/>
          <w:szCs w:val="28"/>
          <w:bdr w:val="none" w:color="auto" w:sz="0" w:space="0"/>
        </w:rPr>
        <w:t>）。</w:t>
      </w:r>
    </w:p>
    <w:p w14:paraId="29ABD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材料审核</w:t>
      </w:r>
    </w:p>
    <w:p w14:paraId="378FA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学院对考生的基本选拔条件和业绩材料进行审核，审核通过的考生材料及名单报研究生院招生办公室复审，复审通过的考生将进入综合能力考核阶段。</w:t>
      </w:r>
    </w:p>
    <w:p w14:paraId="5CD4D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五、综合能力考核内容与形式</w:t>
      </w:r>
    </w:p>
    <w:p w14:paraId="5E691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综合能力考核名单将于</w:t>
      </w:r>
      <w:r>
        <w:rPr>
          <w:rFonts w:hint="default" w:ascii="Times New Roman" w:hAnsi="Times New Roman" w:eastAsia="微软雅黑" w:cs="Times New Roman"/>
          <w:i w:val="0"/>
          <w:iCs w:val="0"/>
          <w:caps w:val="0"/>
          <w:color w:val="000000"/>
          <w:spacing w:val="0"/>
          <w:sz w:val="28"/>
          <w:szCs w:val="28"/>
          <w:bdr w:val="none" w:color="auto" w:sz="0" w:space="0"/>
        </w:rPr>
        <w:t>2025</w:t>
      </w:r>
      <w:r>
        <w:rPr>
          <w:rFonts w:hint="default" w:ascii="仿宋_GB2312" w:hAnsi="Times New Roman" w:eastAsia="仿宋_GB2312" w:cs="仿宋_GB2312"/>
          <w:i w:val="0"/>
          <w:iCs w:val="0"/>
          <w:caps w:val="0"/>
          <w:color w:val="000000"/>
          <w:spacing w:val="0"/>
          <w:sz w:val="28"/>
          <w:szCs w:val="28"/>
          <w:bdr w:val="none" w:color="auto" w:sz="0" w:space="0"/>
        </w:rPr>
        <w:t>年</w:t>
      </w:r>
      <w:r>
        <w:rPr>
          <w:rFonts w:hint="default" w:ascii="Times New Roman" w:hAnsi="Times New Roman" w:eastAsia="微软雅黑" w:cs="Times New Roman"/>
          <w:i w:val="0"/>
          <w:iCs w:val="0"/>
          <w:caps w:val="0"/>
          <w:color w:val="000000"/>
          <w:spacing w:val="0"/>
          <w:sz w:val="28"/>
          <w:szCs w:val="28"/>
          <w:bdr w:val="none" w:color="auto" w:sz="0" w:space="0"/>
        </w:rPr>
        <w:t>12</w:t>
      </w:r>
      <w:r>
        <w:rPr>
          <w:rFonts w:hint="default" w:ascii="仿宋_GB2312" w:hAnsi="Times New Roman" w:eastAsia="仿宋_GB2312" w:cs="仿宋_GB2312"/>
          <w:i w:val="0"/>
          <w:iCs w:val="0"/>
          <w:caps w:val="0"/>
          <w:color w:val="000000"/>
          <w:spacing w:val="0"/>
          <w:sz w:val="28"/>
          <w:szCs w:val="28"/>
          <w:bdr w:val="none" w:color="auto" w:sz="0" w:space="0"/>
        </w:rPr>
        <w:t>月</w:t>
      </w:r>
      <w:r>
        <w:rPr>
          <w:rFonts w:hint="default" w:ascii="仿宋_GB2312" w:hAnsi="仿宋_GB2312" w:eastAsia="仿宋_GB2312" w:cs="仿宋_GB2312"/>
          <w:i w:val="0"/>
          <w:iCs w:val="0"/>
          <w:caps w:val="0"/>
          <w:color w:val="000000"/>
          <w:spacing w:val="0"/>
          <w:sz w:val="28"/>
          <w:szCs w:val="28"/>
          <w:bdr w:val="none" w:color="auto" w:sz="0" w:space="0"/>
        </w:rPr>
        <w:t>下旬</w:t>
      </w:r>
      <w:r>
        <w:rPr>
          <w:rFonts w:hint="default" w:ascii="仿宋_GB2312" w:hAnsi="Times New Roman" w:eastAsia="仿宋_GB2312" w:cs="仿宋_GB2312"/>
          <w:i w:val="0"/>
          <w:iCs w:val="0"/>
          <w:caps w:val="0"/>
          <w:color w:val="000000"/>
          <w:spacing w:val="0"/>
          <w:sz w:val="28"/>
          <w:szCs w:val="28"/>
          <w:bdr w:val="none" w:color="auto" w:sz="0" w:space="0"/>
        </w:rPr>
        <w:t>（暂定）公布。</w:t>
      </w:r>
    </w:p>
    <w:p w14:paraId="7AA1B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在生源充足情况下，实行差额综合考核，参加综合考核的考生人数不低于招生计划数的</w:t>
      </w:r>
      <w:r>
        <w:rPr>
          <w:rFonts w:hint="default" w:ascii="Times New Roman" w:hAnsi="Times New Roman" w:eastAsia="微软雅黑" w:cs="Times New Roman"/>
          <w:i w:val="0"/>
          <w:iCs w:val="0"/>
          <w:caps w:val="0"/>
          <w:color w:val="000000"/>
          <w:spacing w:val="0"/>
          <w:sz w:val="28"/>
          <w:szCs w:val="28"/>
          <w:bdr w:val="none" w:color="auto" w:sz="0" w:space="0"/>
        </w:rPr>
        <w:t>120%</w:t>
      </w:r>
      <w:r>
        <w:rPr>
          <w:rFonts w:hint="default" w:ascii="仿宋_GB2312" w:hAnsi="Times New Roman" w:eastAsia="仿宋_GB2312" w:cs="仿宋_GB2312"/>
          <w:i w:val="0"/>
          <w:iCs w:val="0"/>
          <w:caps w:val="0"/>
          <w:color w:val="000000"/>
          <w:spacing w:val="0"/>
          <w:sz w:val="28"/>
          <w:szCs w:val="28"/>
          <w:bdr w:val="none" w:color="auto" w:sz="0" w:space="0"/>
        </w:rPr>
        <w:t>。</w:t>
      </w:r>
    </w:p>
    <w:p w14:paraId="79981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综合能力考核时间预计为</w:t>
      </w:r>
      <w:r>
        <w:rPr>
          <w:rFonts w:hint="default" w:ascii="Times New Roman" w:hAnsi="Times New Roman" w:eastAsia="微软雅黑" w:cs="Times New Roman"/>
          <w:i w:val="0"/>
          <w:iCs w:val="0"/>
          <w:caps w:val="0"/>
          <w:color w:val="000000"/>
          <w:spacing w:val="0"/>
          <w:sz w:val="28"/>
          <w:szCs w:val="28"/>
          <w:bdr w:val="none" w:color="auto" w:sz="0" w:space="0"/>
        </w:rPr>
        <w:t>2025</w:t>
      </w:r>
      <w:r>
        <w:rPr>
          <w:rFonts w:hint="default" w:ascii="仿宋_GB2312" w:hAnsi="Times New Roman" w:eastAsia="仿宋_GB2312" w:cs="仿宋_GB2312"/>
          <w:i w:val="0"/>
          <w:iCs w:val="0"/>
          <w:caps w:val="0"/>
          <w:color w:val="000000"/>
          <w:spacing w:val="0"/>
          <w:sz w:val="28"/>
          <w:szCs w:val="28"/>
          <w:bdr w:val="none" w:color="auto" w:sz="0" w:space="0"/>
        </w:rPr>
        <w:t>年</w:t>
      </w:r>
      <w:r>
        <w:rPr>
          <w:rFonts w:hint="default" w:ascii="Times New Roman" w:hAnsi="Times New Roman" w:eastAsia="微软雅黑" w:cs="Times New Roman"/>
          <w:i w:val="0"/>
          <w:iCs w:val="0"/>
          <w:caps w:val="0"/>
          <w:color w:val="000000"/>
          <w:spacing w:val="0"/>
          <w:sz w:val="28"/>
          <w:szCs w:val="28"/>
          <w:bdr w:val="none" w:color="auto" w:sz="0" w:space="0"/>
        </w:rPr>
        <w:t>12</w:t>
      </w:r>
      <w:r>
        <w:rPr>
          <w:rFonts w:hint="default" w:ascii="仿宋_GB2312" w:hAnsi="Times New Roman" w:eastAsia="仿宋_GB2312" w:cs="仿宋_GB2312"/>
          <w:i w:val="0"/>
          <w:iCs w:val="0"/>
          <w:caps w:val="0"/>
          <w:color w:val="000000"/>
          <w:spacing w:val="0"/>
          <w:sz w:val="28"/>
          <w:szCs w:val="28"/>
          <w:bdr w:val="none" w:color="auto" w:sz="0" w:space="0"/>
        </w:rPr>
        <w:t>月</w:t>
      </w:r>
      <w:r>
        <w:rPr>
          <w:rFonts w:hint="default" w:ascii="仿宋_GB2312" w:hAnsi="仿宋_GB2312" w:eastAsia="仿宋_GB2312" w:cs="仿宋_GB2312"/>
          <w:i w:val="0"/>
          <w:iCs w:val="0"/>
          <w:caps w:val="0"/>
          <w:color w:val="000000"/>
          <w:spacing w:val="0"/>
          <w:sz w:val="28"/>
          <w:szCs w:val="28"/>
          <w:bdr w:val="none" w:color="auto" w:sz="0" w:space="0"/>
        </w:rPr>
        <w:t>下旬</w:t>
      </w:r>
      <w:r>
        <w:rPr>
          <w:rFonts w:hint="default" w:ascii="仿宋_GB2312" w:hAnsi="Times New Roman" w:eastAsia="仿宋_GB2312" w:cs="仿宋_GB2312"/>
          <w:i w:val="0"/>
          <w:iCs w:val="0"/>
          <w:caps w:val="0"/>
          <w:color w:val="000000"/>
          <w:spacing w:val="0"/>
          <w:sz w:val="28"/>
          <w:szCs w:val="28"/>
          <w:bdr w:val="none" w:color="auto" w:sz="0" w:space="0"/>
        </w:rPr>
        <w:t>（暂定）公布，具体安排以通知为准。</w:t>
      </w:r>
    </w:p>
    <w:p w14:paraId="14F81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具体内容与形式：</w:t>
      </w:r>
    </w:p>
    <w:p w14:paraId="19756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学院</w:t>
      </w:r>
      <w:r>
        <w:rPr>
          <w:rFonts w:hint="default" w:ascii="仿宋_GB2312" w:hAnsi="仿宋_GB2312" w:eastAsia="仿宋_GB2312" w:cs="仿宋_GB2312"/>
          <w:i w:val="0"/>
          <w:iCs w:val="0"/>
          <w:caps w:val="0"/>
          <w:color w:val="000000"/>
          <w:spacing w:val="0"/>
          <w:sz w:val="28"/>
          <w:szCs w:val="28"/>
          <w:bdr w:val="none" w:color="auto" w:sz="0" w:space="0"/>
        </w:rPr>
        <w:t>对</w:t>
      </w:r>
      <w:r>
        <w:rPr>
          <w:rFonts w:hint="default" w:ascii="仿宋_GB2312" w:hAnsi="Times New Roman" w:eastAsia="仿宋_GB2312" w:cs="仿宋_GB2312"/>
          <w:i w:val="0"/>
          <w:iCs w:val="0"/>
          <w:caps w:val="0"/>
          <w:color w:val="000000"/>
          <w:spacing w:val="0"/>
          <w:sz w:val="28"/>
          <w:szCs w:val="28"/>
          <w:bdr w:val="none" w:color="auto" w:sz="0" w:space="0"/>
        </w:rPr>
        <w:t>考生的</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专业综合知识</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科研成果</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创新精神和培养潜能</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进行</w:t>
      </w:r>
      <w:bookmarkStart w:id="1" w:name="OLE_LINK5"/>
      <w:bookmarkEnd w:id="1"/>
      <w:r>
        <w:rPr>
          <w:rFonts w:hint="default" w:ascii="仿宋_GB2312" w:hAnsi="Times New Roman" w:eastAsia="仿宋_GB2312" w:cs="仿宋_GB2312"/>
          <w:i w:val="0"/>
          <w:iCs w:val="0"/>
          <w:caps w:val="0"/>
          <w:color w:val="000000"/>
          <w:spacing w:val="0"/>
          <w:sz w:val="28"/>
          <w:szCs w:val="28"/>
          <w:bdr w:val="none" w:color="auto" w:sz="0" w:space="0"/>
        </w:rPr>
        <w:t>综合能力考核，并做出具体评价，考核形式为面试（英语自我介绍</w:t>
      </w:r>
      <w:r>
        <w:rPr>
          <w:rFonts w:hint="default" w:ascii="Times New Roman" w:hAnsi="Times New Roman" w:eastAsia="微软雅黑" w:cs="Times New Roman"/>
          <w:i w:val="0"/>
          <w:iCs w:val="0"/>
          <w:caps w:val="0"/>
          <w:color w:val="000000"/>
          <w:spacing w:val="0"/>
          <w:sz w:val="28"/>
          <w:szCs w:val="28"/>
          <w:bdr w:val="none" w:color="auto" w:sz="0" w:space="0"/>
        </w:rPr>
        <w:t>+ppt</w:t>
      </w:r>
      <w:r>
        <w:rPr>
          <w:rFonts w:hint="default" w:ascii="仿宋_GB2312" w:hAnsi="Times New Roman" w:eastAsia="仿宋_GB2312" w:cs="仿宋_GB2312"/>
          <w:i w:val="0"/>
          <w:iCs w:val="0"/>
          <w:caps w:val="0"/>
          <w:color w:val="000000"/>
          <w:spacing w:val="0"/>
          <w:sz w:val="28"/>
          <w:szCs w:val="28"/>
          <w:bdr w:val="none" w:color="auto" w:sz="0" w:space="0"/>
        </w:rPr>
        <w:t>陈述</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老师提问），满分</w:t>
      </w:r>
      <w:r>
        <w:rPr>
          <w:rFonts w:hint="default" w:ascii="Times New Roman" w:hAnsi="Times New Roman" w:eastAsia="微软雅黑" w:cs="Times New Roman"/>
          <w:i w:val="0"/>
          <w:iCs w:val="0"/>
          <w:caps w:val="0"/>
          <w:color w:val="000000"/>
          <w:spacing w:val="0"/>
          <w:sz w:val="28"/>
          <w:szCs w:val="28"/>
          <w:bdr w:val="none" w:color="auto" w:sz="0" w:space="0"/>
        </w:rPr>
        <w:t>100</w:t>
      </w:r>
      <w:r>
        <w:rPr>
          <w:rFonts w:hint="default" w:ascii="仿宋_GB2312" w:hAnsi="Times New Roman" w:eastAsia="仿宋_GB2312" w:cs="仿宋_GB2312"/>
          <w:i w:val="0"/>
          <w:iCs w:val="0"/>
          <w:caps w:val="0"/>
          <w:color w:val="000000"/>
          <w:spacing w:val="0"/>
          <w:sz w:val="28"/>
          <w:szCs w:val="28"/>
          <w:bdr w:val="none" w:color="auto" w:sz="0" w:space="0"/>
        </w:rPr>
        <w:t>分，合格线为</w:t>
      </w:r>
      <w:r>
        <w:rPr>
          <w:rFonts w:hint="default" w:ascii="Times New Roman" w:hAnsi="Times New Roman" w:eastAsia="微软雅黑" w:cs="Times New Roman"/>
          <w:i w:val="0"/>
          <w:iCs w:val="0"/>
          <w:caps w:val="0"/>
          <w:color w:val="000000"/>
          <w:spacing w:val="0"/>
          <w:sz w:val="28"/>
          <w:szCs w:val="28"/>
          <w:bdr w:val="none" w:color="auto" w:sz="0" w:space="0"/>
        </w:rPr>
        <w:t>60</w:t>
      </w:r>
      <w:r>
        <w:rPr>
          <w:rFonts w:hint="default" w:ascii="仿宋_GB2312" w:hAnsi="Times New Roman" w:eastAsia="仿宋_GB2312" w:cs="仿宋_GB2312"/>
          <w:i w:val="0"/>
          <w:iCs w:val="0"/>
          <w:caps w:val="0"/>
          <w:color w:val="000000"/>
          <w:spacing w:val="0"/>
          <w:sz w:val="28"/>
          <w:szCs w:val="28"/>
          <w:bdr w:val="none" w:color="auto" w:sz="0" w:space="0"/>
        </w:rPr>
        <w:t>分。</w:t>
      </w:r>
    </w:p>
    <w:p w14:paraId="54B69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思想政治素质和品德</w:t>
      </w:r>
    </w:p>
    <w:p w14:paraId="164C9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学院通过考生单位出具的《</w:t>
      </w:r>
      <w:r>
        <w:rPr>
          <w:rFonts w:hint="default" w:ascii="仿宋_GB2312" w:hAnsi="仿宋_GB2312" w:eastAsia="仿宋_GB2312" w:cs="仿宋_GB2312"/>
          <w:i w:val="0"/>
          <w:iCs w:val="0"/>
          <w:caps w:val="0"/>
          <w:color w:val="000000"/>
          <w:spacing w:val="0"/>
          <w:sz w:val="28"/>
          <w:szCs w:val="28"/>
          <w:bdr w:val="none" w:color="auto" w:sz="0" w:space="0"/>
        </w:rPr>
        <w:t>报考</w:t>
      </w:r>
      <w:r>
        <w:rPr>
          <w:rFonts w:hint="default" w:ascii="仿宋_GB2312" w:hAnsi="Times New Roman" w:eastAsia="仿宋_GB2312" w:cs="仿宋_GB2312"/>
          <w:i w:val="0"/>
          <w:iCs w:val="0"/>
          <w:caps w:val="0"/>
          <w:color w:val="000000"/>
          <w:spacing w:val="0"/>
          <w:sz w:val="28"/>
          <w:szCs w:val="28"/>
          <w:bdr w:val="none" w:color="auto" w:sz="0" w:space="0"/>
        </w:rPr>
        <w:t>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79A5F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六．总成绩计算</w:t>
      </w:r>
    </w:p>
    <w:p w14:paraId="0F441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总成绩</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综合能力考核成绩（如有多项内容折算为</w:t>
      </w:r>
      <w:r>
        <w:rPr>
          <w:rFonts w:hint="default" w:ascii="Times New Roman" w:hAnsi="Times New Roman" w:eastAsia="微软雅黑" w:cs="Times New Roman"/>
          <w:i w:val="0"/>
          <w:iCs w:val="0"/>
          <w:caps w:val="0"/>
          <w:color w:val="000000"/>
          <w:spacing w:val="0"/>
          <w:sz w:val="28"/>
          <w:szCs w:val="28"/>
          <w:bdr w:val="none" w:color="auto" w:sz="0" w:space="0"/>
        </w:rPr>
        <w:t>100</w:t>
      </w:r>
      <w:r>
        <w:rPr>
          <w:rFonts w:hint="default" w:ascii="仿宋_GB2312" w:hAnsi="Times New Roman" w:eastAsia="仿宋_GB2312" w:cs="仿宋_GB2312"/>
          <w:i w:val="0"/>
          <w:iCs w:val="0"/>
          <w:caps w:val="0"/>
          <w:color w:val="000000"/>
          <w:spacing w:val="0"/>
          <w:sz w:val="28"/>
          <w:szCs w:val="28"/>
          <w:bdr w:val="none" w:color="auto" w:sz="0" w:space="0"/>
        </w:rPr>
        <w:t>分制）</w:t>
      </w:r>
    </w:p>
    <w:p w14:paraId="19C4D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思想政治素质和品德考核的成绩不计入总分，但不合格者不能录取。</w:t>
      </w:r>
    </w:p>
    <w:p w14:paraId="0181F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七、录取原则</w:t>
      </w:r>
    </w:p>
    <w:p w14:paraId="5FAB1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bookmarkStart w:id="2" w:name="OLE_LINK4"/>
      <w:bookmarkEnd w:id="2"/>
      <w:r>
        <w:rPr>
          <w:rFonts w:hint="default" w:ascii="仿宋_GB2312" w:hAnsi="Times New Roman" w:eastAsia="仿宋_GB2312" w:cs="仿宋_GB2312"/>
          <w:i w:val="0"/>
          <w:iCs w:val="0"/>
          <w:caps w:val="0"/>
          <w:color w:val="000000"/>
          <w:spacing w:val="0"/>
          <w:sz w:val="28"/>
          <w:szCs w:val="28"/>
          <w:bdr w:val="none" w:color="auto" w:sz="0" w:space="0"/>
        </w:rPr>
        <w:t>我院根据《湘潭大学</w:t>
      </w:r>
      <w:r>
        <w:rPr>
          <w:rFonts w:hint="default" w:ascii="Times New Roman" w:hAnsi="Times New Roman" w:eastAsia="微软雅黑" w:cs="Times New Roman"/>
          <w:i w:val="0"/>
          <w:iCs w:val="0"/>
          <w:caps w:val="0"/>
          <w:color w:val="000000"/>
          <w:spacing w:val="0"/>
          <w:sz w:val="28"/>
          <w:szCs w:val="28"/>
          <w:bdr w:val="none" w:color="auto" w:sz="0" w:space="0"/>
        </w:rPr>
        <w:t>2026</w:t>
      </w:r>
      <w:r>
        <w:rPr>
          <w:rFonts w:hint="default" w:ascii="仿宋_GB2312" w:hAnsi="Times New Roman" w:eastAsia="仿宋_GB2312" w:cs="仿宋_GB2312"/>
          <w:i w:val="0"/>
          <w:iCs w:val="0"/>
          <w:caps w:val="0"/>
          <w:color w:val="000000"/>
          <w:spacing w:val="0"/>
          <w:sz w:val="28"/>
          <w:szCs w:val="28"/>
          <w:bdr w:val="none" w:color="auto" w:sz="0" w:space="0"/>
        </w:rPr>
        <w:t>年博士研究生招生简章》等相关文件规定开展录取工作。</w:t>
      </w:r>
    </w:p>
    <w:p w14:paraId="07B9F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bookmarkStart w:id="3" w:name="OLE_LINK3"/>
      <w:bookmarkEnd w:id="3"/>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按同一专业所有考生（含</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申请</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考核</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制与硕博连读）的总成绩从高到低排序，依据相应招生计划择优确定拟录取名单，名单由学院研究生招生委员会审核后报送学校，最终以学校公示为准。</w:t>
      </w:r>
    </w:p>
    <w:p w14:paraId="21DE5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Times New Roman" w:hAnsi="Times New Roman" w:eastAsia="仿宋_GB2312"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按专项计划报考情况，以报考专项计划考生的总成绩从高到低排序，依据相应专项计划择优确定推荐名单。</w:t>
      </w:r>
    </w:p>
    <w:p w14:paraId="28D19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名单由学院研究生招生委员会审核后报送学校，最终以学校公示为准。</w:t>
      </w:r>
    </w:p>
    <w:p w14:paraId="58D1A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4</w:t>
      </w:r>
      <w:r>
        <w:rPr>
          <w:rFonts w:hint="default" w:ascii="Times New Roman" w:hAnsi="Times New Roman" w:eastAsia="仿宋_GB2312"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不予录取的情形</w:t>
      </w:r>
    </w:p>
    <w:p w14:paraId="77E86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）思想政治素质和品德考核不合格者，不予录取。</w:t>
      </w:r>
    </w:p>
    <w:p w14:paraId="2D9FC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）未进行资格审查或资格审查未通过者，不予录取。</w:t>
      </w:r>
    </w:p>
    <w:p w14:paraId="7D562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）综合能力考核不合格者，不予录取。</w:t>
      </w:r>
    </w:p>
    <w:p w14:paraId="4758B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微软雅黑" w:cs="Times New Roman"/>
          <w:i w:val="0"/>
          <w:iCs w:val="0"/>
          <w:caps w:val="0"/>
          <w:color w:val="000000"/>
          <w:spacing w:val="0"/>
          <w:sz w:val="28"/>
          <w:szCs w:val="28"/>
          <w:bdr w:val="none" w:color="auto" w:sz="0" w:space="0"/>
        </w:rPr>
        <w:t>4</w:t>
      </w:r>
      <w:r>
        <w:rPr>
          <w:rFonts w:hint="default" w:ascii="仿宋_GB2312" w:hAnsi="Times New Roman" w:eastAsia="仿宋_GB2312" w:cs="仿宋_GB2312"/>
          <w:i w:val="0"/>
          <w:iCs w:val="0"/>
          <w:caps w:val="0"/>
          <w:color w:val="000000"/>
          <w:spacing w:val="0"/>
          <w:sz w:val="28"/>
          <w:szCs w:val="28"/>
          <w:bdr w:val="none" w:color="auto" w:sz="0" w:space="0"/>
        </w:rPr>
        <w:t>）体检不合格者，不予录取。</w:t>
      </w:r>
    </w:p>
    <w:p w14:paraId="1AF5A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5</w:t>
      </w:r>
      <w:r>
        <w:rPr>
          <w:rFonts w:hint="default" w:ascii="Times New Roman" w:hAnsi="Times New Roman" w:eastAsia="仿宋_GB2312"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我院各专业拟招生人数将根据学校下达计划拟定，录取阶段将根据本年度博士生生源及综合考核成绩情况做适当调整。</w:t>
      </w:r>
    </w:p>
    <w:p w14:paraId="31B9A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6</w:t>
      </w:r>
      <w:r>
        <w:rPr>
          <w:rFonts w:hint="default" w:ascii="Times New Roman" w:hAnsi="Times New Roman" w:eastAsia="仿宋_GB2312"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考生报考时填报</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不区分导师</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，报考专家推荐书上所填仅为</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意向导师</w:t>
      </w:r>
      <w:r>
        <w:rPr>
          <w:rFonts w:hint="default" w:ascii="Times New Roman" w:hAnsi="Times New Roman" w:eastAsia="微软雅黑" w:cs="Times New Roman"/>
          <w:i w:val="0"/>
          <w:iCs w:val="0"/>
          <w:caps w:val="0"/>
          <w:color w:val="000000"/>
          <w:spacing w:val="0"/>
          <w:sz w:val="28"/>
          <w:szCs w:val="28"/>
          <w:bdr w:val="none" w:color="auto" w:sz="0" w:space="0"/>
        </w:rPr>
        <w:t>”</w:t>
      </w:r>
      <w:r>
        <w:rPr>
          <w:rFonts w:hint="default" w:ascii="仿宋_GB2312" w:hAnsi="Times New Roman" w:eastAsia="仿宋_GB2312" w:cs="仿宋_GB2312"/>
          <w:i w:val="0"/>
          <w:iCs w:val="0"/>
          <w:caps w:val="0"/>
          <w:color w:val="000000"/>
          <w:spacing w:val="0"/>
          <w:sz w:val="28"/>
          <w:szCs w:val="28"/>
          <w:bdr w:val="none" w:color="auto" w:sz="0" w:space="0"/>
        </w:rPr>
        <w:t>。受博士生导师每年可以指导博士生数量的限制，考生选择报考我校时即视为同意：本人同意并服从学院统一分配的博士生导师，愿意接受该博士生导师的指导。</w:t>
      </w:r>
    </w:p>
    <w:p w14:paraId="622DA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对于不服从学院导师分配安排的，经充分沟通后，如录取考生仍不服从学院导师分配结果，学校有权取消其录取资格。</w:t>
      </w:r>
    </w:p>
    <w:p w14:paraId="4216D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八</w:t>
      </w:r>
      <w:r>
        <w:rPr>
          <w:rStyle w:val="6"/>
          <w:rFonts w:hint="default" w:ascii="仿宋_GB2312" w:hAnsi="Times New Roman" w:eastAsia="仿宋_GB2312" w:cs="仿宋_GB2312"/>
          <w:i w:val="0"/>
          <w:iCs w:val="0"/>
          <w:caps w:val="0"/>
          <w:color w:val="000000"/>
          <w:spacing w:val="0"/>
          <w:sz w:val="28"/>
          <w:szCs w:val="28"/>
          <w:bdr w:val="none" w:color="auto" w:sz="0" w:space="0"/>
        </w:rPr>
        <w:t>、体检</w:t>
      </w:r>
    </w:p>
    <w:p w14:paraId="5F92E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拟录取考生应根据教育部相关文件的体检要求，自行到二级甲等以上（含二级甲等）医院进行体格检查，体检费用自理。体检报告提交时间另行通知。</w:t>
      </w:r>
    </w:p>
    <w:p w14:paraId="0B8AD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九、严肃考风考纪</w:t>
      </w:r>
    </w:p>
    <w:p w14:paraId="4E59E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考生应自觉树立遵章守纪、诚实考试的意识。申请期间，考生提交的报名材料内容及提交材料方式须符合报考学院</w:t>
      </w:r>
      <w:r>
        <w:rPr>
          <w:rFonts w:hint="default" w:ascii="仿宋_GB2312" w:hAnsi="仿宋_GB2312" w:eastAsia="仿宋_GB2312" w:cs="仿宋_GB2312"/>
          <w:i w:val="0"/>
          <w:iCs w:val="0"/>
          <w:caps w:val="0"/>
          <w:color w:val="000000"/>
          <w:spacing w:val="0"/>
          <w:sz w:val="28"/>
          <w:szCs w:val="28"/>
          <w:bdr w:val="none" w:color="auto" w:sz="0" w:space="0"/>
        </w:rPr>
        <w:t>硕博连读</w:t>
      </w:r>
      <w:r>
        <w:rPr>
          <w:rFonts w:hint="default" w:ascii="仿宋_GB2312" w:hAnsi="Times New Roman" w:eastAsia="仿宋_GB2312" w:cs="仿宋_GB2312"/>
          <w:i w:val="0"/>
          <w:iCs w:val="0"/>
          <w:caps w:val="0"/>
          <w:color w:val="000000"/>
          <w:spacing w:val="0"/>
          <w:sz w:val="28"/>
          <w:szCs w:val="28"/>
          <w:bdr w:val="none" w:color="auto" w:sz="0" w:space="0"/>
        </w:rPr>
        <w:t>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w:t>
      </w:r>
      <w:r>
        <w:rPr>
          <w:rFonts w:hint="default" w:ascii="Times New Roman" w:hAnsi="Times New Roman" w:eastAsia="微软雅黑" w:cs="Times New Roman"/>
          <w:i w:val="0"/>
          <w:iCs w:val="0"/>
          <w:caps w:val="0"/>
          <w:color w:val="000000"/>
          <w:spacing w:val="0"/>
          <w:sz w:val="28"/>
          <w:szCs w:val="28"/>
          <w:bdr w:val="none" w:color="auto" w:sz="0" w:space="0"/>
        </w:rPr>
        <w:t>33</w:t>
      </w:r>
      <w:r>
        <w:rPr>
          <w:rFonts w:hint="default" w:ascii="仿宋_GB2312" w:hAnsi="Times New Roman" w:eastAsia="仿宋_GB2312" w:cs="仿宋_GB2312"/>
          <w:i w:val="0"/>
          <w:iCs w:val="0"/>
          <w:caps w:val="0"/>
          <w:color w:val="000000"/>
          <w:spacing w:val="0"/>
          <w:sz w:val="28"/>
          <w:szCs w:val="28"/>
          <w:bdr w:val="none" w:color="auto" w:sz="0" w:space="0"/>
        </w:rPr>
        <w:t>号）等严肃处理。对弄虚作假或不符合报考条件者，一经查实，即按有关规定取消报考资格、录取资格或学籍。在入学后</w:t>
      </w: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个月内，学校按照《普通高等学校学生管理规定》有关要求，对所有考生进行全面复查。复查不合格的，取消学籍；情节严重的，移交有关部门调查处理。</w:t>
      </w:r>
    </w:p>
    <w:p w14:paraId="030CB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十、材料提交地址及联系方式</w:t>
      </w:r>
    </w:p>
    <w:p w14:paraId="009F8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28"/>
          <w:szCs w:val="28"/>
          <w:bdr w:val="none" w:color="auto" w:sz="0" w:space="0"/>
        </w:rPr>
        <w:t>报考相关纸质材料按规定时间和要求由考生自行携带至学院检验。如有其他补充纸质材料需要邮寄的，请邮寄【务必用EMS或顺丰快递，不收取同城快递】或工作时间交至：</w:t>
      </w:r>
    </w:p>
    <w:p w14:paraId="39A80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p>
    <w:p w14:paraId="7006F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湘潭市北二环湘潭大学工科北楼</w:t>
      </w:r>
      <w:r>
        <w:rPr>
          <w:rFonts w:hint="default" w:ascii="Times New Roman" w:hAnsi="Times New Roman" w:eastAsia="微软雅黑" w:cs="Times New Roman"/>
          <w:i w:val="0"/>
          <w:iCs w:val="0"/>
          <w:caps w:val="0"/>
          <w:color w:val="000000"/>
          <w:spacing w:val="0"/>
          <w:sz w:val="28"/>
          <w:szCs w:val="28"/>
          <w:bdr w:val="none" w:color="auto" w:sz="0" w:space="0"/>
        </w:rPr>
        <w:t>203</w:t>
      </w:r>
      <w:r>
        <w:rPr>
          <w:rFonts w:hint="default" w:ascii="仿宋_GB2312" w:hAnsi="Times New Roman" w:eastAsia="仿宋_GB2312" w:cs="仿宋_GB2312"/>
          <w:i w:val="0"/>
          <w:iCs w:val="0"/>
          <w:caps w:val="0"/>
          <w:color w:val="000000"/>
          <w:spacing w:val="0"/>
          <w:sz w:val="28"/>
          <w:szCs w:val="28"/>
          <w:bdr w:val="none" w:color="auto" w:sz="0" w:space="0"/>
        </w:rPr>
        <w:t>室</w:t>
      </w:r>
    </w:p>
    <w:p w14:paraId="7B00B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邮编：</w:t>
      </w:r>
      <w:r>
        <w:rPr>
          <w:rFonts w:hint="default" w:ascii="Times New Roman" w:hAnsi="Times New Roman" w:eastAsia="微软雅黑" w:cs="Times New Roman"/>
          <w:i w:val="0"/>
          <w:iCs w:val="0"/>
          <w:caps w:val="0"/>
          <w:color w:val="000000"/>
          <w:spacing w:val="0"/>
          <w:sz w:val="28"/>
          <w:szCs w:val="28"/>
          <w:bdr w:val="none" w:color="auto" w:sz="0" w:space="0"/>
        </w:rPr>
        <w:t>411105 </w:t>
      </w:r>
      <w:r>
        <w:rPr>
          <w:rFonts w:hint="default" w:ascii="仿宋_GB2312" w:hAnsi="Times New Roman" w:eastAsia="仿宋_GB2312" w:cs="仿宋_GB2312"/>
          <w:i w:val="0"/>
          <w:iCs w:val="0"/>
          <w:caps w:val="0"/>
          <w:color w:val="000000"/>
          <w:spacing w:val="0"/>
          <w:sz w:val="28"/>
          <w:szCs w:val="28"/>
          <w:bdr w:val="none" w:color="auto" w:sz="0" w:space="0"/>
        </w:rPr>
        <w:t>联系人：武老师 电话：</w:t>
      </w:r>
      <w:r>
        <w:rPr>
          <w:rFonts w:hint="default" w:ascii="Times New Roman" w:hAnsi="Times New Roman" w:eastAsia="微软雅黑" w:cs="Times New Roman"/>
          <w:i w:val="0"/>
          <w:iCs w:val="0"/>
          <w:caps w:val="0"/>
          <w:color w:val="000000"/>
          <w:spacing w:val="0"/>
          <w:sz w:val="28"/>
          <w:szCs w:val="28"/>
          <w:bdr w:val="none" w:color="auto" w:sz="0" w:space="0"/>
        </w:rPr>
        <w:t>0731-58292250</w:t>
      </w:r>
    </w:p>
    <w:p w14:paraId="7B426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邮箱：</w:t>
      </w:r>
      <w:r>
        <w:rPr>
          <w:rFonts w:hint="default" w:ascii="Times New Roman" w:hAnsi="Times New Roman" w:eastAsia="微软雅黑" w:cs="Times New Roman"/>
          <w:i w:val="0"/>
          <w:iCs w:val="0"/>
          <w:caps w:val="0"/>
          <w:color w:val="000000"/>
          <w:spacing w:val="0"/>
          <w:sz w:val="28"/>
          <w:szCs w:val="28"/>
          <w:bdr w:val="none" w:color="auto" w:sz="0" w:space="0"/>
        </w:rPr>
        <w:t>905424033@qq.com</w:t>
      </w:r>
    </w:p>
    <w:p w14:paraId="0D52B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计算机学院网站：</w:t>
      </w:r>
      <w:r>
        <w:rPr>
          <w:rFonts w:hint="default" w:ascii="Times New Roman" w:hAnsi="Times New Roman" w:eastAsia="微软雅黑" w:cs="Times New Roman"/>
          <w:i w:val="0"/>
          <w:iCs w:val="0"/>
          <w:caps w:val="0"/>
          <w:color w:val="000000"/>
          <w:spacing w:val="0"/>
          <w:sz w:val="28"/>
          <w:szCs w:val="28"/>
          <w:bdr w:val="none" w:color="auto" w:sz="0" w:space="0"/>
        </w:rPr>
        <w:t>https://jwxy.xtu.edu.cn/</w:t>
      </w:r>
      <w:r>
        <w:rPr>
          <w:rFonts w:hint="default" w:ascii="仿宋_GB2312" w:hAnsi="Times New Roman" w:eastAsia="仿宋_GB2312" w:cs="仿宋_GB2312"/>
          <w:i w:val="0"/>
          <w:iCs w:val="0"/>
          <w:caps w:val="0"/>
          <w:color w:val="000000"/>
          <w:spacing w:val="0"/>
          <w:sz w:val="28"/>
          <w:szCs w:val="28"/>
          <w:bdr w:val="none" w:color="auto" w:sz="0" w:space="0"/>
        </w:rPr>
        <w:t>（将在学院网站公告博士</w:t>
      </w:r>
      <w:r>
        <w:rPr>
          <w:rFonts w:hint="default" w:ascii="仿宋_GB2312" w:hAnsi="仿宋_GB2312" w:eastAsia="仿宋_GB2312" w:cs="仿宋_GB2312"/>
          <w:i w:val="0"/>
          <w:iCs w:val="0"/>
          <w:caps w:val="0"/>
          <w:color w:val="000000"/>
          <w:spacing w:val="0"/>
          <w:sz w:val="28"/>
          <w:szCs w:val="28"/>
          <w:bdr w:val="none" w:color="auto" w:sz="0" w:space="0"/>
        </w:rPr>
        <w:t>研究生考核</w:t>
      </w:r>
      <w:r>
        <w:rPr>
          <w:rFonts w:hint="default" w:ascii="仿宋_GB2312" w:hAnsi="Times New Roman" w:eastAsia="仿宋_GB2312" w:cs="仿宋_GB2312"/>
          <w:i w:val="0"/>
          <w:iCs w:val="0"/>
          <w:caps w:val="0"/>
          <w:color w:val="000000"/>
          <w:spacing w:val="0"/>
          <w:sz w:val="28"/>
          <w:szCs w:val="28"/>
          <w:bdr w:val="none" w:color="auto" w:sz="0" w:space="0"/>
        </w:rPr>
        <w:t>名单等相关信息。）</w:t>
      </w:r>
    </w:p>
    <w:p w14:paraId="12CAD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注：考生所提交的材料不再退还，如有需要请自行复印留存。</w:t>
      </w:r>
    </w:p>
    <w:p w14:paraId="3D886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十一、监督投诉</w:t>
      </w:r>
    </w:p>
    <w:p w14:paraId="37B3D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1</w:t>
      </w:r>
      <w:r>
        <w:rPr>
          <w:rFonts w:hint="default" w:ascii="仿宋_GB2312" w:hAnsi="Times New Roman" w:eastAsia="仿宋_GB2312" w:cs="仿宋_GB2312"/>
          <w:i w:val="0"/>
          <w:iCs w:val="0"/>
          <w:caps w:val="0"/>
          <w:color w:val="000000"/>
          <w:spacing w:val="0"/>
          <w:sz w:val="28"/>
          <w:szCs w:val="28"/>
          <w:bdr w:val="none" w:color="auto" w:sz="0" w:space="0"/>
        </w:rPr>
        <w:t>、学院监督电话：</w:t>
      </w:r>
      <w:r>
        <w:rPr>
          <w:rFonts w:hint="default" w:ascii="Times New Roman" w:hAnsi="Times New Roman" w:eastAsia="微软雅黑" w:cs="Times New Roman"/>
          <w:i w:val="0"/>
          <w:iCs w:val="0"/>
          <w:caps w:val="0"/>
          <w:color w:val="000000"/>
          <w:spacing w:val="0"/>
          <w:sz w:val="28"/>
          <w:szCs w:val="28"/>
          <w:bdr w:val="none" w:color="auto" w:sz="0" w:space="0"/>
        </w:rPr>
        <w:t>0731-58292250</w:t>
      </w:r>
      <w:r>
        <w:rPr>
          <w:rFonts w:hint="default" w:ascii="仿宋_GB2312" w:hAnsi="Times New Roman" w:eastAsia="仿宋_GB2312" w:cs="仿宋_GB2312"/>
          <w:i w:val="0"/>
          <w:iCs w:val="0"/>
          <w:caps w:val="0"/>
          <w:color w:val="000000"/>
          <w:spacing w:val="0"/>
          <w:sz w:val="28"/>
          <w:szCs w:val="28"/>
          <w:bdr w:val="none" w:color="auto" w:sz="0" w:space="0"/>
        </w:rPr>
        <w:t>；邮箱：</w:t>
      </w:r>
      <w:r>
        <w:rPr>
          <w:rFonts w:hint="default" w:ascii="Times New Roman" w:hAnsi="Times New Roman" w:eastAsia="微软雅黑" w:cs="Times New Roman"/>
          <w:i w:val="0"/>
          <w:iCs w:val="0"/>
          <w:caps w:val="0"/>
          <w:color w:val="000000"/>
          <w:spacing w:val="0"/>
          <w:sz w:val="28"/>
          <w:szCs w:val="28"/>
          <w:bdr w:val="none" w:color="auto" w:sz="0" w:space="0"/>
        </w:rPr>
        <w:t>905424033@qq.com</w:t>
      </w:r>
      <w:r>
        <w:rPr>
          <w:rFonts w:hint="default" w:ascii="仿宋_GB2312" w:hAnsi="Times New Roman" w:eastAsia="仿宋_GB2312" w:cs="仿宋_GB2312"/>
          <w:i w:val="0"/>
          <w:iCs w:val="0"/>
          <w:caps w:val="0"/>
          <w:color w:val="000000"/>
          <w:spacing w:val="0"/>
          <w:sz w:val="28"/>
          <w:szCs w:val="28"/>
          <w:bdr w:val="none" w:color="auto" w:sz="0" w:space="0"/>
        </w:rPr>
        <w:t>，我院接受考生的投诉及监督。经查实的招生违规行为，属于考生的问题（如提供虚假材料），将取消其录取资格；属于导师的问题，将视情节轻重，取消该导师当年乃至以后的招生资格。</w:t>
      </w:r>
    </w:p>
    <w:p w14:paraId="33BAB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baseline"/>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、学校监督电话：</w:t>
      </w:r>
      <w:r>
        <w:rPr>
          <w:rFonts w:hint="default" w:ascii="Times New Roman" w:hAnsi="Times New Roman" w:eastAsia="微软雅黑" w:cs="Times New Roman"/>
          <w:i w:val="0"/>
          <w:iCs w:val="0"/>
          <w:caps w:val="0"/>
          <w:color w:val="000000"/>
          <w:spacing w:val="0"/>
          <w:sz w:val="28"/>
          <w:szCs w:val="28"/>
          <w:bdr w:val="none" w:color="auto" w:sz="0" w:space="0"/>
        </w:rPr>
        <w:t>0731-58292015</w:t>
      </w:r>
      <w:r>
        <w:rPr>
          <w:rFonts w:hint="default" w:ascii="仿宋_GB2312" w:hAnsi="Times New Roman" w:eastAsia="仿宋_GB2312" w:cs="仿宋_GB2312"/>
          <w:i w:val="0"/>
          <w:iCs w:val="0"/>
          <w:caps w:val="0"/>
          <w:color w:val="000000"/>
          <w:spacing w:val="0"/>
          <w:sz w:val="28"/>
          <w:szCs w:val="28"/>
          <w:bdr w:val="none" w:color="auto" w:sz="0" w:space="0"/>
        </w:rPr>
        <w:t>（校纪委）</w:t>
      </w:r>
    </w:p>
    <w:p w14:paraId="63A98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baseline"/>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0731-58292051</w:t>
      </w:r>
      <w:r>
        <w:rPr>
          <w:rFonts w:hint="default" w:ascii="仿宋_GB2312" w:hAnsi="Times New Roman" w:eastAsia="仿宋_GB2312" w:cs="仿宋_GB2312"/>
          <w:i w:val="0"/>
          <w:iCs w:val="0"/>
          <w:caps w:val="0"/>
          <w:color w:val="000000"/>
          <w:spacing w:val="0"/>
          <w:sz w:val="28"/>
          <w:szCs w:val="28"/>
          <w:bdr w:val="none" w:color="auto" w:sz="0" w:space="0"/>
        </w:rPr>
        <w:t>（研究生院招生办）。</w:t>
      </w:r>
    </w:p>
    <w:p w14:paraId="739E4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Style w:val="6"/>
          <w:rFonts w:hint="default" w:ascii="仿宋_GB2312" w:hAnsi="Times New Roman" w:eastAsia="仿宋_GB2312" w:cs="仿宋_GB2312"/>
          <w:i w:val="0"/>
          <w:iCs w:val="0"/>
          <w:caps w:val="0"/>
          <w:color w:val="000000"/>
          <w:spacing w:val="0"/>
          <w:sz w:val="28"/>
          <w:szCs w:val="28"/>
          <w:bdr w:val="none" w:color="auto" w:sz="0" w:space="0"/>
        </w:rPr>
        <w:t>十二、其他事项</w:t>
      </w:r>
    </w:p>
    <w:p w14:paraId="61A42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我院博士研究生招生工作严格按照教育部及我校文件规定执行，如本办法与教育部及我校最新文件内容不一致，应以教育部及我校文件规定为准。</w:t>
      </w:r>
    </w:p>
    <w:p w14:paraId="22545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2</w:t>
      </w:r>
      <w:r>
        <w:rPr>
          <w:rFonts w:hint="default" w:ascii="仿宋_GB2312" w:hAnsi="Times New Roman" w:eastAsia="仿宋_GB2312" w:cs="仿宋_GB2312"/>
          <w:i w:val="0"/>
          <w:iCs w:val="0"/>
          <w:caps w:val="0"/>
          <w:color w:val="000000"/>
          <w:spacing w:val="0"/>
          <w:sz w:val="28"/>
          <w:szCs w:val="28"/>
          <w:bdr w:val="none" w:color="auto" w:sz="0" w:space="0"/>
        </w:rPr>
        <w:t>．以上安排如有变化另行通知。除在我院官网发布相关信息外，我院将主要通过电话与考生进行联系，请各位考生注意保持通讯工具畅通。因考生错过通知影响考试的，后果由考生本人承担。</w:t>
      </w:r>
    </w:p>
    <w:p w14:paraId="3B469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sz w:val="28"/>
          <w:szCs w:val="28"/>
          <w:bdr w:val="none" w:color="auto" w:sz="0" w:space="0"/>
        </w:rPr>
        <w:t>3</w:t>
      </w:r>
      <w:r>
        <w:rPr>
          <w:rFonts w:hint="default" w:ascii="仿宋_GB2312" w:hAnsi="Times New Roman" w:eastAsia="仿宋_GB2312" w:cs="仿宋_GB2312"/>
          <w:i w:val="0"/>
          <w:iCs w:val="0"/>
          <w:caps w:val="0"/>
          <w:color w:val="000000"/>
          <w:spacing w:val="0"/>
          <w:sz w:val="28"/>
          <w:szCs w:val="28"/>
          <w:bdr w:val="none" w:color="auto" w:sz="0" w:space="0"/>
        </w:rPr>
        <w:t>．考生未按照通知时间参加考核以及无故中途退出的情况，视为放弃综合考核资格。</w:t>
      </w:r>
    </w:p>
    <w:p w14:paraId="63271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top"/>
        <w:rPr>
          <w:rFonts w:hint="eastAsia" w:ascii="微软雅黑" w:hAnsi="微软雅黑" w:eastAsia="微软雅黑" w:cs="微软雅黑"/>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8"/>
          <w:szCs w:val="28"/>
          <w:bdr w:val="none" w:color="auto" w:sz="0" w:space="0"/>
        </w:rPr>
        <w:t>本工作方案的最终解释权归计算机学院。</w:t>
      </w:r>
    </w:p>
    <w:p w14:paraId="06DC53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21E9B"/>
    <w:rsid w:val="3742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2025-12-18T02:51:00Z</dcterms:created>
  <dc:creator>WPS_1663235086</dc:creator>
  <cp:lastModifiedBy>WPS_1663235086</cp:lastModifiedBy>
  <dcterms:modified xsi:type="dcterms:W3CDTF">2025-12-18T02:51:35Z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E4A5DBF9B8224723A5423E5ECF33A038_11</vt:lpwstr>
  </property>
  <property fmtid="{D5CDD505-2E9C-101B-9397-08002B2CF9AE}" pid="4" name="KSOTemplateDocerSaveRecord">
    <vt:lpwstr>eyJoZGlkIjoiYTFmNmVhOTkxNjMwODU5NTJlYjI4NDc1ZWVjNjRhZWUiLCJ1c2VySWQiOiIxNDE1NTEzMzA2In0=</vt:lpwstr>
  </property>
</Properties>
</file>