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BCE8C">
      <w:pPr>
        <w:pStyle w:val="5"/>
        <w:keepNext w:val="0"/>
        <w:keepLines w:val="0"/>
        <w:widowControl/>
        <w:suppressLineNumbers w:val="0"/>
        <w:spacing w:before="150" w:beforeAutospacing="0" w:after="150" w:afterAutospacing="0" w:line="300" w:lineRule="atLeast"/>
        <w:ind w:left="0" w:right="0"/>
        <w:jc w:val="center"/>
        <w:rPr>
          <w:b/>
          <w:bCs/>
          <w:sz w:val="26"/>
          <w:szCs w:val="26"/>
        </w:rPr>
      </w:pPr>
      <w:r>
        <w:rPr>
          <w:b/>
          <w:bCs/>
          <w:i w:val="0"/>
          <w:iCs w:val="0"/>
          <w:caps w:val="0"/>
          <w:color w:val="333333"/>
          <w:spacing w:val="45"/>
          <w:sz w:val="26"/>
          <w:szCs w:val="26"/>
          <w:shd w:val="clear" w:fill="FFFFFF"/>
        </w:rPr>
        <w:t>西南大学心理学部2025年博士研究生“申请-考核制”招生工作实施细则</w:t>
      </w:r>
    </w:p>
    <w:p w14:paraId="3F13AE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Helvetica" w:hAnsi="Helvetica" w:eastAsia="Helvetica" w:cs="Helvetica"/>
          <w:i w:val="0"/>
          <w:iCs w:val="0"/>
          <w:caps w:val="0"/>
          <w:color w:val="333333"/>
          <w:spacing w:val="0"/>
          <w:sz w:val="21"/>
          <w:szCs w:val="21"/>
        </w:rPr>
      </w:pPr>
    </w:p>
    <w:p w14:paraId="48F3F51A">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000000"/>
          <w:spacing w:val="0"/>
          <w:sz w:val="28"/>
          <w:szCs w:val="28"/>
          <w:shd w:val="clear" w:fill="FFFFFF"/>
        </w:rPr>
        <w:t>为进一步提高博士研究生的生源质量，完善高层次人才选拔方式，充分发挥博士生导师在博士研究生招生过程中的主导作用，选拔具有创新能力和学术专长的拔尖创新人才，</w:t>
      </w:r>
      <w:r>
        <w:rPr>
          <w:rFonts w:hint="default" w:ascii="仿宋_gb2312" w:hAnsi="宋体" w:eastAsia="仿宋_gb2312" w:cs="仿宋_gb2312"/>
          <w:i w:val="0"/>
          <w:iCs w:val="0"/>
          <w:caps w:val="0"/>
          <w:color w:val="000000"/>
          <w:spacing w:val="0"/>
          <w:sz w:val="28"/>
          <w:szCs w:val="28"/>
          <w:shd w:val="clear" w:fill="FFFFFF"/>
        </w:rPr>
        <w:t>学部深化推行“申请-考核制”博士招生方式，按照教育部和学校的有关规定，结合学科发展情况，制定本细则。</w:t>
      </w:r>
    </w:p>
    <w:p w14:paraId="75611AFC">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Style w:val="9"/>
          <w:rFonts w:ascii="仿宋" w:hAnsi="仿宋" w:eastAsia="仿宋" w:cs="仿宋"/>
          <w:b/>
          <w:bCs/>
          <w:i w:val="0"/>
          <w:iCs w:val="0"/>
          <w:caps w:val="0"/>
          <w:color w:val="000000"/>
          <w:spacing w:val="0"/>
          <w:sz w:val="32"/>
          <w:szCs w:val="32"/>
          <w:shd w:val="clear" w:fill="FFFFFF"/>
        </w:rPr>
        <w:t>一、选拔原则</w:t>
      </w:r>
    </w:p>
    <w:p w14:paraId="4A0770DF">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坚持公开、公平、公正，德、智、体、美、劳全面衡量，择优录取，宁缺毋滥的原则；坚持专家组及学部研究生招生工作领导小组集体决策的原则；坚持以考生的创新能力、科研潜力和已获得的学术成果为依据的原则。</w:t>
      </w:r>
    </w:p>
    <w:p w14:paraId="3DA5BEB6">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Style w:val="9"/>
          <w:rFonts w:hint="eastAsia" w:ascii="仿宋" w:hAnsi="仿宋" w:eastAsia="仿宋" w:cs="仿宋"/>
          <w:b/>
          <w:bCs/>
          <w:i w:val="0"/>
          <w:iCs w:val="0"/>
          <w:caps w:val="0"/>
          <w:color w:val="000000"/>
          <w:spacing w:val="0"/>
          <w:sz w:val="32"/>
          <w:szCs w:val="32"/>
          <w:shd w:val="clear" w:fill="FFFFFF"/>
        </w:rPr>
        <w:t>二、组织管理</w:t>
      </w:r>
    </w:p>
    <w:p w14:paraId="3329D4A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ascii="楷体" w:hAnsi="楷体" w:eastAsia="楷体" w:cs="楷体"/>
          <w:b/>
          <w:bCs/>
          <w:i w:val="0"/>
          <w:iCs w:val="0"/>
          <w:caps w:val="0"/>
          <w:color w:val="000000"/>
          <w:spacing w:val="0"/>
          <w:kern w:val="0"/>
          <w:sz w:val="28"/>
          <w:szCs w:val="28"/>
          <w:shd w:val="clear" w:fill="FFFFFF"/>
          <w:lang w:val="en-US" w:eastAsia="zh-CN" w:bidi="ar"/>
        </w:rPr>
        <w:t>（一）</w:t>
      </w:r>
      <w:r>
        <w:rPr>
          <w:rFonts w:hint="eastAsia" w:ascii="楷体" w:hAnsi="楷体" w:eastAsia="楷体" w:cs="楷体"/>
          <w:b/>
          <w:bCs/>
          <w:i w:val="0"/>
          <w:iCs w:val="0"/>
          <w:caps w:val="0"/>
          <w:color w:val="000000"/>
          <w:spacing w:val="0"/>
          <w:kern w:val="0"/>
          <w:sz w:val="28"/>
          <w:szCs w:val="28"/>
          <w:shd w:val="clear" w:fill="FFFFFF"/>
          <w:lang w:val="en-US" w:eastAsia="zh-CN" w:bidi="ar"/>
        </w:rPr>
        <w:t>研究生招生工作领导小组</w:t>
      </w:r>
    </w:p>
    <w:p w14:paraId="38A76A1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负责制定学部的“申请考核制”实施细则并组织实施。</w:t>
      </w:r>
    </w:p>
    <w:p w14:paraId="6ECAD14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000000"/>
          <w:spacing w:val="0"/>
          <w:kern w:val="0"/>
          <w:sz w:val="28"/>
          <w:szCs w:val="28"/>
          <w:shd w:val="clear" w:fill="FFFFFF"/>
          <w:lang w:val="en-US" w:eastAsia="zh-CN" w:bidi="ar"/>
        </w:rPr>
        <w:t>（二）研究生招生工作监督检查小组</w:t>
      </w:r>
    </w:p>
    <w:p w14:paraId="59DCED0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负责材料审核、综合考核、录取过程的监督检查和考生的申诉释疑工作。</w:t>
      </w:r>
    </w:p>
    <w:p w14:paraId="42792BB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000000"/>
          <w:spacing w:val="0"/>
          <w:kern w:val="0"/>
          <w:sz w:val="28"/>
          <w:szCs w:val="28"/>
          <w:shd w:val="clear" w:fill="FFFFFF"/>
          <w:lang w:val="en-US" w:eastAsia="zh-CN" w:bidi="ar"/>
        </w:rPr>
        <w:t>（三）材料审核小组</w:t>
      </w:r>
    </w:p>
    <w:p w14:paraId="6FD5B31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负责对报考考生所提交的材料进行全面审核。</w:t>
      </w:r>
    </w:p>
    <w:p w14:paraId="4A6D92F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000000"/>
          <w:spacing w:val="0"/>
          <w:kern w:val="0"/>
          <w:sz w:val="28"/>
          <w:szCs w:val="28"/>
          <w:shd w:val="clear" w:fill="FFFFFF"/>
          <w:lang w:val="en-US" w:eastAsia="zh-CN" w:bidi="ar"/>
        </w:rPr>
        <w:t>（四）综合考核小组</w:t>
      </w:r>
    </w:p>
    <w:p w14:paraId="510F86C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具体负责博士研究生综合考核的各项工作。</w:t>
      </w:r>
    </w:p>
    <w:p w14:paraId="4EA97C7F">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Style w:val="9"/>
          <w:rFonts w:hint="eastAsia" w:ascii="仿宋" w:hAnsi="仿宋" w:eastAsia="仿宋" w:cs="仿宋"/>
          <w:b/>
          <w:bCs/>
          <w:i w:val="0"/>
          <w:iCs w:val="0"/>
          <w:caps w:val="0"/>
          <w:color w:val="000000"/>
          <w:spacing w:val="0"/>
          <w:sz w:val="32"/>
          <w:szCs w:val="32"/>
          <w:shd w:val="clear" w:fill="FFFFFF"/>
        </w:rPr>
        <w:t>三、招生专业及其计划</w:t>
      </w:r>
    </w:p>
    <w:tbl>
      <w:tblPr>
        <w:tblW w:w="951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71"/>
        <w:gridCol w:w="3402"/>
        <w:gridCol w:w="2438"/>
      </w:tblGrid>
      <w:tr w14:paraId="468504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7A08C3D7">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bCs/>
                <w:color w:val="000000"/>
                <w:kern w:val="0"/>
                <w:sz w:val="28"/>
                <w:szCs w:val="28"/>
                <w:lang w:val="en-US" w:eastAsia="zh-CN" w:bidi="ar"/>
              </w:rPr>
              <w:t>招生类别</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8DD1C8A">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bCs/>
                <w:color w:val="000000"/>
                <w:kern w:val="0"/>
                <w:sz w:val="28"/>
                <w:szCs w:val="28"/>
                <w:lang w:val="en-US" w:eastAsia="zh-CN" w:bidi="ar"/>
              </w:rPr>
              <w:t>招生专业代码及名称</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966D548">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bCs/>
                <w:color w:val="000000"/>
                <w:kern w:val="0"/>
                <w:sz w:val="28"/>
                <w:szCs w:val="28"/>
                <w:lang w:val="en-US" w:eastAsia="zh-CN" w:bidi="ar"/>
              </w:rPr>
              <w:t>拟招收人数</w:t>
            </w:r>
          </w:p>
        </w:tc>
      </w:tr>
      <w:tr w14:paraId="41F56C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0DC5611">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val="0"/>
                <w:bCs w:val="0"/>
                <w:color w:val="000000"/>
                <w:kern w:val="0"/>
                <w:sz w:val="28"/>
                <w:szCs w:val="28"/>
                <w:lang w:val="en-US" w:eastAsia="zh-CN" w:bidi="ar"/>
              </w:rPr>
              <w:t>学术学位博士普通计划</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20B076D">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color w:val="000000"/>
                <w:kern w:val="0"/>
                <w:sz w:val="28"/>
                <w:szCs w:val="28"/>
                <w:lang w:val="en-US" w:eastAsia="zh-CN" w:bidi="ar"/>
              </w:rPr>
              <w:t>040200心理学</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061A8A7">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color w:val="000000"/>
                <w:kern w:val="0"/>
                <w:sz w:val="28"/>
                <w:szCs w:val="28"/>
                <w:lang w:val="en-US" w:eastAsia="zh-CN" w:bidi="ar"/>
              </w:rPr>
              <w:t>22</w:t>
            </w:r>
          </w:p>
        </w:tc>
      </w:tr>
      <w:tr w14:paraId="67396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9F49BDE">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val="0"/>
                <w:bCs w:val="0"/>
                <w:color w:val="000000"/>
                <w:kern w:val="0"/>
                <w:sz w:val="28"/>
                <w:szCs w:val="28"/>
                <w:lang w:val="en-US" w:eastAsia="zh-CN" w:bidi="ar"/>
              </w:rPr>
              <w:t>专业学位博士普通计划</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55D3A3D7">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color w:val="000000"/>
                <w:kern w:val="0"/>
                <w:sz w:val="28"/>
                <w:szCs w:val="28"/>
                <w:lang w:val="en-US" w:eastAsia="zh-CN" w:bidi="ar"/>
              </w:rPr>
              <w:t>045400应用心理</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7D2DD645">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color w:val="000000"/>
                <w:kern w:val="0"/>
                <w:sz w:val="28"/>
                <w:szCs w:val="28"/>
                <w:lang w:val="en-US" w:eastAsia="zh-CN" w:bidi="ar"/>
              </w:rPr>
              <w:t>5</w:t>
            </w:r>
          </w:p>
        </w:tc>
      </w:tr>
      <w:tr w14:paraId="1AE278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B5E3910">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val="0"/>
                <w:bCs w:val="0"/>
                <w:color w:val="000000"/>
                <w:kern w:val="0"/>
                <w:sz w:val="28"/>
                <w:szCs w:val="28"/>
                <w:lang w:val="en-US" w:eastAsia="zh-CN" w:bidi="ar"/>
              </w:rPr>
              <w:t>少民骨干</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3DC73FD">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color w:val="000000"/>
                <w:kern w:val="0"/>
                <w:sz w:val="28"/>
                <w:szCs w:val="28"/>
                <w:lang w:val="en-US" w:eastAsia="zh-CN" w:bidi="ar"/>
              </w:rPr>
              <w:t>040200 心理学</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5AD0C34A">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color w:val="000000"/>
                <w:kern w:val="0"/>
                <w:sz w:val="28"/>
                <w:szCs w:val="28"/>
                <w:lang w:val="en-US" w:eastAsia="zh-CN" w:bidi="ar"/>
              </w:rPr>
              <w:t>1</w:t>
            </w:r>
          </w:p>
        </w:tc>
      </w:tr>
    </w:tbl>
    <w:p w14:paraId="4364BE43">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shd w:val="clear" w:fill="FFFFFF"/>
        </w:rPr>
        <w:t>招生计划为参考数，最终计划以教育部下达学校计划后确定的实际计划为准。具体招生计划在综合考核办法中明确。</w:t>
      </w:r>
    </w:p>
    <w:p w14:paraId="69CAAE84">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Style w:val="9"/>
          <w:rFonts w:hint="eastAsia" w:ascii="仿宋" w:hAnsi="仿宋" w:eastAsia="仿宋" w:cs="仿宋"/>
          <w:b/>
          <w:bCs/>
          <w:i w:val="0"/>
          <w:iCs w:val="0"/>
          <w:caps w:val="0"/>
          <w:color w:val="000000"/>
          <w:spacing w:val="0"/>
          <w:sz w:val="32"/>
          <w:szCs w:val="32"/>
          <w:shd w:val="clear" w:fill="FFFFFF"/>
        </w:rPr>
        <w:t>四、报名条件</w:t>
      </w:r>
    </w:p>
    <w:p w14:paraId="331A42ED">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（一）中华人民共和国公民，拥护中国共产党领导，具有正确的政治方向，热爱祖国，愿意为社会主义现代化建设服务，遵纪守法，品行端正。</w:t>
      </w:r>
    </w:p>
    <w:p w14:paraId="1A7865A0">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（二）具有硕士学位。应届硕士毕业生须在入学报到前取得硕士学位，境外获得的硕士学位须在入学报到前通过教育部留学服务中心国外（境外）学历学位认证。</w:t>
      </w:r>
    </w:p>
    <w:p w14:paraId="79C52AC4">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（三）有扎实的专业基础，较强的科研能力。</w:t>
      </w:r>
    </w:p>
    <w:p w14:paraId="5778EEA7">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28"/>
          <w:szCs w:val="28"/>
          <w:shd w:val="clear" w:fill="FFFFFF"/>
        </w:rPr>
        <w:t>1.</w:t>
      </w:r>
      <w:r>
        <w:rPr>
          <w:rFonts w:hint="default" w:ascii="仿宋_gb2312" w:hAnsi="宋体" w:eastAsia="仿宋_gb2312" w:cs="仿宋_gb2312"/>
          <w:i w:val="0"/>
          <w:iCs w:val="0"/>
          <w:caps w:val="0"/>
          <w:color w:val="000000"/>
          <w:spacing w:val="0"/>
          <w:sz w:val="28"/>
          <w:szCs w:val="28"/>
          <w:shd w:val="clear" w:fill="FFFFFF"/>
        </w:rPr>
        <w:t>学术学位博士：近3年来以第一作者（或导师为第一作者，申请人为第二作者）在CSSCI或CSCD期刊（核心版）、SCI或SSCI外文期刊，公开发表不少于1篇学术文章；或公开出版排名第一的学术专著不少于1部；或主持过省部级以上科研项目不少于1项。</w:t>
      </w:r>
    </w:p>
    <w:p w14:paraId="415D0045">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28"/>
          <w:szCs w:val="28"/>
          <w:shd w:val="clear" w:fill="FFFFFF"/>
        </w:rPr>
        <w:t>2.</w:t>
      </w:r>
      <w:r>
        <w:rPr>
          <w:rFonts w:hint="default" w:ascii="仿宋_gb2312" w:hAnsi="宋体" w:eastAsia="仿宋_gb2312" w:cs="仿宋_gb2312"/>
          <w:i w:val="0"/>
          <w:iCs w:val="0"/>
          <w:caps w:val="0"/>
          <w:color w:val="000000"/>
          <w:spacing w:val="0"/>
          <w:sz w:val="28"/>
          <w:szCs w:val="28"/>
          <w:shd w:val="clear" w:fill="FFFFFF"/>
        </w:rPr>
        <w:t>专业学位博士：须近5年完成过省部级及以上单位采纳的决策咨询成果，或获得过国家/国际发明专利，或在应用心理及相关领域的技能大赛或展示活动中获得过省部级二等奖以上，或参加过省部级以上相关领域科研项目，或在CSSCI或CSCD期刊（核心版）、SCI或SSCI外文期刊、《中文核心期刊要目总览（北京大学中文核心期刊）》（当年最新版）期刊发表过相关领域学术论文。</w:t>
      </w:r>
    </w:p>
    <w:p w14:paraId="3E395D13">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28"/>
          <w:szCs w:val="28"/>
          <w:shd w:val="clear" w:fill="FFFFFF"/>
        </w:rPr>
        <w:t>3.</w:t>
      </w:r>
      <w:r>
        <w:rPr>
          <w:rFonts w:hint="default" w:ascii="仿宋_gb2312" w:hAnsi="宋体" w:eastAsia="仿宋_gb2312" w:cs="仿宋_gb2312"/>
          <w:i w:val="0"/>
          <w:iCs w:val="0"/>
          <w:caps w:val="0"/>
          <w:color w:val="000000"/>
          <w:spacing w:val="0"/>
          <w:sz w:val="28"/>
          <w:szCs w:val="28"/>
          <w:shd w:val="clear" w:fill="FFFFFF"/>
        </w:rPr>
        <w:t>少民骨干计划的科研学术要求可参考学校要求执行，即有扎实的专业基础、较强的科学研究能力，发表过一定水平的专业学术论文。</w:t>
      </w:r>
    </w:p>
    <w:p w14:paraId="002AE0FB">
      <w:pPr>
        <w:pStyle w:val="6"/>
        <w:keepNext w:val="0"/>
        <w:keepLines w:val="0"/>
        <w:widowControl/>
        <w:suppressLineNumbers w:val="0"/>
        <w:shd w:val="clear" w:fill="FFFFFF"/>
        <w:spacing w:before="0" w:beforeAutospacing="0" w:after="0" w:afterAutospacing="0" w:line="580" w:lineRule="atLeast"/>
        <w:ind w:left="0" w:right="0" w:firstLine="58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（四）英语水平应达到下述规定的要求。</w:t>
      </w:r>
    </w:p>
    <w:p w14:paraId="1907381A">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1.英语水平应达到下列要求之一：</w:t>
      </w:r>
    </w:p>
    <w:p w14:paraId="501B7C95">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全国大学英语六级考试CET-6≥425分；托福TOEFL≥80/550分；雅思IELTS≥6.0；GRE≥260/1300分；WSK (PETS5) ≥60分；英语专业本科毕业。</w:t>
      </w:r>
    </w:p>
    <w:p w14:paraId="58B33458">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2.符合下列条件之一者，可认定为达到要求</w:t>
      </w:r>
      <w:r>
        <w:rPr>
          <w:rFonts w:hint="default" w:ascii="Times New Roman" w:hAnsi="Times New Roman" w:eastAsia="宋体" w:cs="Times New Roman"/>
          <w:i w:val="0"/>
          <w:iCs w:val="0"/>
          <w:caps w:val="0"/>
          <w:color w:val="000000"/>
          <w:spacing w:val="0"/>
          <w:sz w:val="28"/>
          <w:szCs w:val="28"/>
          <w:shd w:val="clear" w:fill="FFFFFF"/>
        </w:rPr>
        <w:t>：</w:t>
      </w:r>
    </w:p>
    <w:p w14:paraId="14163E1D">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以第一作者身份在英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580C62D4">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3.少数民族骨干人才计划考生特别优秀者外语要求可放宽至CET-4≥425分</w:t>
      </w:r>
      <w:r>
        <w:rPr>
          <w:rFonts w:hint="default" w:ascii="Times New Roman" w:hAnsi="Times New Roman" w:eastAsia="宋体" w:cs="Times New Roman"/>
          <w:i w:val="0"/>
          <w:iCs w:val="0"/>
          <w:caps w:val="0"/>
          <w:color w:val="000000"/>
          <w:spacing w:val="0"/>
          <w:sz w:val="28"/>
          <w:szCs w:val="28"/>
          <w:shd w:val="clear" w:fill="FFFFFF"/>
        </w:rPr>
        <w:t>。</w:t>
      </w:r>
    </w:p>
    <w:p w14:paraId="3204DA9E">
      <w:pPr>
        <w:pStyle w:val="6"/>
        <w:keepNext w:val="0"/>
        <w:keepLines w:val="0"/>
        <w:widowControl/>
        <w:suppressLineNumbers w:val="0"/>
        <w:shd w:val="clear" w:fill="FFFFFF"/>
        <w:spacing w:before="0" w:beforeAutospacing="0" w:after="0" w:afterAutospacing="0" w:line="580" w:lineRule="atLeast"/>
        <w:ind w:left="0" w:right="0" w:firstLine="56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（五）身心健康。</w:t>
      </w:r>
    </w:p>
    <w:p w14:paraId="2F4A9163">
      <w:pPr>
        <w:pStyle w:val="6"/>
        <w:keepNext w:val="0"/>
        <w:keepLines w:val="0"/>
        <w:widowControl/>
        <w:suppressLineNumbers w:val="0"/>
        <w:shd w:val="clear" w:fill="FFFFFF"/>
        <w:spacing w:before="0" w:beforeAutospacing="0" w:after="0" w:afterAutospacing="0" w:line="580" w:lineRule="atLeast"/>
        <w:ind w:left="0" w:right="0" w:firstLine="56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（六）报考少数民族骨干人才计划的考生应符合学校招生简章要求的生源范围和报考条件。</w:t>
      </w:r>
    </w:p>
    <w:p w14:paraId="1BF3AA94">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Style w:val="9"/>
          <w:rFonts w:hint="eastAsia" w:ascii="仿宋" w:hAnsi="仿宋" w:eastAsia="仿宋" w:cs="仿宋"/>
          <w:b/>
          <w:bCs/>
          <w:i w:val="0"/>
          <w:iCs w:val="0"/>
          <w:caps w:val="0"/>
          <w:color w:val="000000"/>
          <w:spacing w:val="0"/>
          <w:sz w:val="32"/>
          <w:szCs w:val="32"/>
          <w:shd w:val="clear" w:fill="FFFFFF"/>
        </w:rPr>
        <w:t>五、报名</w:t>
      </w:r>
    </w:p>
    <w:p w14:paraId="603EDF68">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61FB806B">
      <w:pPr>
        <w:pStyle w:val="6"/>
        <w:keepNext w:val="0"/>
        <w:keepLines w:val="0"/>
        <w:widowControl/>
        <w:suppressLineNumbers w:val="0"/>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28"/>
          <w:szCs w:val="28"/>
          <w:shd w:val="clear" w:fill="FFFFFF"/>
        </w:rPr>
        <w:t>（二）报名成功后，下载《博士学位研究生网上报名信息简表》，确认无误并签字盖章。</w:t>
      </w:r>
    </w:p>
    <w:p w14:paraId="32DB6AC8">
      <w:pPr>
        <w:pStyle w:val="6"/>
        <w:keepNext w:val="0"/>
        <w:keepLines w:val="0"/>
        <w:widowControl/>
        <w:suppressLineNumbers w:val="0"/>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Style w:val="9"/>
          <w:rFonts w:hint="eastAsia" w:ascii="仿宋" w:hAnsi="仿宋" w:eastAsia="仿宋" w:cs="仿宋"/>
          <w:b/>
          <w:bCs/>
          <w:i w:val="0"/>
          <w:iCs w:val="0"/>
          <w:caps w:val="0"/>
          <w:color w:val="000000"/>
          <w:spacing w:val="0"/>
          <w:sz w:val="32"/>
          <w:szCs w:val="32"/>
          <w:shd w:val="clear" w:fill="FFFFFF"/>
        </w:rPr>
        <w:t>六、提交材料</w:t>
      </w:r>
    </w:p>
    <w:p w14:paraId="0FE14F3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1.</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博士学位研究生网上报名信息简表。（需手写补充“本人自述”及“考生所在单位人事部门意见”签字盖章。）</w:t>
      </w:r>
    </w:p>
    <w:p w14:paraId="4002C8A8">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2.考生本人签字确认的有效身份证正反面复印件。</w:t>
      </w:r>
    </w:p>
    <w:p w14:paraId="68F678E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3.政治思想情况审核表。</w:t>
      </w:r>
    </w:p>
    <w:p w14:paraId="183CFC2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4.学籍学历材料</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w:t>
      </w:r>
    </w:p>
    <w:p w14:paraId="4C2C36C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应届硕士毕业生提交《教育部学籍在线验证报告》，入学前须补交《教育部学历证书电子注册备案表》；</w:t>
      </w:r>
    </w:p>
    <w:p w14:paraId="0B6723A5">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毕业生提交最高学历、学位证书复印件；</w:t>
      </w:r>
    </w:p>
    <w:p w14:paraId="08CCC36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网上报名未通过学历校验的考生，还需提交《中国高等教育学历认证报告》或《教育部学历证书电子注册备案表》；</w:t>
      </w:r>
    </w:p>
    <w:p w14:paraId="2DE5FFA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只有学位证书而无毕业证书者，还需提交硕士学位认证报告；</w:t>
      </w:r>
    </w:p>
    <w:p w14:paraId="0CDB245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国（境）外获得学位考生还需提交教育部留学服务中心出具的《国（境）外学历学位认证书》复印件或提交能够在入学前取得该认证书的承诺书。</w:t>
      </w:r>
    </w:p>
    <w:p w14:paraId="5AE5E79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5.硕士阶段正式成绩单原件。</w:t>
      </w:r>
    </w:p>
    <w:p w14:paraId="640FFA8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6.硕士学位论文全文，或应届毕业生硕士学位论文详细摘要</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w:t>
      </w:r>
    </w:p>
    <w:p w14:paraId="1A37268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7.代表性学术成果复印件。</w:t>
      </w:r>
    </w:p>
    <w:p w14:paraId="50A1816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8.外语水平证明材料复印件</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w:t>
      </w:r>
    </w:p>
    <w:p w14:paraId="76C2737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9.个人陈述</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w:t>
      </w:r>
    </w:p>
    <w:p w14:paraId="4DEFF35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包括研究计划、学术背景、研究经历、申请理由、参与的科研项目简介及自己在其中的贡献等，不少于3000字。</w:t>
      </w:r>
    </w:p>
    <w:p w14:paraId="0E57CC8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10.</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两名所报考学科专业领域内的教授(或相当专业技术职称的专家)的书面推荐信，须分别密封并由推荐专家在封口骑缝处签字。</w:t>
      </w:r>
    </w:p>
    <w:p w14:paraId="58D7B54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11.</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个人简历。</w:t>
      </w:r>
    </w:p>
    <w:p w14:paraId="51F5787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12.</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获奖证书（如有）。</w:t>
      </w:r>
    </w:p>
    <w:p w14:paraId="5ABC4FB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13.</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工作或实习经历证明（如有）。证明必须注明入职或实习的年月、职务（务必说明与报考方向相关的工作内容）、职称等内容，单位负责人签字并加盖单位或人事部门公章。</w:t>
      </w:r>
    </w:p>
    <w:p w14:paraId="408285F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报考普通计划定向就业的考生，须提供所在单位人事部门出具的岗位性质、工作时间和保证其在校脱产学习时间不少于两年的证明材料原件。</w:t>
      </w:r>
    </w:p>
    <w:p w14:paraId="5FD3E55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申请材料须全部用A4纸打印或复印，按材料顺序一并装订成册，在</w:t>
      </w:r>
      <w:r>
        <w:rPr>
          <w:rFonts w:hint="default" w:ascii="Times New Roman" w:hAnsi="Times New Roman" w:cs="Times New Roman" w:eastAsiaTheme="minorEastAsia"/>
          <w:b/>
          <w:bCs/>
          <w:i w:val="0"/>
          <w:iCs w:val="0"/>
          <w:caps w:val="0"/>
          <w:color w:val="000000"/>
          <w:spacing w:val="0"/>
          <w:kern w:val="0"/>
          <w:sz w:val="28"/>
          <w:szCs w:val="28"/>
          <w:shd w:val="clear" w:fill="FFFFFF"/>
          <w:lang w:val="en-US" w:eastAsia="zh-CN" w:bidi="ar"/>
        </w:rPr>
        <w:t>2025年3月20日前用EMS</w:t>
      </w:r>
      <w:r>
        <w:rPr>
          <w:rFonts w:hint="default" w:ascii="仿宋_gb2312" w:hAnsi="Times New Roman" w:eastAsia="仿宋_gb2312" w:cs="仿宋_gb2312"/>
          <w:b/>
          <w:bCs/>
          <w:i w:val="0"/>
          <w:iCs w:val="0"/>
          <w:caps w:val="0"/>
          <w:color w:val="000000"/>
          <w:spacing w:val="0"/>
          <w:kern w:val="0"/>
          <w:sz w:val="28"/>
          <w:szCs w:val="28"/>
          <w:shd w:val="clear" w:fill="FFFFFF"/>
          <w:lang w:val="en-US" w:eastAsia="zh-CN" w:bidi="ar"/>
        </w:rPr>
        <w:t>或顺丰快递</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寄送至西南大学心理学部，并在邮件封面上注明“考生姓名+博士申请考核制材料”。收件地址：重庆市北碚区天生路2号西南大学心理学部228办公室，收件人：周老师，邮编：</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400715</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，联系电话：023-68252777。</w:t>
      </w:r>
    </w:p>
    <w:p w14:paraId="539906B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28"/>
          <w:szCs w:val="28"/>
          <w:shd w:val="clear" w:fill="FFFFFF"/>
          <w:lang w:val="en-US" w:eastAsia="zh-CN" w:bidi="ar"/>
        </w:rPr>
        <w:t>所有材料必须扫描转成pdf格式，按材料顺序命名</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（例如01.考生姓名</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博士学位研究生网上报名信息简表，02.考生姓名</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身份证复印件，.....）于</w:t>
      </w:r>
      <w:r>
        <w:rPr>
          <w:rFonts w:hint="default" w:ascii="Times New Roman" w:hAnsi="Times New Roman" w:cs="Times New Roman" w:eastAsiaTheme="minorEastAsia"/>
          <w:b/>
          <w:bCs/>
          <w:i w:val="0"/>
          <w:iCs w:val="0"/>
          <w:caps w:val="0"/>
          <w:color w:val="000000"/>
          <w:spacing w:val="0"/>
          <w:kern w:val="0"/>
          <w:sz w:val="28"/>
          <w:szCs w:val="28"/>
          <w:shd w:val="clear" w:fill="FFFFFF"/>
          <w:lang w:val="en-US" w:eastAsia="zh-CN" w:bidi="ar"/>
        </w:rPr>
        <w:t>2025年3</w:t>
      </w:r>
      <w:r>
        <w:rPr>
          <w:rFonts w:hint="default" w:ascii="仿宋_gb2312" w:hAnsi="Times New Roman" w:eastAsia="仿宋_gb2312" w:cs="仿宋_gb2312"/>
          <w:b/>
          <w:bCs/>
          <w:i w:val="0"/>
          <w:iCs w:val="0"/>
          <w:caps w:val="0"/>
          <w:color w:val="000000"/>
          <w:spacing w:val="0"/>
          <w:kern w:val="0"/>
          <w:sz w:val="28"/>
          <w:szCs w:val="28"/>
          <w:shd w:val="clear" w:fill="FFFFFF"/>
          <w:lang w:val="en-US" w:eastAsia="zh-CN" w:bidi="ar"/>
        </w:rPr>
        <w:t>月</w:t>
      </w:r>
      <w:r>
        <w:rPr>
          <w:rFonts w:hint="default" w:ascii="Times New Roman" w:hAnsi="Times New Roman" w:cs="Times New Roman" w:eastAsiaTheme="minorEastAsia"/>
          <w:b/>
          <w:bCs/>
          <w:i w:val="0"/>
          <w:iCs w:val="0"/>
          <w:caps w:val="0"/>
          <w:color w:val="000000"/>
          <w:spacing w:val="0"/>
          <w:kern w:val="0"/>
          <w:sz w:val="28"/>
          <w:szCs w:val="28"/>
          <w:shd w:val="clear" w:fill="FFFFFF"/>
          <w:lang w:val="en-US" w:eastAsia="zh-CN" w:bidi="ar"/>
        </w:rPr>
        <w:t>18</w:t>
      </w:r>
      <w:r>
        <w:rPr>
          <w:rFonts w:hint="default" w:ascii="仿宋_gb2312" w:hAnsi="Times New Roman" w:eastAsia="仿宋_gb2312" w:cs="仿宋_gb2312"/>
          <w:b/>
          <w:bCs/>
          <w:i w:val="0"/>
          <w:iCs w:val="0"/>
          <w:caps w:val="0"/>
          <w:color w:val="000000"/>
          <w:spacing w:val="0"/>
          <w:kern w:val="0"/>
          <w:sz w:val="28"/>
          <w:szCs w:val="28"/>
          <w:shd w:val="clear" w:fill="FFFFFF"/>
          <w:lang w:val="en-US" w:eastAsia="zh-CN" w:bidi="ar"/>
        </w:rPr>
        <w:t>日前</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将电子版材料以</w:t>
      </w:r>
      <w:r>
        <w:rPr>
          <w:rFonts w:hint="default" w:ascii="仿宋_gb2312" w:hAnsi="Times New Roman" w:eastAsia="仿宋_gb2312" w:cs="仿宋_gb2312"/>
          <w:b/>
          <w:bCs/>
          <w:i w:val="0"/>
          <w:iCs w:val="0"/>
          <w:caps w:val="0"/>
          <w:color w:val="000000"/>
          <w:spacing w:val="0"/>
          <w:kern w:val="0"/>
          <w:sz w:val="28"/>
          <w:szCs w:val="28"/>
          <w:shd w:val="clear" w:fill="FFFFFF"/>
          <w:lang w:val="en-US" w:eastAsia="zh-CN" w:bidi="ar"/>
        </w:rPr>
        <w:t>考生姓名+报考专业</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命名打包压缩发送至邮箱：psy.jiaowu@qq.com，联系人：周老师，电话：023-6825</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2777。并填写电子信息表《2025</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年西南大学心理学部“博士申请考核制”信息表》（网址：https://jsj.top/f/LY3iyu）。</w:t>
      </w:r>
    </w:p>
    <w:p w14:paraId="2BB2B109">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七、材料审核</w:t>
      </w:r>
    </w:p>
    <w:p w14:paraId="4E54A4D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（一）学部成立材料审核小组，具体负责考生材料审核。</w:t>
      </w:r>
    </w:p>
    <w:p w14:paraId="19129A4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100分。以报考的一级学科为单位根据材料审核成绩由高到低排序，按照一定比例择优确定进入综合考核的考生名单。</w:t>
      </w:r>
    </w:p>
    <w:p w14:paraId="73F561C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材料审核成绩=外语成绩×30%+专业基础×70%</w:t>
      </w:r>
    </w:p>
    <w:p w14:paraId="39BDA78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（二）申请者必须保证申请材料的真实性和准确性，如发现申请者提供的材料有弄虚作假情况，将取消其申请资格、录取资格。</w:t>
      </w:r>
    </w:p>
    <w:p w14:paraId="3B5669D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（三）学部完成材料审核工作后，将在学部网站公布进入综合考核的考生名单，公示期不少于</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3</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个工作日。公示无异议者进入综合考核环节。</w:t>
      </w:r>
    </w:p>
    <w:p w14:paraId="1038D682">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八、综合考核</w:t>
      </w:r>
    </w:p>
    <w:p w14:paraId="7836459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通过材料审查评价的“硕博连读”、“申请-考核制”考生，统一参加综合考核。</w:t>
      </w:r>
    </w:p>
    <w:p w14:paraId="54C1601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进入综合考核阶段的考生，综合考核时需向学部提交核验以下材料原件：身份证原件；最高学历、学位证书原件；外语水平证明材料原件；代表性学术成果原件。</w:t>
      </w:r>
    </w:p>
    <w:p w14:paraId="47BE83C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（一）</w:t>
      </w:r>
      <w:r>
        <w:rPr>
          <w:rFonts w:ascii="方正仿宋_GBK" w:hAnsi="方正仿宋_GBK" w:eastAsia="方正仿宋_GBK" w:cs="方正仿宋_GBK"/>
          <w:i w:val="0"/>
          <w:iCs w:val="0"/>
          <w:caps w:val="0"/>
          <w:color w:val="000000"/>
          <w:spacing w:val="0"/>
          <w:kern w:val="0"/>
          <w:sz w:val="28"/>
          <w:szCs w:val="28"/>
          <w:shd w:val="clear" w:fill="FFFFFF"/>
          <w:lang w:val="en-US" w:eastAsia="zh-CN" w:bidi="ar"/>
        </w:rPr>
        <w:t>综合考核时间、地点</w:t>
      </w:r>
    </w:p>
    <w:p w14:paraId="43E0E59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方正仿宋_GBK" w:hAnsi="方正仿宋_GBK" w:eastAsia="方正仿宋_GBK" w:cs="方正仿宋_GBK"/>
          <w:i w:val="0"/>
          <w:iCs w:val="0"/>
          <w:caps w:val="0"/>
          <w:color w:val="000000"/>
          <w:spacing w:val="0"/>
          <w:kern w:val="0"/>
          <w:sz w:val="28"/>
          <w:szCs w:val="28"/>
          <w:shd w:val="clear" w:fill="FFFFFF"/>
          <w:lang w:val="en-US" w:eastAsia="zh-CN" w:bidi="ar"/>
        </w:rPr>
        <w:t>待后续通知，请关注心理学部官网。</w:t>
      </w:r>
    </w:p>
    <w:p w14:paraId="63A9696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方正仿宋_GBK" w:hAnsi="方正仿宋_GBK" w:eastAsia="方正仿宋_GBK" w:cs="方正仿宋_GBK"/>
          <w:i w:val="0"/>
          <w:iCs w:val="0"/>
          <w:caps w:val="0"/>
          <w:color w:val="000000"/>
          <w:spacing w:val="0"/>
          <w:kern w:val="0"/>
          <w:sz w:val="28"/>
          <w:szCs w:val="28"/>
          <w:shd w:val="clear" w:fill="FFFFFF"/>
          <w:lang w:val="en-US" w:eastAsia="zh-CN" w:bidi="ar"/>
        </w:rPr>
        <w:t>（二）综合考核内容</w:t>
      </w:r>
    </w:p>
    <w:p w14:paraId="6173EDC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为科学、公平、公正地进行博士生招生考试的综合考核和录取，我部综合考核成绩采用量化的方式进行。综合考核内容包括外语，专业知识，创新能力，综合素质（含思想品德及身心健康）。</w:t>
      </w:r>
    </w:p>
    <w:p w14:paraId="176CFDAA">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方正仿宋_GBK" w:hAnsi="方正仿宋_GBK" w:eastAsia="方正仿宋_GBK" w:cs="方正仿宋_GBK"/>
          <w:i w:val="0"/>
          <w:iCs w:val="0"/>
          <w:caps w:val="0"/>
          <w:color w:val="000000"/>
          <w:spacing w:val="0"/>
          <w:kern w:val="0"/>
          <w:sz w:val="28"/>
          <w:szCs w:val="28"/>
          <w:shd w:val="clear" w:fill="FFFFFF"/>
          <w:lang w:val="en-US" w:eastAsia="zh-CN" w:bidi="ar"/>
        </w:rPr>
        <w:t>（三）综合考核方式</w:t>
      </w:r>
    </w:p>
    <w:p w14:paraId="0DFC219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 </w:t>
      </w:r>
      <w:r>
        <w:rPr>
          <w:rFonts w:ascii="fangsong_gb2312" w:hAnsi="fangsong_gb2312" w:eastAsia="fangsong_gb2312" w:cs="fangsong_gb2312"/>
          <w:i w:val="0"/>
          <w:iCs w:val="0"/>
          <w:caps w:val="0"/>
          <w:color w:val="000000"/>
          <w:spacing w:val="0"/>
          <w:kern w:val="0"/>
          <w:sz w:val="28"/>
          <w:szCs w:val="28"/>
          <w:shd w:val="clear" w:fill="FFFFFF"/>
          <w:lang w:val="en-US" w:eastAsia="zh-CN" w:bidi="ar"/>
        </w:rPr>
        <w:t>综</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合考核采用综合面试形式进行。</w:t>
      </w:r>
    </w:p>
    <w:p w14:paraId="6A1E7A0A">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方正仿宋_GBK" w:hAnsi="方正仿宋_GBK" w:eastAsia="方正仿宋_GBK" w:cs="方正仿宋_GBK"/>
          <w:i w:val="0"/>
          <w:iCs w:val="0"/>
          <w:caps w:val="0"/>
          <w:color w:val="000000"/>
          <w:spacing w:val="0"/>
          <w:kern w:val="0"/>
          <w:sz w:val="28"/>
          <w:szCs w:val="28"/>
          <w:shd w:val="clear" w:fill="FFFFFF"/>
          <w:lang w:val="en-US" w:eastAsia="zh-CN" w:bidi="ar"/>
        </w:rPr>
        <w:t>（四）综合考核成绩</w:t>
      </w:r>
    </w:p>
    <w:p w14:paraId="2D31877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综合考核总成绩满分为100分。</w:t>
      </w:r>
    </w:p>
    <w:p w14:paraId="49B7E47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综合考核成绩=外语水平*10%+专业知识*40%+创新能力*30%+综合素质*20%</w:t>
      </w:r>
    </w:p>
    <w:p w14:paraId="56C1011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综合成绩以一级学科为单位从高到低依次排序。</w:t>
      </w:r>
    </w:p>
    <w:p w14:paraId="3BFCD7AD">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九、拟录取名单确定及公示</w:t>
      </w:r>
    </w:p>
    <w:p w14:paraId="4573AE4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（一）拟录取方式</w:t>
      </w:r>
    </w:p>
    <w:p w14:paraId="74E2673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学部在综合评定申请人思想品德和政治素质基础上，按照一级学科，即在同一一级学科按照申请人综合考核成绩由高到低的顺序依次录取。</w:t>
      </w:r>
    </w:p>
    <w:p w14:paraId="1DE461B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（二）调剂</w:t>
      </w:r>
    </w:p>
    <w:p w14:paraId="1317644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无合格生源的导师，优先调剂本学科综合成绩排名靠前的考生。如考生不同意调剂，则视为自动放弃录取资格，由后面的依次递补。</w:t>
      </w:r>
    </w:p>
    <w:p w14:paraId="5CFF6DF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无合格生源，导师也不同意接收调剂生，其招生计划由学部博士招生工作领导小组和综合考核小组讨论后分配到合格生源较多的导师名下。</w:t>
      </w:r>
    </w:p>
    <w:p w14:paraId="48BD62E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（三）全部录取工作完成后，经学部研究生招生工作领导小组审核及会议讨论通过的拟录取名单报研究生院。经学校招生工作领导小组审定后，研究生院将对全校拟录取名单统一组织公示，公示时间不少于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cs="Times New Roman" w:eastAsiaTheme="minorEastAsia"/>
          <w:i w:val="0"/>
          <w:iCs w:val="0"/>
          <w:caps w:val="0"/>
          <w:color w:val="000000"/>
          <w:spacing w:val="0"/>
          <w:kern w:val="0"/>
          <w:sz w:val="28"/>
          <w:szCs w:val="28"/>
          <w:shd w:val="clear" w:fill="FFFFFF"/>
          <w:lang w:val="en-US" w:eastAsia="zh-CN" w:bidi="ar"/>
        </w:rPr>
        <w:t>7</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个工作日。</w:t>
      </w:r>
    </w:p>
    <w:p w14:paraId="0F2E9FC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（四）凡有下列情况之一者，不得录取：</w:t>
      </w:r>
    </w:p>
    <w:p w14:paraId="15F9C0A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1.思想品德素质考核不合格者；</w:t>
      </w:r>
    </w:p>
    <w:p w14:paraId="02E83B3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2.体检等身心健康检查不合格者；</w:t>
      </w:r>
    </w:p>
    <w:p w14:paraId="5DC0D908">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3.报考资格不符合规定；</w:t>
      </w:r>
    </w:p>
    <w:p w14:paraId="2EB6A70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4.未通过或未完成学历（学籍）审核的考生；</w:t>
      </w:r>
    </w:p>
    <w:p w14:paraId="3E6C3F48">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5.报考、考核及录取过程中弄虚作假的；</w:t>
      </w:r>
    </w:p>
    <w:p w14:paraId="3FD4C91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6.应届硕士毕业生入学报到时未取得硕士学位的；</w:t>
      </w:r>
    </w:p>
    <w:p w14:paraId="662FC6A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7.报考定向就业的考生未按规定签订就业协议的；</w:t>
      </w:r>
    </w:p>
    <w:p w14:paraId="4D0A38B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8.非定向就业考生未按要求将个人人事档案等转入学校的；</w:t>
      </w:r>
    </w:p>
    <w:p w14:paraId="4686FE8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9.教育部、学校相关文件明确规定不予录取、取消录取资格或取消入学资格的其它情形。</w:t>
      </w:r>
    </w:p>
    <w:p w14:paraId="123EFB28">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十、招生咨询与联系电话</w:t>
      </w:r>
    </w:p>
    <w:p w14:paraId="650A7E2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招生信息请查询西南大学研究生招生网（</w:t>
      </w:r>
      <w:r>
        <w:rPr>
          <w:rFonts w:hint="default" w:ascii="Times New Roman" w:hAnsi="Times New Roman" w:cs="Times New Roman" w:eastAsiaTheme="minorEastAsia"/>
          <w:i w:val="0"/>
          <w:iCs w:val="0"/>
          <w:caps w:val="0"/>
          <w:color w:val="337AB7"/>
          <w:spacing w:val="0"/>
          <w:kern w:val="0"/>
          <w:sz w:val="21"/>
          <w:szCs w:val="21"/>
          <w:u w:val="none"/>
          <w:shd w:val="clear" w:fill="FFFFFF"/>
          <w:lang w:val="en-US" w:eastAsia="zh-CN" w:bidi="ar"/>
        </w:rPr>
        <w:fldChar w:fldCharType="begin"/>
      </w:r>
      <w:r>
        <w:rPr>
          <w:rFonts w:hint="default" w:ascii="Times New Roman" w:hAnsi="Times New Roman" w:cs="Times New Roman" w:eastAsiaTheme="minorEastAsia"/>
          <w:i w:val="0"/>
          <w:iCs w:val="0"/>
          <w:caps w:val="0"/>
          <w:color w:val="337AB7"/>
          <w:spacing w:val="0"/>
          <w:kern w:val="0"/>
          <w:sz w:val="21"/>
          <w:szCs w:val="21"/>
          <w:u w:val="none"/>
          <w:shd w:val="clear" w:fill="FFFFFF"/>
          <w:lang w:val="en-US" w:eastAsia="zh-CN" w:bidi="ar"/>
        </w:rPr>
        <w:instrText xml:space="preserve"> HYPERLINK "http://yz.swu.edu.cn/" </w:instrText>
      </w:r>
      <w:r>
        <w:rPr>
          <w:rFonts w:hint="default" w:ascii="Times New Roman" w:hAnsi="Times New Roman" w:cs="Times New Roman" w:eastAsiaTheme="minorEastAsia"/>
          <w:i w:val="0"/>
          <w:iCs w:val="0"/>
          <w:caps w:val="0"/>
          <w:color w:val="337AB7"/>
          <w:spacing w:val="0"/>
          <w:kern w:val="0"/>
          <w:sz w:val="21"/>
          <w:szCs w:val="21"/>
          <w:u w:val="none"/>
          <w:shd w:val="clear" w:fill="FFFFFF"/>
          <w:lang w:val="en-US" w:eastAsia="zh-CN" w:bidi="ar"/>
        </w:rPr>
        <w:fldChar w:fldCharType="separate"/>
      </w:r>
      <w:r>
        <w:rPr>
          <w:rStyle w:val="10"/>
          <w:rFonts w:hint="default" w:ascii="Times New Roman" w:hAnsi="Times New Roman" w:cs="Times New Roman"/>
          <w:i w:val="0"/>
          <w:iCs w:val="0"/>
          <w:caps w:val="0"/>
          <w:color w:val="000000"/>
          <w:spacing w:val="0"/>
          <w:sz w:val="28"/>
          <w:szCs w:val="28"/>
          <w:u w:val="none"/>
          <w:shd w:val="clear" w:fill="FFFFFF"/>
        </w:rPr>
        <w:t>http://yz.swu.edu.cn/</w:t>
      </w:r>
      <w:r>
        <w:rPr>
          <w:rFonts w:hint="default" w:ascii="Times New Roman" w:hAnsi="Times New Roman" w:cs="Times New Roman" w:eastAsiaTheme="minorEastAsia"/>
          <w:i w:val="0"/>
          <w:iCs w:val="0"/>
          <w:caps w:val="0"/>
          <w:color w:val="337AB7"/>
          <w:spacing w:val="0"/>
          <w:kern w:val="0"/>
          <w:sz w:val="21"/>
          <w:szCs w:val="21"/>
          <w:u w:val="none"/>
          <w:shd w:val="clear" w:fill="FFFFFF"/>
          <w:lang w:val="en-US" w:eastAsia="zh-CN" w:bidi="ar"/>
        </w:rPr>
        <w:fldChar w:fldCharType="end"/>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）和学部官网（</w:t>
      </w:r>
      <w:r>
        <w:rPr>
          <w:rStyle w:val="10"/>
          <w:rFonts w:hint="default" w:ascii="Times New Roman" w:hAnsi="Times New Roman" w:cs="Times New Roman" w:eastAsiaTheme="minorEastAsia"/>
          <w:i w:val="0"/>
          <w:iCs w:val="0"/>
          <w:caps w:val="0"/>
          <w:color w:val="000000"/>
          <w:spacing w:val="0"/>
          <w:kern w:val="0"/>
          <w:sz w:val="28"/>
          <w:szCs w:val="28"/>
          <w:u w:val="none"/>
          <w:shd w:val="clear" w:fill="FFFFFF"/>
          <w:lang w:val="en-US" w:eastAsia="zh-CN" w:bidi="ar"/>
        </w:rPr>
        <w:t>http://psy.swu.edu.cn/</w:t>
      </w: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w:t>
      </w:r>
    </w:p>
    <w:p w14:paraId="02519715">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咨询电话：023-68252777， 联系人：周老师</w:t>
      </w:r>
    </w:p>
    <w:p w14:paraId="7F35593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28"/>
          <w:szCs w:val="28"/>
          <w:shd w:val="clear" w:fill="FFFFFF"/>
          <w:lang w:val="en-US" w:eastAsia="zh-CN" w:bidi="ar"/>
        </w:rPr>
        <w:t>办公地点：西南大学心理学部228办公室。</w:t>
      </w:r>
    </w:p>
    <w:p w14:paraId="15A4240E">
      <w:pPr>
        <w:rPr>
          <w:rFonts w:hint="eastAsia" w:ascii="Arial" w:hAnsi="Arial" w:eastAsia="宋体" w:cs="Arial"/>
          <w:b/>
          <w:bCs/>
          <w:i w:val="0"/>
          <w:iCs w:val="0"/>
          <w:caps w:val="0"/>
          <w:color w:val="3B5999"/>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9B5733A"/>
    <w:rsid w:val="20F2001C"/>
    <w:rsid w:val="34DC77C8"/>
    <w:rsid w:val="3541716C"/>
    <w:rsid w:val="46D92C4C"/>
    <w:rsid w:val="5E2D1110"/>
    <w:rsid w:val="6350047D"/>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9F8BDB86F606479B9B26E12CBE0F0702_13</vt:lpwstr>
  </property>
  <property fmtid="{D5CDD505-2E9C-101B-9397-08002B2CF9AE}" pid="4" name="KSOTemplateDocerSaveRecord">
    <vt:lpwstr>eyJoZGlkIjoiYTFmNmVhOTkxNjMwODU5NTJlYjI4NDc1ZWVjNjRhZWUiLCJ1c2VySWQiOiIxNDE1NTEzMzA2In0=</vt:lpwstr>
  </property>
</Properties>
</file>