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E506" w14:textId="77777777" w:rsidR="00190C5A" w:rsidRDefault="00190C5A" w:rsidP="00190C5A">
      <w:pPr>
        <w:pStyle w:val="a7"/>
        <w:spacing w:line="600" w:lineRule="exact"/>
        <w:ind w:right="-170"/>
        <w:jc w:val="center"/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少数民族高层次骨干人才计划</w:t>
      </w:r>
      <w:r>
        <w:rPr>
          <w:rFonts w:ascii="Times New Roman" w:eastAsia="方正小标宋简体" w:hAnsi="Times New Roman" w:cs="Times New Roman" w:hint="eastAsia"/>
          <w:bCs/>
          <w:w w:val="80"/>
          <w:sz w:val="44"/>
          <w:szCs w:val="44"/>
        </w:rPr>
        <w:t>毕业</w:t>
      </w:r>
      <w:r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生定向</w:t>
      </w:r>
      <w:r>
        <w:rPr>
          <w:rFonts w:ascii="Times New Roman" w:eastAsia="方正小标宋简体" w:hAnsi="Times New Roman" w:cs="Times New Roman" w:hint="eastAsia"/>
          <w:bCs/>
          <w:w w:val="80"/>
          <w:sz w:val="44"/>
          <w:szCs w:val="44"/>
        </w:rPr>
        <w:t>就业</w:t>
      </w:r>
      <w:r>
        <w:rPr>
          <w:rFonts w:ascii="Times New Roman" w:eastAsia="方正小标宋简体" w:hAnsi="Times New Roman" w:cs="Times New Roman"/>
          <w:bCs/>
          <w:w w:val="80"/>
          <w:sz w:val="44"/>
          <w:szCs w:val="44"/>
        </w:rPr>
        <w:t>协议书</w:t>
      </w:r>
    </w:p>
    <w:p w14:paraId="442AC6D6" w14:textId="77777777" w:rsidR="00190C5A" w:rsidRDefault="00190C5A" w:rsidP="00190C5A">
      <w:pPr>
        <w:pStyle w:val="a7"/>
        <w:spacing w:line="240" w:lineRule="exact"/>
        <w:ind w:right="-17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14:paraId="381AC74D" w14:textId="77777777" w:rsidR="00190C5A" w:rsidRDefault="00190C5A" w:rsidP="00190C5A">
      <w:pPr>
        <w:pStyle w:val="a7"/>
        <w:spacing w:line="440" w:lineRule="exact"/>
        <w:ind w:right="-17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Cs/>
          <w:sz w:val="32"/>
          <w:szCs w:val="32"/>
        </w:rPr>
        <w:t>（在职考生模板）</w:t>
      </w:r>
    </w:p>
    <w:p w14:paraId="765C9A5A" w14:textId="77777777" w:rsidR="00190C5A" w:rsidRDefault="00190C5A" w:rsidP="00190C5A">
      <w:pPr>
        <w:pStyle w:val="a7"/>
        <w:spacing w:line="440" w:lineRule="exact"/>
        <w:ind w:right="-170" w:firstLineChars="200" w:firstLine="600"/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14:paraId="599A768A" w14:textId="77777777" w:rsidR="00190C5A" w:rsidRDefault="00190C5A" w:rsidP="00190C5A">
      <w:pPr>
        <w:pStyle w:val="a7"/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甲方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招生单位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>
        <w:rPr>
          <w:rFonts w:ascii="Times New Roman" w:eastAsia="仿宋_gb2312" w:hAnsi="Times New Roman" w:cs="Times New Roman"/>
          <w:sz w:val="28"/>
          <w:szCs w:val="28"/>
        </w:rPr>
        <w:t>乙方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定向单位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）：</w:t>
      </w:r>
    </w:p>
    <w:p w14:paraId="15C2721D" w14:textId="77777777" w:rsidR="00190C5A" w:rsidRDefault="00190C5A" w:rsidP="00190C5A">
      <w:pPr>
        <w:pStyle w:val="a7"/>
        <w:spacing w:line="54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丙方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定向生本人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 w:cs="Times New Roman"/>
          <w:w w:val="90"/>
          <w:sz w:val="28"/>
          <w:szCs w:val="28"/>
        </w:rPr>
        <w:t>丁方</w:t>
      </w:r>
      <w:r>
        <w:rPr>
          <w:rFonts w:ascii="Times New Roman" w:eastAsia="仿宋_gb2312" w:hAnsi="Times New Roman" w:cs="Times New Roman" w:hint="eastAsia"/>
          <w:w w:val="9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w w:val="90"/>
          <w:sz w:val="28"/>
          <w:szCs w:val="28"/>
        </w:rPr>
        <w:t>定向单位所在省级教育行政部门</w:t>
      </w:r>
      <w:r>
        <w:rPr>
          <w:rFonts w:ascii="Times New Roman" w:eastAsia="仿宋_gb2312" w:hAnsi="Times New Roman" w:cs="Times New Roman" w:hint="eastAsia"/>
          <w:w w:val="90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w w:val="90"/>
          <w:sz w:val="28"/>
          <w:szCs w:val="28"/>
        </w:rPr>
        <w:t>：</w:t>
      </w:r>
    </w:p>
    <w:p w14:paraId="5FA07E2D" w14:textId="77777777" w:rsidR="00190C5A" w:rsidRDefault="00190C5A" w:rsidP="00190C5A">
      <w:pPr>
        <w:pStyle w:val="a7"/>
        <w:spacing w:line="540" w:lineRule="exact"/>
        <w:ind w:leftChars="228" w:left="6359" w:right="-169" w:hangingChars="2100" w:hanging="5880"/>
        <w:rPr>
          <w:rFonts w:ascii="Times New Roman" w:eastAsia="仿宋_gb2312" w:hAnsi="Times New Roman" w:cs="Times New Roman"/>
          <w:sz w:val="28"/>
          <w:szCs w:val="28"/>
        </w:rPr>
      </w:pPr>
    </w:p>
    <w:p w14:paraId="2B1574AB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根据《教育部办公厅关于下达</w:t>
      </w:r>
      <w:r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少数民族高层次骨干人才研究生招生计划的通知》，就丙方攻读少数民族高层次骨干人才研究生事宜，甲、乙、丙、丁四方经协商达成如下协议：</w:t>
      </w:r>
    </w:p>
    <w:p w14:paraId="7129824F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一、甲方录取丙方为</w:t>
      </w:r>
      <w:r>
        <w:rPr>
          <w:rFonts w:ascii="Times New Roman" w:eastAsia="仿宋_gb2312" w:hAnsi="Times New Roman" w:cs="Times New Roman"/>
          <w:sz w:val="28"/>
          <w:szCs w:val="28"/>
          <w:lang w:val="en"/>
        </w:rPr>
        <w:t>2025</w:t>
      </w:r>
      <w:r>
        <w:rPr>
          <w:rFonts w:ascii="Times New Roman" w:eastAsia="仿宋_gb2312" w:hAnsi="Times New Roman" w:cs="Times New Roman"/>
          <w:sz w:val="28"/>
          <w:szCs w:val="28"/>
          <w:lang w:val="en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________________</w:t>
      </w:r>
      <w:r>
        <w:rPr>
          <w:rFonts w:ascii="Times New Roman" w:eastAsia="仿宋_gb2312" w:hAnsi="Times New Roman" w:cs="Times New Roman"/>
          <w:sz w:val="28"/>
          <w:szCs w:val="28"/>
        </w:rPr>
        <w:t>专业</w:t>
      </w:r>
      <w:r>
        <w:rPr>
          <w:rFonts w:ascii="Times New Roman" w:eastAsia="仿宋_gb2312" w:hAnsi="Times New Roman" w:cs="Times New Roman"/>
          <w:sz w:val="28"/>
          <w:szCs w:val="28"/>
        </w:rPr>
        <w:t>_____________</w:t>
      </w:r>
      <w:r>
        <w:rPr>
          <w:rFonts w:ascii="Times New Roman" w:eastAsia="仿宋_gb2312" w:hAnsi="Times New Roman" w:cs="Times New Roman"/>
          <w:sz w:val="28"/>
          <w:szCs w:val="28"/>
        </w:rPr>
        <w:t>（全日制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非全日制）</w:t>
      </w:r>
      <w:r>
        <w:rPr>
          <w:rFonts w:ascii="Times New Roman" w:eastAsia="仿宋_gb2312" w:hAnsi="Times New Roman" w:cs="Times New Roman"/>
          <w:sz w:val="28"/>
          <w:szCs w:val="28"/>
        </w:rPr>
        <w:t>_____________</w:t>
      </w:r>
      <w:r>
        <w:rPr>
          <w:rFonts w:ascii="Times New Roman" w:eastAsia="仿宋_gb2312" w:hAnsi="Times New Roman" w:cs="Times New Roman"/>
          <w:sz w:val="28"/>
          <w:szCs w:val="28"/>
        </w:rPr>
        <w:t>（硕士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博士）研究生。</w:t>
      </w:r>
    </w:p>
    <w:p w14:paraId="607907C2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>
        <w:rPr>
          <w:rFonts w:ascii="Times New Roman" w:eastAsia="仿宋_gb2312" w:hAnsi="Times New Roman" w:cs="Times New Roman"/>
          <w:iCs/>
          <w:sz w:val="28"/>
          <w:szCs w:val="28"/>
        </w:rPr>
        <w:t>丙方学习结束离校后，甲方将丙方毕业证书、学位证书及就读期间档案等寄送乙方，</w:t>
      </w:r>
      <w:r>
        <w:rPr>
          <w:rFonts w:ascii="Times New Roman" w:eastAsia="仿宋_gb2312" w:hAnsi="Times New Roman" w:cs="Times New Roman"/>
          <w:sz w:val="28"/>
          <w:szCs w:val="28"/>
        </w:rPr>
        <w:t>乙方负责安排丙方工作。</w:t>
      </w:r>
    </w:p>
    <w:p w14:paraId="1E2B8F72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>
        <w:rPr>
          <w:rFonts w:ascii="Times New Roman" w:eastAsia="仿宋_gb2312" w:hAnsi="Times New Roman" w:cs="Times New Roman"/>
          <w:bCs/>
          <w:iCs/>
          <w:sz w:val="28"/>
          <w:szCs w:val="28"/>
        </w:rPr>
        <w:t>和职务职称晋升等</w:t>
      </w:r>
      <w:r>
        <w:rPr>
          <w:rFonts w:ascii="Times New Roman" w:eastAsia="仿宋_gb2312" w:hAnsi="Times New Roman" w:cs="Times New Roman"/>
          <w:sz w:val="28"/>
          <w:szCs w:val="28"/>
        </w:rPr>
        <w:t>，由乙方和丙方协商解决。丙方毕业后，甲方负责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落实丙方毕业去向至</w:t>
      </w:r>
      <w:r>
        <w:rPr>
          <w:rFonts w:ascii="Times New Roman" w:eastAsia="仿宋_gb2312" w:hAnsi="Times New Roman" w:cs="Times New Roman"/>
          <w:sz w:val="28"/>
          <w:szCs w:val="28"/>
        </w:rPr>
        <w:t>乙方。</w:t>
      </w:r>
    </w:p>
    <w:p w14:paraId="082AC675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四、丙方学习结束后，必须回乙方工作，硕士毕业服务年限不得少于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年（含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年，其中西藏班、新疆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班教师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和管理人员为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年），博士毕业服务年限不得少于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年（含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年）。</w:t>
      </w:r>
    </w:p>
    <w:p w14:paraId="6C0C3943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五、按照研究生学籍管理规定，一经录取，丙方须及时办理入学手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续并注册学籍，修业年限和学习年限与其他普通类招生计划保持一致。在校期间，丙方须遵守甲方各项规章制度，按时完成学业。丙方在校期间教育管理服务各类事项，如出国交换学习、学籍变动、学业奖助等，均按甲方有关规定执行。</w:t>
      </w:r>
    </w:p>
    <w:p w14:paraId="2BFDB979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六、本协议一式五份，经甲、乙、丙、丁四方签字并加盖公章，自丙方</w:t>
      </w:r>
      <w:r>
        <w:rPr>
          <w:rFonts w:ascii="Times New Roman" w:eastAsia="仿宋_gb2312" w:hAnsi="Times New Roman" w:cs="Times New Roman"/>
          <w:iCs/>
          <w:sz w:val="28"/>
          <w:szCs w:val="28"/>
        </w:rPr>
        <w:t>取得正式学籍（报到）</w:t>
      </w:r>
      <w:r>
        <w:rPr>
          <w:rFonts w:ascii="Times New Roman" w:eastAsia="仿宋_gb2312" w:hAnsi="Times New Roman" w:cs="Times New Roman"/>
          <w:sz w:val="28"/>
          <w:szCs w:val="28"/>
        </w:rPr>
        <w:t>之日起生效。甲、乙、丙、丁四方各持有一份，一份存入丙方个人档案，具有同等法律效力。</w:t>
      </w:r>
    </w:p>
    <w:p w14:paraId="3FC133CB" w14:textId="77777777" w:rsidR="00190C5A" w:rsidRDefault="00190C5A" w:rsidP="00190C5A">
      <w:pPr>
        <w:pStyle w:val="a7"/>
        <w:spacing w:line="540" w:lineRule="exact"/>
        <w:ind w:right="-170" w:firstLineChars="200" w:firstLine="560"/>
        <w:rPr>
          <w:rFonts w:ascii="Times New Roman" w:eastAsia="仿宋_gb2312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</w:rPr>
        <w:t>七、</w:t>
      </w:r>
      <w:r>
        <w:rPr>
          <w:rFonts w:ascii="Times New Roman" w:eastAsia="仿宋_gb2312" w:hAnsi="Times New Roman" w:cs="Times New Roman"/>
          <w:bCs/>
          <w:iCs/>
          <w:sz w:val="28"/>
          <w:szCs w:val="28"/>
        </w:rPr>
        <w:t>未尽事宜，由甲、乙、丙、</w:t>
      </w:r>
      <w:r>
        <w:rPr>
          <w:rFonts w:ascii="Times New Roman" w:eastAsia="仿宋_gb2312" w:hAnsi="Times New Roman" w:cs="Times New Roman"/>
          <w:sz w:val="28"/>
          <w:szCs w:val="28"/>
        </w:rPr>
        <w:t>丁</w:t>
      </w:r>
      <w:r>
        <w:rPr>
          <w:rFonts w:ascii="Times New Roman" w:eastAsia="仿宋_gb2312" w:hAnsi="Times New Roman" w:cs="Times New Roman"/>
          <w:bCs/>
          <w:iCs/>
          <w:sz w:val="28"/>
          <w:szCs w:val="28"/>
        </w:rPr>
        <w:t>四方</w:t>
      </w:r>
      <w:r>
        <w:rPr>
          <w:rFonts w:ascii="Times New Roman" w:eastAsia="仿宋_gb2312" w:hAnsi="Times New Roman" w:cs="Times New Roman"/>
          <w:sz w:val="28"/>
          <w:szCs w:val="28"/>
        </w:rPr>
        <w:t>协商解决</w:t>
      </w:r>
      <w:r>
        <w:rPr>
          <w:rFonts w:ascii="Times New Roman" w:eastAsia="仿宋_gb2312" w:hAnsi="Times New Roman" w:cs="Times New Roman"/>
          <w:bCs/>
          <w:iCs/>
          <w:sz w:val="28"/>
          <w:szCs w:val="28"/>
        </w:rPr>
        <w:t>。</w:t>
      </w:r>
    </w:p>
    <w:p w14:paraId="71ECCE9B" w14:textId="77777777" w:rsidR="00190C5A" w:rsidRDefault="00190C5A" w:rsidP="00190C5A">
      <w:pPr>
        <w:pStyle w:val="a7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24BF04AD" w14:textId="77777777" w:rsidR="00190C5A" w:rsidRDefault="00190C5A" w:rsidP="00190C5A">
      <w:pPr>
        <w:pStyle w:val="a7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4F2317C5" w14:textId="77777777" w:rsidR="00190C5A" w:rsidRDefault="00190C5A" w:rsidP="00190C5A">
      <w:pPr>
        <w:pStyle w:val="a7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甲方单位公章：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乙方单位公章：</w:t>
      </w:r>
    </w:p>
    <w:p w14:paraId="1053BFE1" w14:textId="77777777" w:rsidR="00190C5A" w:rsidRDefault="00190C5A" w:rsidP="00190C5A">
      <w:pPr>
        <w:pStyle w:val="a7"/>
        <w:spacing w:line="540" w:lineRule="exact"/>
        <w:ind w:leftChars="200" w:left="420" w:right="-169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甲方负责人签字：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乙方负责人签字：</w:t>
      </w:r>
    </w:p>
    <w:p w14:paraId="77F4D002" w14:textId="77777777" w:rsidR="00190C5A" w:rsidRDefault="00190C5A" w:rsidP="00190C5A">
      <w:pPr>
        <w:pStyle w:val="a7"/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05DCE28D" w14:textId="77777777" w:rsidR="00190C5A" w:rsidRDefault="00190C5A" w:rsidP="00190C5A">
      <w:pPr>
        <w:pStyle w:val="a7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05EBFE96" w14:textId="77777777" w:rsidR="00190C5A" w:rsidRDefault="00190C5A" w:rsidP="00190C5A">
      <w:pPr>
        <w:pStyle w:val="a7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</w:p>
    <w:p w14:paraId="49927F48" w14:textId="77777777" w:rsidR="00190C5A" w:rsidRDefault="00190C5A" w:rsidP="00190C5A">
      <w:pPr>
        <w:pStyle w:val="a7"/>
        <w:spacing w:line="540" w:lineRule="exact"/>
        <w:ind w:leftChars="200" w:left="420" w:right="-17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丙方签字：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丁方单位公章：</w:t>
      </w:r>
    </w:p>
    <w:p w14:paraId="1429CF3E" w14:textId="77777777" w:rsidR="00190C5A" w:rsidRDefault="00190C5A" w:rsidP="00190C5A">
      <w:pPr>
        <w:pStyle w:val="a7"/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丁方负责人签字：</w:t>
      </w:r>
    </w:p>
    <w:p w14:paraId="23002816" w14:textId="77777777" w:rsidR="00190C5A" w:rsidRDefault="00190C5A" w:rsidP="00190C5A">
      <w:pPr>
        <w:pStyle w:val="a7"/>
        <w:spacing w:line="540" w:lineRule="exact"/>
        <w:ind w:leftChars="200" w:left="420" w:right="-169" w:firstLineChars="200" w:firstLine="560"/>
        <w:rPr>
          <w:rFonts w:ascii="Times New Roman" w:eastAsia="仿宋_gb2312" w:hAnsi="Times New Roman" w:cs="Times New Roman"/>
          <w:bCs/>
          <w:iCs/>
          <w:sz w:val="24"/>
          <w:szCs w:val="24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14:paraId="580E8E0F" w14:textId="77777777" w:rsidR="00190C5A" w:rsidRDefault="00190C5A" w:rsidP="00190C5A">
      <w:pPr>
        <w:snapToGrid w:val="0"/>
        <w:rPr>
          <w:rFonts w:ascii="Times New Roman" w:eastAsia="黑体" w:hAnsi="Times New Roman" w:cs="Times New Roman"/>
          <w:b/>
          <w:sz w:val="32"/>
          <w:szCs w:val="32"/>
        </w:rPr>
      </w:pPr>
    </w:p>
    <w:p w14:paraId="416CCCE3" w14:textId="77777777" w:rsidR="00190C5A" w:rsidRDefault="00190C5A" w:rsidP="00190C5A">
      <w:pPr>
        <w:snapToGrid w:val="0"/>
        <w:spacing w:line="400" w:lineRule="exact"/>
        <w:ind w:left="105" w:hangingChars="50" w:hanging="105"/>
        <w:rPr>
          <w:rFonts w:ascii="Times New Roman" w:eastAsia="黑体" w:hAnsi="Times New Roman" w:cs="Times New Roman"/>
          <w:b/>
          <w:szCs w:val="21"/>
        </w:rPr>
      </w:pPr>
    </w:p>
    <w:p w14:paraId="05FCE87A" w14:textId="77777777" w:rsidR="00190C5A" w:rsidRDefault="00190C5A" w:rsidP="00190C5A">
      <w:pPr>
        <w:snapToGrid w:val="0"/>
        <w:spacing w:line="400" w:lineRule="exact"/>
        <w:ind w:left="105" w:hangingChars="50" w:hanging="105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 xml:space="preserve">1. </w:t>
      </w:r>
      <w:r>
        <w:rPr>
          <w:rFonts w:ascii="Times New Roman" w:eastAsia="仿宋_gb2312" w:hAnsi="Times New Roman" w:cs="Times New Roman"/>
          <w:szCs w:val="21"/>
        </w:rPr>
        <w:t>本协议通过骨干计划数字化管理平台签署。</w:t>
      </w:r>
    </w:p>
    <w:p w14:paraId="526F32C9" w14:textId="77777777" w:rsidR="00190C5A" w:rsidRDefault="00190C5A" w:rsidP="00190C5A">
      <w:pPr>
        <w:snapToGrid w:val="0"/>
        <w:spacing w:line="400" w:lineRule="exact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2. </w:t>
      </w:r>
      <w:r>
        <w:rPr>
          <w:rFonts w:ascii="Times New Roman" w:eastAsia="仿宋_gb2312" w:hAnsi="Times New Roman" w:cs="Times New Roman"/>
          <w:szCs w:val="21"/>
        </w:rPr>
        <w:t>本协议需保存纸质件一式四份，由各方自行打印。</w:t>
      </w:r>
    </w:p>
    <w:p w14:paraId="5E3E70FD" w14:textId="77777777" w:rsidR="00041000" w:rsidRPr="00190C5A" w:rsidRDefault="00A27961"/>
    <w:sectPr w:rsidR="00041000" w:rsidRPr="0019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2DD41" w14:textId="77777777" w:rsidR="00A27961" w:rsidRDefault="00A27961" w:rsidP="00190C5A">
      <w:r>
        <w:separator/>
      </w:r>
    </w:p>
  </w:endnote>
  <w:endnote w:type="continuationSeparator" w:id="0">
    <w:p w14:paraId="67A0EDEF" w14:textId="77777777" w:rsidR="00A27961" w:rsidRDefault="00A27961" w:rsidP="001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9AFB" w14:textId="77777777" w:rsidR="00A27961" w:rsidRDefault="00A27961" w:rsidP="00190C5A">
      <w:r>
        <w:separator/>
      </w:r>
    </w:p>
  </w:footnote>
  <w:footnote w:type="continuationSeparator" w:id="0">
    <w:p w14:paraId="17507124" w14:textId="77777777" w:rsidR="00A27961" w:rsidRDefault="00A27961" w:rsidP="0019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27"/>
    <w:rsid w:val="00190C5A"/>
    <w:rsid w:val="00813227"/>
    <w:rsid w:val="00A27961"/>
    <w:rsid w:val="00CA5E06"/>
    <w:rsid w:val="00E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3824"/>
  <w15:chartTrackingRefBased/>
  <w15:docId w15:val="{297B904A-F936-482F-94A1-148DDA1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C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C5A"/>
    <w:rPr>
      <w:sz w:val="18"/>
      <w:szCs w:val="18"/>
    </w:rPr>
  </w:style>
  <w:style w:type="paragraph" w:styleId="a7">
    <w:name w:val="Plain Text"/>
    <w:basedOn w:val="a"/>
    <w:link w:val="a8"/>
    <w:qFormat/>
    <w:rsid w:val="00190C5A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190C5A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xu</dc:creator>
  <cp:keywords/>
  <dc:description/>
  <cp:lastModifiedBy>momo xu</cp:lastModifiedBy>
  <cp:revision>2</cp:revision>
  <dcterms:created xsi:type="dcterms:W3CDTF">2025-04-01T07:11:00Z</dcterms:created>
  <dcterms:modified xsi:type="dcterms:W3CDTF">2025-04-01T07:13:00Z</dcterms:modified>
</cp:coreProperties>
</file>