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530" w:type="dxa"/>
            <w:shd w:val="clear" w:color="auto" w:fill="FFFFFF"/>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ascii="仿宋" w:hAnsi="仿宋" w:eastAsia="仿宋" w:cs="仿宋"/>
                      <w:color w:val="333333"/>
                      <w:sz w:val="31"/>
                      <w:szCs w:val="31"/>
                      <w:bdr w:val="none" w:color="auto" w:sz="0" w:space="0"/>
                      <w:shd w:val="clear" w:fill="FFFFFF"/>
                    </w:rPr>
                    <w:t>为进一步深化博士研究生招生考试制度改革，建立与培养目标相适应、有利于选拔拔尖创新人才的招生制度，提高博士研究生招生质量，根据《教育部国家发展改革委财政部关于深化研究生教育改革的意见》（教研〔</w:t>
                  </w:r>
                  <w:r>
                    <w:rPr>
                      <w:rFonts w:hint="eastAsia" w:ascii="仿宋" w:hAnsi="仿宋" w:eastAsia="仿宋" w:cs="仿宋"/>
                      <w:color w:val="333333"/>
                      <w:sz w:val="31"/>
                      <w:szCs w:val="31"/>
                      <w:bdr w:val="none" w:color="auto" w:sz="0" w:space="0"/>
                      <w:shd w:val="clear" w:fill="FFFFFF"/>
                    </w:rPr>
                    <w:t>2013〕1号）和《贵州大学202</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年博士研究生招生章程》的有关规定，结合本单位学科特点与实际情况，特制定本实施办法。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Style w:val="7"/>
                      <w:rFonts w:hint="eastAsia" w:ascii="仿宋" w:hAnsi="仿宋" w:eastAsia="仿宋" w:cs="仿宋"/>
                      <w:color w:val="333333"/>
                      <w:sz w:val="31"/>
                      <w:szCs w:val="31"/>
                      <w:bdr w:val="none" w:color="auto" w:sz="0" w:space="0"/>
                      <w:shd w:val="clear" w:fill="FFFFFF"/>
                    </w:rPr>
                    <w:t>一、基本原则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1.坚持公开、公平、公正的原则，确保录取生源质量。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2.全面衡量、科学选拔、择优录取、宁缺毋滥。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3.充分尊重导师招生自主权，同时发挥专家组考核作用。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4.强化对申请人的创新能力、科研潜力和已获得学术成果等的综合考核，选拔具有创新能力和学术专长的拔尖创新型人才。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Style w:val="7"/>
                      <w:rFonts w:hint="eastAsia" w:ascii="仿宋" w:hAnsi="仿宋" w:eastAsia="仿宋" w:cs="仿宋"/>
                      <w:color w:val="333333"/>
                      <w:sz w:val="31"/>
                      <w:szCs w:val="31"/>
                      <w:bdr w:val="none" w:color="auto" w:sz="0" w:space="0"/>
                      <w:shd w:val="clear" w:fill="FFFFFF"/>
                    </w:rPr>
                    <w:t>二、组织领导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w:t>
                  </w:r>
                  <w:r>
                    <w:rPr>
                      <w:rFonts w:hint="eastAsia" w:ascii="仿宋" w:hAnsi="仿宋" w:eastAsia="仿宋" w:cs="仿宋"/>
                      <w:color w:val="333333"/>
                      <w:sz w:val="31"/>
                      <w:szCs w:val="31"/>
                      <w:bdr w:val="none" w:color="auto" w:sz="0" w:space="0"/>
                      <w:shd w:val="clear" w:fill="FFFFFF"/>
                      <w:lang w:eastAsia="zh-CN"/>
                    </w:rPr>
                    <w:t>成立实验室研究生招生工作领导小组，领导小组由实验室领导、学科点负责人和纪检人员组成。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lang w:eastAsia="zh-CN"/>
                    </w:rPr>
                    <w:t>实验室研究生招生工作领导小组负责实验室“申请</w:t>
                  </w:r>
                  <w:r>
                    <w:rPr>
                      <w:rFonts w:hint="eastAsia" w:ascii="仿宋" w:hAnsi="仿宋" w:eastAsia="仿宋" w:cs="仿宋"/>
                      <w:color w:val="333333"/>
                      <w:sz w:val="31"/>
                      <w:szCs w:val="31"/>
                      <w:bdr w:val="none" w:color="auto" w:sz="0" w:space="0"/>
                      <w:shd w:val="clear" w:fill="FFFFFF"/>
                    </w:rPr>
                    <w:t>-考核”博士生招生选拔、考核、录取、受理考生申诉及相关工作。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bookmarkStart w:id="0" w:name="_GoBack"/>
                  <w:bookmarkEnd w:id="0"/>
                  <w:r>
                    <w:rPr>
                      <w:rStyle w:val="7"/>
                      <w:rFonts w:hint="eastAsia" w:ascii="仿宋" w:hAnsi="仿宋" w:eastAsia="仿宋" w:cs="仿宋"/>
                      <w:color w:val="333333"/>
                      <w:sz w:val="31"/>
                      <w:szCs w:val="31"/>
                      <w:bdr w:val="none" w:color="auto" w:sz="0" w:space="0"/>
                      <w:shd w:val="clear" w:fill="FFFFFF"/>
                    </w:rPr>
                    <w:t>三、招生专业及招生计划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w:t>
                  </w:r>
                  <w:r>
                    <w:rPr>
                      <w:rFonts w:hint="eastAsia" w:ascii="仿宋" w:hAnsi="仿宋" w:eastAsia="仿宋" w:cs="仿宋"/>
                      <w:color w:val="333333"/>
                      <w:sz w:val="31"/>
                      <w:szCs w:val="31"/>
                      <w:bdr w:val="none" w:color="auto" w:sz="0" w:space="0"/>
                      <w:shd w:val="clear" w:fill="FFFFFF"/>
                      <w:lang w:eastAsia="zh-CN"/>
                    </w:rPr>
                    <w:t>现代制造技术教育部重点实验室</w:t>
                  </w:r>
                  <w:r>
                    <w:rPr>
                      <w:rFonts w:hint="eastAsia" w:ascii="仿宋" w:hAnsi="仿宋" w:eastAsia="仿宋" w:cs="仿宋"/>
                      <w:color w:val="333333"/>
                      <w:sz w:val="31"/>
                      <w:szCs w:val="31"/>
                      <w:bdr w:val="none" w:color="auto" w:sz="0" w:space="0"/>
                      <w:shd w:val="clear" w:fill="FFFFFF"/>
                    </w:rPr>
                    <w:t>202</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年博士“申请-考核”制招生专业、导师以《贵州大学202</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年博士招生专业目录》公布信息为准。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lang w:eastAsia="zh-CN"/>
                    </w:rPr>
                    <w:t>现代制造技术教育部重点实验室</w:t>
                  </w:r>
                  <w:r>
                    <w:rPr>
                      <w:rFonts w:hint="eastAsia" w:ascii="仿宋" w:hAnsi="仿宋" w:eastAsia="仿宋" w:cs="仿宋"/>
                      <w:color w:val="333333"/>
                      <w:sz w:val="31"/>
                      <w:szCs w:val="31"/>
                      <w:bdr w:val="none" w:color="auto" w:sz="0" w:space="0"/>
                      <w:shd w:val="clear" w:fill="FFFFFF"/>
                    </w:rPr>
                    <w:t>202</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年博士“申请-考核”制拟招收</w:t>
                  </w:r>
                  <w:r>
                    <w:rPr>
                      <w:rFonts w:hint="eastAsia" w:ascii="仿宋" w:hAnsi="仿宋" w:eastAsia="仿宋" w:cs="仿宋"/>
                      <w:color w:val="333333"/>
                      <w:sz w:val="31"/>
                      <w:szCs w:val="31"/>
                      <w:bdr w:val="none" w:color="auto" w:sz="0" w:space="0"/>
                      <w:shd w:val="clear" w:fill="FFFFFF"/>
                      <w:lang w:val="en-US"/>
                    </w:rPr>
                    <w:t>4</w:t>
                  </w:r>
                  <w:r>
                    <w:rPr>
                      <w:rFonts w:hint="eastAsia" w:ascii="仿宋" w:hAnsi="仿宋" w:eastAsia="仿宋" w:cs="仿宋"/>
                      <w:color w:val="333333"/>
                      <w:sz w:val="31"/>
                      <w:szCs w:val="31"/>
                      <w:bdr w:val="none" w:color="auto" w:sz="0" w:space="0"/>
                      <w:shd w:val="clear" w:fill="FFFFFF"/>
                    </w:rPr>
                    <w:t>人（最终以学校下达的招生计划为准）。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Style w:val="7"/>
                      <w:rFonts w:hint="eastAsia" w:ascii="仿宋" w:hAnsi="仿宋" w:eastAsia="仿宋" w:cs="仿宋"/>
                      <w:color w:val="333333"/>
                      <w:sz w:val="31"/>
                      <w:szCs w:val="31"/>
                      <w:bdr w:val="none" w:color="auto" w:sz="0" w:space="0"/>
                      <w:shd w:val="clear" w:fill="FFFFFF"/>
                    </w:rPr>
                    <w:t>四、申请-考核制博士生申请条件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1.满足《贵州大学202</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年博士招生章程》规定的各项基本报考条件。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lang w:eastAsia="zh-CN"/>
                    </w:rPr>
                    <w:t>外语水平认定（满足以下条件其中一项）：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（1）全国大学英语四级或六级考试合格（国家英语专业四级及以上、</w:t>
                  </w:r>
                  <w:r>
                    <w:rPr>
                      <w:rFonts w:hint="eastAsia" w:ascii="仿宋" w:hAnsi="仿宋" w:eastAsia="仿宋" w:cs="仿宋"/>
                      <w:color w:val="333333"/>
                      <w:sz w:val="31"/>
                      <w:szCs w:val="31"/>
                      <w:bdr w:val="none" w:color="auto" w:sz="0" w:space="0"/>
                      <w:shd w:val="clear" w:fill="FFFFFF"/>
                      <w:lang w:val="en-US"/>
                    </w:rPr>
                    <w:t>CET</w:t>
                  </w:r>
                  <w:r>
                    <w:rPr>
                      <w:rFonts w:hint="eastAsia" w:ascii="仿宋" w:hAnsi="仿宋" w:eastAsia="仿宋" w:cs="仿宋"/>
                      <w:color w:val="333333"/>
                      <w:sz w:val="31"/>
                      <w:szCs w:val="31"/>
                      <w:bdr w:val="none" w:color="auto" w:sz="0" w:space="0"/>
                      <w:shd w:val="clear" w:fill="FFFFFF"/>
                    </w:rPr>
                    <w:t>六级优先）；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（2）托福（TOEFL）成绩≥8</w:t>
                  </w:r>
                  <w:r>
                    <w:rPr>
                      <w:rFonts w:hint="eastAsia" w:ascii="仿宋" w:hAnsi="仿宋" w:eastAsia="仿宋" w:cs="仿宋"/>
                      <w:color w:val="333333"/>
                      <w:sz w:val="31"/>
                      <w:szCs w:val="31"/>
                      <w:bdr w:val="none" w:color="auto" w:sz="0" w:space="0"/>
                      <w:shd w:val="clear" w:fill="FFFFFF"/>
                      <w:lang w:val="en-US"/>
                    </w:rPr>
                    <w:t>5</w:t>
                  </w:r>
                  <w:r>
                    <w:rPr>
                      <w:rFonts w:hint="eastAsia" w:ascii="仿宋" w:hAnsi="仿宋" w:eastAsia="仿宋" w:cs="仿宋"/>
                      <w:color w:val="333333"/>
                      <w:sz w:val="31"/>
                      <w:szCs w:val="31"/>
                      <w:bdr w:val="none" w:color="auto" w:sz="0" w:space="0"/>
                      <w:shd w:val="clear" w:fill="FFFFFF"/>
                    </w:rPr>
                    <w:t>或雅思（IELTS）成绩≥</w:t>
                  </w:r>
                  <w:r>
                    <w:rPr>
                      <w:rFonts w:hint="eastAsia" w:ascii="仿宋" w:hAnsi="仿宋" w:eastAsia="仿宋" w:cs="仿宋"/>
                      <w:color w:val="333333"/>
                      <w:sz w:val="31"/>
                      <w:szCs w:val="31"/>
                      <w:bdr w:val="none" w:color="auto" w:sz="0" w:space="0"/>
                      <w:shd w:val="clear" w:fill="FFFFFF"/>
                      <w:lang w:val="en-US"/>
                    </w:rPr>
                    <w:t>6</w:t>
                  </w:r>
                  <w:r>
                    <w:rPr>
                      <w:rFonts w:hint="eastAsia" w:ascii="仿宋" w:hAnsi="仿宋" w:eastAsia="仿宋" w:cs="仿宋"/>
                      <w:color w:val="333333"/>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）在英语国家或地区获得学士或硕士学位且获得教育部留学服务中心提供的学位认证。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3.学术水平要求（满足以下条件其中一项）：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在本学科SCI期刊（非预警期刊）、EI源刊期刊或北大中文核心期刊上以第一或第二（其导师为第一）作者正式发表学术论文1篇及以上（在线发表认可为正式发表；不含录用，需提供检索及分区证明）；其中SCI期刊与EI源刊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w:t>
                  </w:r>
                  <w:r>
                    <w:rPr>
                      <w:rFonts w:hint="eastAsia" w:ascii="仿宋" w:hAnsi="仿宋" w:eastAsia="仿宋" w:cs="仿宋"/>
                      <w:color w:val="333333"/>
                      <w:sz w:val="31"/>
                      <w:szCs w:val="31"/>
                      <w:bdr w:val="none" w:color="auto" w:sz="0" w:space="0"/>
                      <w:shd w:val="clear" w:fill="FFFFFF"/>
                      <w:lang w:val="en-US"/>
                    </w:rPr>
                    <w:t>2</w:t>
                  </w:r>
                  <w:r>
                    <w:rPr>
                      <w:rFonts w:hint="eastAsia" w:ascii="仿宋" w:hAnsi="仿宋" w:eastAsia="仿宋" w:cs="仿宋"/>
                      <w:color w:val="333333"/>
                      <w:sz w:val="31"/>
                      <w:szCs w:val="31"/>
                      <w:bdr w:val="none" w:color="auto" w:sz="0" w:space="0"/>
                      <w:shd w:val="clear" w:fill="FFFFFF"/>
                    </w:rPr>
                    <w:t>）其它重要科研成果：省部级科技奖（三等奖排名第一，二等奖以上排名前二）或国家级科技奖项。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val="en-US"/>
                    </w:rPr>
                    <w:t>4.</w:t>
                  </w:r>
                  <w:r>
                    <w:rPr>
                      <w:rFonts w:hint="eastAsia" w:ascii="仿宋" w:hAnsi="仿宋" w:eastAsia="仿宋" w:cs="仿宋"/>
                      <w:color w:val="333333"/>
                      <w:sz w:val="31"/>
                      <w:szCs w:val="31"/>
                      <w:bdr w:val="none" w:color="auto" w:sz="0" w:space="0"/>
                      <w:shd w:val="clear" w:fill="FFFFFF"/>
                      <w:lang w:eastAsia="zh-CN"/>
                    </w:rPr>
                    <w:t>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w:t>
                  </w:r>
                  <w:r>
                    <w:rPr>
                      <w:rFonts w:hint="eastAsia" w:ascii="仿宋" w:hAnsi="仿宋" w:eastAsia="仿宋" w:cs="仿宋"/>
                      <w:color w:val="333333"/>
                      <w:sz w:val="31"/>
                      <w:szCs w:val="31"/>
                      <w:bdr w:val="none" w:color="auto" w:sz="0" w:space="0"/>
                      <w:shd w:val="clear" w:fill="FFFFFF"/>
                      <w:lang w:val="en-US"/>
                    </w:rPr>
                    <w:t>1</w:t>
                  </w:r>
                  <w:r>
                    <w:rPr>
                      <w:rFonts w:hint="eastAsia" w:ascii="仿宋" w:hAnsi="仿宋" w:eastAsia="仿宋" w:cs="仿宋"/>
                      <w:color w:val="333333"/>
                      <w:sz w:val="31"/>
                      <w:szCs w:val="31"/>
                      <w:bdr w:val="none" w:color="auto" w:sz="0" w:space="0"/>
                      <w:shd w:val="clear" w:fill="FFFFFF"/>
                      <w:lang w:eastAsia="zh-CN"/>
                    </w:rPr>
                    <w:t>）学历要求：攻读硕士学位期间的专业方向原则上要与所报考的博士导师研究方向相同或相近。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五、报名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（1）由于招生指标限制，参加“申请-考核”制的考生，建议报考前征求报考导师意见。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（2）报名网址：中国研究生招生信息网http://yz.chsi.com.cn/bsbm。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（3）报名时间：</w:t>
                  </w:r>
                  <w:r>
                    <w:rPr>
                      <w:rFonts w:hint="eastAsia" w:ascii="仿宋" w:hAnsi="仿宋" w:eastAsia="仿宋" w:cs="仿宋"/>
                      <w:color w:val="333333"/>
                      <w:sz w:val="31"/>
                      <w:szCs w:val="31"/>
                      <w:bdr w:val="none" w:color="auto" w:sz="0" w:space="0"/>
                      <w:shd w:val="clear" w:fill="FFFFFF"/>
                      <w:lang w:val="en-US"/>
                    </w:rPr>
                    <w:t>2023</w:t>
                  </w:r>
                  <w:r>
                    <w:rPr>
                      <w:rFonts w:hint="eastAsia" w:ascii="仿宋" w:hAnsi="仿宋" w:eastAsia="仿宋" w:cs="仿宋"/>
                      <w:color w:val="333333"/>
                      <w:sz w:val="31"/>
                      <w:szCs w:val="31"/>
                      <w:bdr w:val="none" w:color="auto" w:sz="0" w:space="0"/>
                      <w:shd w:val="clear" w:fill="FFFFFF"/>
                      <w:lang w:eastAsia="zh-CN"/>
                    </w:rPr>
                    <w:t>年</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lang w:eastAsia="zh-CN"/>
                    </w:rPr>
                    <w:t>月</w:t>
                  </w:r>
                  <w:r>
                    <w:rPr>
                      <w:rFonts w:hint="eastAsia" w:ascii="仿宋" w:hAnsi="仿宋" w:eastAsia="仿宋" w:cs="仿宋"/>
                      <w:color w:val="333333"/>
                      <w:sz w:val="31"/>
                      <w:szCs w:val="31"/>
                      <w:bdr w:val="none" w:color="auto" w:sz="0" w:space="0"/>
                      <w:shd w:val="clear" w:fill="FFFFFF"/>
                      <w:lang w:val="en-US"/>
                    </w:rPr>
                    <w:t>20</w:t>
                  </w:r>
                  <w:r>
                    <w:rPr>
                      <w:rFonts w:hint="eastAsia" w:ascii="仿宋" w:hAnsi="仿宋" w:eastAsia="仿宋" w:cs="仿宋"/>
                      <w:color w:val="333333"/>
                      <w:sz w:val="31"/>
                      <w:szCs w:val="31"/>
                      <w:bdr w:val="none" w:color="auto" w:sz="0" w:space="0"/>
                      <w:shd w:val="clear" w:fill="FFFFFF"/>
                      <w:lang w:eastAsia="zh-CN"/>
                    </w:rPr>
                    <w:t>日</w:t>
                  </w:r>
                  <w:r>
                    <w:rPr>
                      <w:rFonts w:hint="eastAsia" w:ascii="仿宋" w:hAnsi="仿宋" w:eastAsia="仿宋" w:cs="仿宋"/>
                      <w:color w:val="333333"/>
                      <w:sz w:val="31"/>
                      <w:szCs w:val="31"/>
                      <w:bdr w:val="none" w:color="auto" w:sz="0" w:space="0"/>
                      <w:shd w:val="clear" w:fill="FFFFFF"/>
                      <w:lang w:val="en-US"/>
                    </w:rPr>
                    <w:t>8:00—4</w:t>
                  </w:r>
                  <w:r>
                    <w:rPr>
                      <w:rFonts w:hint="eastAsia" w:ascii="仿宋" w:hAnsi="仿宋" w:eastAsia="仿宋" w:cs="仿宋"/>
                      <w:color w:val="333333"/>
                      <w:sz w:val="31"/>
                      <w:szCs w:val="31"/>
                      <w:bdr w:val="none" w:color="auto" w:sz="0" w:space="0"/>
                      <w:shd w:val="clear" w:fill="FFFFFF"/>
                      <w:lang w:eastAsia="zh-CN"/>
                    </w:rPr>
                    <w:t>月</w:t>
                  </w:r>
                  <w:r>
                    <w:rPr>
                      <w:rFonts w:hint="eastAsia" w:ascii="仿宋" w:hAnsi="仿宋" w:eastAsia="仿宋" w:cs="仿宋"/>
                      <w:color w:val="333333"/>
                      <w:sz w:val="31"/>
                      <w:szCs w:val="31"/>
                      <w:bdr w:val="none" w:color="auto" w:sz="0" w:space="0"/>
                      <w:shd w:val="clear" w:fill="FFFFFF"/>
                      <w:lang w:val="en-US"/>
                    </w:rPr>
                    <w:t>15</w:t>
                  </w:r>
                  <w:r>
                    <w:rPr>
                      <w:rFonts w:hint="eastAsia" w:ascii="仿宋" w:hAnsi="仿宋" w:eastAsia="仿宋" w:cs="仿宋"/>
                      <w:color w:val="333333"/>
                      <w:sz w:val="31"/>
                      <w:szCs w:val="31"/>
                      <w:bdr w:val="none" w:color="auto" w:sz="0" w:space="0"/>
                      <w:shd w:val="clear" w:fill="FFFFFF"/>
                      <w:lang w:eastAsia="zh-CN"/>
                    </w:rPr>
                    <w:t>日</w:t>
                  </w:r>
                  <w:r>
                    <w:rPr>
                      <w:rFonts w:hint="eastAsia" w:ascii="仿宋" w:hAnsi="仿宋" w:eastAsia="仿宋" w:cs="仿宋"/>
                      <w:color w:val="333333"/>
                      <w:sz w:val="31"/>
                      <w:szCs w:val="31"/>
                      <w:bdr w:val="none" w:color="auto" w:sz="0" w:space="0"/>
                      <w:shd w:val="clear" w:fill="FFFFFF"/>
                      <w:lang w:val="en-US"/>
                    </w:rPr>
                    <w:t>24:00</w:t>
                  </w:r>
                  <w:r>
                    <w:rPr>
                      <w:rFonts w:hint="eastAsia" w:ascii="仿宋" w:hAnsi="仿宋" w:eastAsia="仿宋" w:cs="仿宋"/>
                      <w:color w:val="333333"/>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（4）报名考试费180</w:t>
                  </w:r>
                  <w:r>
                    <w:rPr>
                      <w:rFonts w:hint="eastAsia" w:ascii="仿宋" w:hAnsi="仿宋" w:eastAsia="仿宋" w:cs="仿宋"/>
                      <w:color w:val="333333"/>
                      <w:sz w:val="31"/>
                      <w:szCs w:val="31"/>
                      <w:bdr w:val="none" w:color="auto" w:sz="0" w:space="0"/>
                      <w:shd w:val="clear" w:fill="FFFFFF"/>
                      <w:lang w:eastAsia="zh-CN"/>
                    </w:rPr>
                    <w:t>元</w:t>
                  </w:r>
                  <w:r>
                    <w:rPr>
                      <w:rFonts w:hint="eastAsia" w:ascii="仿宋" w:hAnsi="仿宋" w:eastAsia="仿宋" w:cs="仿宋"/>
                      <w:color w:val="333333"/>
                      <w:sz w:val="31"/>
                      <w:szCs w:val="31"/>
                      <w:bdr w:val="none" w:color="auto" w:sz="0" w:space="0"/>
                      <w:shd w:val="clear" w:fill="FFFFFF"/>
                      <w:lang w:val="en-US"/>
                    </w:rPr>
                    <w:t>/</w:t>
                  </w:r>
                  <w:r>
                    <w:rPr>
                      <w:rFonts w:hint="eastAsia" w:ascii="仿宋" w:hAnsi="仿宋" w:eastAsia="仿宋" w:cs="仿宋"/>
                      <w:color w:val="333333"/>
                      <w:sz w:val="31"/>
                      <w:szCs w:val="31"/>
                      <w:bdr w:val="none" w:color="auto" w:sz="0" w:space="0"/>
                      <w:shd w:val="clear" w:fill="FFFFFF"/>
                      <w:lang w:eastAsia="zh-CN"/>
                    </w:rPr>
                    <w:t>人，考生在网上报名时予以缴纳。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2.网报电子照片要求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（1）近期免冠标准彩色证件数码照片，背景无边框。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（2）服装与背景色反差要大，不着制式服装。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（3）人像清晰，脸部无局部亮度，常戴眼镜的人应配戴眼镜。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（4）照片格式为jpg文件，大小为20KB以内，宽度120像素，高度160像素。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考生须在2022年4月</w:t>
                  </w:r>
                  <w:r>
                    <w:rPr>
                      <w:rFonts w:hint="eastAsia" w:ascii="仿宋" w:hAnsi="仿宋" w:eastAsia="仿宋" w:cs="仿宋"/>
                      <w:color w:val="333333"/>
                      <w:sz w:val="31"/>
                      <w:szCs w:val="31"/>
                      <w:bdr w:val="none" w:color="auto" w:sz="0" w:space="0"/>
                      <w:shd w:val="clear" w:fill="FFFFFF"/>
                      <w:lang w:val="en-US"/>
                    </w:rPr>
                    <w:t>1</w:t>
                  </w:r>
                  <w:r>
                    <w:rPr>
                      <w:rFonts w:hint="eastAsia" w:ascii="仿宋" w:hAnsi="仿宋" w:eastAsia="仿宋" w:cs="仿宋"/>
                      <w:color w:val="333333"/>
                      <w:sz w:val="31"/>
                      <w:szCs w:val="31"/>
                      <w:bdr w:val="none" w:color="auto" w:sz="0" w:space="0"/>
                      <w:shd w:val="clear" w:fill="FFFFFF"/>
                    </w:rPr>
                    <w:t>5</w:t>
                  </w:r>
                  <w:r>
                    <w:rPr>
                      <w:rFonts w:hint="eastAsia" w:ascii="仿宋" w:hAnsi="仿宋" w:eastAsia="仿宋" w:cs="仿宋"/>
                      <w:color w:val="333333"/>
                      <w:sz w:val="31"/>
                      <w:szCs w:val="31"/>
                      <w:bdr w:val="none" w:color="auto" w:sz="0" w:space="0"/>
                      <w:shd w:val="clear" w:fill="FFFFFF"/>
                      <w:lang w:eastAsia="zh-CN"/>
                    </w:rPr>
                    <w:t>日前向实验室提交以下纸质申请材料：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（1）网上报名时打印的报考攻读博士学位研究生报名信息表；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（2）身份证、研究生证（仅针对应届毕业生）复印件；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（3）申请者须提供硕士阶段的学历、学位认证报告（在教育部学信网http://www.chsi.com.cn上进行学籍（应届生）或学历（往届生）查询认证；在教育部学位网http://www.chinadegrees.cn上进行学位查询认证）；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（4）硕士阶段的课程学习成绩单（须授课单位或档案保存单位盖章）；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（5）外语水平证明复印件；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（6）应届生须提供学位论文初稿（或硕士学位论文开题报告，或研究工作进展情况）；往届生须提供硕士学位论文；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（7）具有代表性的研究成果；（如：公开发表的学术论文复印件或其它主要研究成果的证明材料）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（8</w:t>
                  </w:r>
                  <w:r>
                    <w:rPr>
                      <w:rFonts w:hint="eastAsia" w:ascii="仿宋" w:hAnsi="仿宋" w:eastAsia="仿宋" w:cs="仿宋"/>
                      <w:color w:val="333333"/>
                      <w:sz w:val="31"/>
                      <w:szCs w:val="31"/>
                      <w:bdr w:val="none" w:color="auto" w:sz="0" w:space="0"/>
                      <w:shd w:val="clear" w:fill="FFFFFF"/>
                      <w:lang w:eastAsia="zh-CN"/>
                    </w:rPr>
                    <w:t>）攻读博士学位期间拟进行的科学研究设想（科研规划）；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（9）有至少两名所报考学科专业领域内的教授(或相当专业技术职称的专家)的书面推荐意见。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其中，（1）--（8）项由申请者按顺序添加目录并装订成册，第（9）项由推荐人亲笔书写密封，上述材料还须将电子版（或扫描件）发送至指定邮箱</w:t>
                  </w:r>
                  <w:r>
                    <w:rPr>
                      <w:rFonts w:hint="eastAsia" w:ascii="仿宋" w:hAnsi="仿宋" w:eastAsia="仿宋" w:cs="仿宋"/>
                      <w:color w:val="333333"/>
                      <w:sz w:val="31"/>
                      <w:szCs w:val="31"/>
                      <w:bdr w:val="none" w:color="auto" w:sz="0" w:space="0"/>
                      <w:shd w:val="clear" w:fill="FFFFFF"/>
                      <w:lang w:val="en-US"/>
                    </w:rPr>
                    <w:t>ljwang3@gzu.edu.cn</w:t>
                  </w:r>
                  <w:r>
                    <w:rPr>
                      <w:rFonts w:hint="eastAsia" w:ascii="仿宋" w:hAnsi="仿宋" w:eastAsia="仿宋" w:cs="仿宋"/>
                      <w:color w:val="333333"/>
                      <w:sz w:val="31"/>
                      <w:szCs w:val="31"/>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申请材料必须确保真实、准确，一旦发现作假，将取消申请者的录取资格、入学资格和申请学位资格。申请材料一经提交，均不退还。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材料提交方式：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w:t>
                  </w:r>
                  <w:r>
                    <w:rPr>
                      <w:rFonts w:hint="eastAsia" w:ascii="仿宋" w:hAnsi="仿宋" w:eastAsia="仿宋" w:cs="仿宋"/>
                      <w:color w:val="333333"/>
                      <w:sz w:val="31"/>
                      <w:szCs w:val="31"/>
                      <w:bdr w:val="none" w:color="auto" w:sz="0" w:space="0"/>
                      <w:shd w:val="clear" w:fill="FFFFFF"/>
                      <w:lang w:val="en-US"/>
                    </w:rPr>
                    <w:t>1</w:t>
                  </w:r>
                  <w:r>
                    <w:rPr>
                      <w:rFonts w:hint="eastAsia" w:ascii="仿宋" w:hAnsi="仿宋" w:eastAsia="仿宋" w:cs="仿宋"/>
                      <w:color w:val="333333"/>
                      <w:sz w:val="31"/>
                      <w:szCs w:val="31"/>
                      <w:bdr w:val="none" w:color="auto" w:sz="0" w:space="0"/>
                      <w:shd w:val="clear" w:fill="FFFFFF"/>
                      <w:lang w:eastAsia="zh-CN"/>
                    </w:rPr>
                    <w:t>）自行交至贵州大学西校区崇厚楼</w:t>
                  </w:r>
                  <w:r>
                    <w:rPr>
                      <w:rFonts w:hint="eastAsia" w:ascii="仿宋" w:hAnsi="仿宋" w:eastAsia="仿宋" w:cs="仿宋"/>
                      <w:color w:val="333333"/>
                      <w:sz w:val="31"/>
                      <w:szCs w:val="31"/>
                      <w:bdr w:val="none" w:color="auto" w:sz="0" w:space="0"/>
                      <w:shd w:val="clear" w:fill="FFFFFF"/>
                      <w:lang w:val="en-US"/>
                    </w:rPr>
                    <w:t>438</w:t>
                  </w:r>
                  <w:r>
                    <w:rPr>
                      <w:rFonts w:hint="eastAsia" w:ascii="仿宋" w:hAnsi="仿宋" w:eastAsia="仿宋" w:cs="仿宋"/>
                      <w:color w:val="333333"/>
                      <w:sz w:val="31"/>
                      <w:szCs w:val="31"/>
                      <w:bdr w:val="none" w:color="auto" w:sz="0" w:space="0"/>
                      <w:shd w:val="clear" w:fill="FFFFFF"/>
                      <w:lang w:eastAsia="zh-CN"/>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（2）邮寄（以邮戳日期为准）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邮寄地址：贵阳市花溪区贵州大学西校区崇厚楼</w:t>
                  </w:r>
                  <w:r>
                    <w:rPr>
                      <w:rFonts w:hint="eastAsia" w:ascii="仿宋" w:hAnsi="仿宋" w:eastAsia="仿宋" w:cs="仿宋"/>
                      <w:color w:val="333333"/>
                      <w:sz w:val="31"/>
                      <w:szCs w:val="31"/>
                      <w:bdr w:val="none" w:color="auto" w:sz="0" w:space="0"/>
                      <w:shd w:val="clear" w:fill="FFFFFF"/>
                      <w:lang w:val="en-US"/>
                    </w:rPr>
                    <w:t>438</w:t>
                  </w:r>
                  <w:r>
                    <w:rPr>
                      <w:rFonts w:hint="eastAsia" w:ascii="仿宋" w:hAnsi="仿宋" w:eastAsia="仿宋" w:cs="仿宋"/>
                      <w:color w:val="333333"/>
                      <w:sz w:val="31"/>
                      <w:szCs w:val="31"/>
                      <w:bdr w:val="none" w:color="auto" w:sz="0" w:space="0"/>
                      <w:shd w:val="clear" w:fill="FFFFFF"/>
                      <w:lang w:eastAsia="zh-CN"/>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邮编：550025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联系电话：</w:t>
                  </w:r>
                  <w:r>
                    <w:rPr>
                      <w:rFonts w:hint="eastAsia" w:ascii="仿宋" w:hAnsi="仿宋" w:eastAsia="仿宋" w:cs="仿宋"/>
                      <w:color w:val="333333"/>
                      <w:sz w:val="31"/>
                      <w:szCs w:val="31"/>
                      <w:bdr w:val="none" w:color="auto" w:sz="0" w:space="0"/>
                      <w:shd w:val="clear" w:fill="FFFFFF"/>
                      <w:lang w:val="en-US"/>
                    </w:rPr>
                    <w:t>0851-88274001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联系人：汪老师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六、材料审核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w:t>
                  </w:r>
                  <w:r>
                    <w:rPr>
                      <w:rFonts w:hint="eastAsia" w:ascii="仿宋" w:hAnsi="仿宋" w:eastAsia="仿宋" w:cs="仿宋"/>
                      <w:color w:val="333333"/>
                      <w:sz w:val="31"/>
                      <w:szCs w:val="31"/>
                      <w:bdr w:val="none" w:color="auto" w:sz="0" w:space="0"/>
                      <w:shd w:val="clear" w:fill="FFFFFF"/>
                      <w:lang w:eastAsia="zh-CN"/>
                    </w:rPr>
                    <w:t>现代制造技术教育部重点实验室成立考核专家组，审查考生提交材料是否齐全，审核考生是否符合报考条件。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w:t>
                  </w:r>
                  <w:r>
                    <w:rPr>
                      <w:rFonts w:hint="eastAsia" w:ascii="仿宋" w:hAnsi="仿宋" w:eastAsia="仿宋" w:cs="仿宋"/>
                      <w:color w:val="333333"/>
                      <w:sz w:val="31"/>
                      <w:szCs w:val="31"/>
                      <w:bdr w:val="none" w:color="auto" w:sz="0" w:space="0"/>
                      <w:shd w:val="clear" w:fill="FFFFFF"/>
                      <w:lang w:eastAsia="zh-CN"/>
                    </w:rPr>
                    <w:t>现代制造技术教育部重点实验室考核专家组对考生的申请材料进行评议，给出百分制成绩。专家组评审内容包括考生的学习成绩（</w:t>
                  </w:r>
                  <w:r>
                    <w:rPr>
                      <w:rFonts w:hint="eastAsia" w:ascii="仿宋" w:hAnsi="仿宋" w:eastAsia="仿宋" w:cs="仿宋"/>
                      <w:color w:val="333333"/>
                      <w:sz w:val="31"/>
                      <w:szCs w:val="31"/>
                      <w:bdr w:val="none" w:color="auto" w:sz="0" w:space="0"/>
                      <w:shd w:val="clear" w:fill="FFFFFF"/>
                    </w:rPr>
                    <w:t>20%）、英语水平（15%）、参与各类研究项目（实践）情况（15%）、硕士期间和工作以来的取得的学术成果（论文、专利、标准、获奖等）（35%）、攻读博士学位期间拟进行的科学研究设想（15%）等方面，给出百分制成绩（成绩在60分以下取消其申请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w:t>
                  </w:r>
                  <w:r>
                    <w:rPr>
                      <w:rFonts w:hint="eastAsia" w:ascii="仿宋" w:hAnsi="仿宋" w:eastAsia="仿宋" w:cs="仿宋"/>
                      <w:color w:val="333333"/>
                      <w:sz w:val="31"/>
                      <w:szCs w:val="31"/>
                      <w:bdr w:val="none" w:color="auto" w:sz="0" w:space="0"/>
                      <w:shd w:val="clear" w:fill="FFFFFF"/>
                      <w:lang w:eastAsia="zh-CN"/>
                    </w:rPr>
                    <w:t>现代制造技术教育部重点实验室将根据材料审核情况、招生计划、报考情况等，采取差额考核的形式（差额比例不超过</w:t>
                  </w:r>
                  <w:r>
                    <w:rPr>
                      <w:rFonts w:hint="eastAsia" w:ascii="仿宋" w:hAnsi="仿宋" w:eastAsia="仿宋" w:cs="仿宋"/>
                      <w:color w:val="333333"/>
                      <w:sz w:val="31"/>
                      <w:szCs w:val="31"/>
                      <w:bdr w:val="none" w:color="auto" w:sz="0" w:space="0"/>
                      <w:shd w:val="clear" w:fill="FFFFFF"/>
                    </w:rPr>
                    <w:t>1:3），择优确定通过初审的考生名单，并在网站上公示。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七、综合考核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1.考核时间及地点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考核时间：按照学校的相关规定执行，具体时间另行通知，请考生持续关注贵州大学现代制造技术教育部重点实验室网站（</w:t>
                  </w:r>
                  <w:r>
                    <w:rPr>
                      <w:rFonts w:hint="eastAsia" w:ascii="仿宋" w:hAnsi="仿宋" w:eastAsia="仿宋" w:cs="仿宋"/>
                      <w:color w:val="333333"/>
                      <w:sz w:val="31"/>
                      <w:szCs w:val="31"/>
                      <w:bdr w:val="none" w:color="auto" w:sz="0" w:space="0"/>
                      <w:shd w:val="clear" w:fill="FFFFFF"/>
                      <w:lang w:val="en-US"/>
                    </w:rPr>
                    <w:t>http://amt.gzu.edu.cn/</w:t>
                  </w:r>
                  <w:r>
                    <w:rPr>
                      <w:rFonts w:hint="eastAsia" w:ascii="仿宋" w:hAnsi="仿宋" w:eastAsia="仿宋" w:cs="仿宋"/>
                      <w:color w:val="333333"/>
                      <w:sz w:val="31"/>
                      <w:szCs w:val="31"/>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考核地点：现代制造技术教育部重点实验室会议室。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招生单位组成“综合考核专家组”，“综合考核专家组”由不少于5名教授（其中至少3名博士生导师）组成。综合考核的内容包括：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（1）材料审核分；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（2）专业考核分：考试科目名称：机械工程学科综合，考核形式：笔试（开卷），考试时间2小时；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3）综合面试分：主要对考生的科研潜质、创新能力、外国语应用能力、综合素质、实践能力等方面进行考查。考生围绕硕士阶段的工作和博士阶段的研究计划作15分钟介绍（采用PPT）。考核专家对考生的综合素质进行全面考察，实行无记名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综合考核各组成部分均按照百分制给出，综合考核成绩=材料审核分×（</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0%）+专业考核×（20%）+综合面试×（</w:t>
                  </w:r>
                  <w:r>
                    <w:rPr>
                      <w:rFonts w:hint="eastAsia" w:ascii="仿宋" w:hAnsi="仿宋" w:eastAsia="仿宋" w:cs="仿宋"/>
                      <w:color w:val="333333"/>
                      <w:sz w:val="31"/>
                      <w:szCs w:val="31"/>
                      <w:bdr w:val="none" w:color="auto" w:sz="0" w:space="0"/>
                      <w:shd w:val="clear" w:fill="FFFFFF"/>
                      <w:lang w:val="en-US"/>
                    </w:rPr>
                    <w:t>5</w:t>
                  </w:r>
                  <w:r>
                    <w:rPr>
                      <w:rFonts w:hint="eastAsia" w:ascii="仿宋" w:hAnsi="仿宋" w:eastAsia="仿宋" w:cs="仿宋"/>
                      <w:color w:val="333333"/>
                      <w:sz w:val="31"/>
                      <w:szCs w:val="31"/>
                      <w:bdr w:val="none" w:color="auto" w:sz="0" w:space="0"/>
                      <w:shd w:val="clear" w:fill="FFFFFF"/>
                    </w:rPr>
                    <w:t>0%），综合考核成绩于考核结束后3</w:t>
                  </w:r>
                  <w:r>
                    <w:rPr>
                      <w:rFonts w:hint="eastAsia" w:ascii="仿宋" w:hAnsi="仿宋" w:eastAsia="仿宋" w:cs="仿宋"/>
                      <w:color w:val="333333"/>
                      <w:sz w:val="31"/>
                      <w:szCs w:val="31"/>
                      <w:bdr w:val="none" w:color="auto" w:sz="0" w:space="0"/>
                      <w:shd w:val="clear" w:fill="FFFFFF"/>
                      <w:lang w:eastAsia="zh-CN"/>
                    </w:rPr>
                    <w:t>日内在现代制造技术教育部重点实验室网站上公示。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实验室将根据综合考核成绩排名，结合当年招生名额、拟报考导师的意见等，确定并上报拟录取名单。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综合考核全程录音录像，留存三年备查。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1.综合考核成绩低于60分者不予录取。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2.考生报考的导师当年要有招生资格并且有招生指标，在此基础上，按考核总成绩高低顺序进行导师与学生互选，最终确定拟录取名单。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九、体检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考生在拟录取后进行体检。体检标准参照教育部、卫生部、中国残联制定的《普通高等学校招生体检工作指导意见》（教学〔2003〕3号），未达到体检要求的，取消录取资格。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十、拟录取名单审核与公示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学校研究生招生工作领导小组对各单位拟录取名单进行审核，审核通过后，学校在贵州大学研究生院在网站上（http://gs.gzu.edu.cn/）公示“申请-考核”制博士研究生拟录取名单，公示期为10个工作日。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righ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lang w:eastAsia="zh-CN"/>
                    </w:rPr>
                    <w:t>贵州大学现代制造技术教育部重点实验室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right"/>
                    <w:rPr>
                      <w:rFonts w:hint="eastAsia" w:ascii="宋体" w:hAnsi="宋体" w:eastAsia="宋体" w:cs="宋体"/>
                      <w:color w:val="333333"/>
                      <w:sz w:val="18"/>
                      <w:szCs w:val="18"/>
                    </w:rPr>
                  </w:pPr>
                  <w:r>
                    <w:rPr>
                      <w:rFonts w:hint="eastAsia" w:ascii="仿宋" w:hAnsi="仿宋" w:eastAsia="仿宋" w:cs="仿宋"/>
                      <w:color w:val="333333"/>
                      <w:sz w:val="31"/>
                      <w:szCs w:val="31"/>
                      <w:bdr w:val="none" w:color="auto" w:sz="0" w:space="0"/>
                      <w:shd w:val="clear" w:fill="FFFFFF"/>
                    </w:rPr>
                    <w:t>202</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年</w:t>
                  </w:r>
                  <w:r>
                    <w:rPr>
                      <w:rFonts w:hint="eastAsia" w:ascii="仿宋" w:hAnsi="仿宋" w:eastAsia="仿宋" w:cs="仿宋"/>
                      <w:color w:val="333333"/>
                      <w:sz w:val="31"/>
                      <w:szCs w:val="31"/>
                      <w:bdr w:val="none" w:color="auto" w:sz="0" w:space="0"/>
                      <w:shd w:val="clear" w:fill="FFFFFF"/>
                      <w:lang w:val="en-US"/>
                    </w:rPr>
                    <w:t>3</w:t>
                  </w:r>
                  <w:r>
                    <w:rPr>
                      <w:rFonts w:hint="eastAsia" w:ascii="仿宋" w:hAnsi="仿宋" w:eastAsia="仿宋" w:cs="仿宋"/>
                      <w:color w:val="333333"/>
                      <w:sz w:val="31"/>
                      <w:szCs w:val="31"/>
                      <w:bdr w:val="none" w:color="auto" w:sz="0" w:space="0"/>
                      <w:shd w:val="clear" w:fill="FFFFFF"/>
                    </w:rPr>
                    <w:t>月</w:t>
                  </w:r>
                  <w:r>
                    <w:rPr>
                      <w:rFonts w:hint="eastAsia" w:ascii="仿宋" w:hAnsi="仿宋" w:eastAsia="仿宋" w:cs="仿宋"/>
                      <w:color w:val="333333"/>
                      <w:sz w:val="31"/>
                      <w:szCs w:val="31"/>
                      <w:bdr w:val="none" w:color="auto" w:sz="0" w:space="0"/>
                      <w:shd w:val="clear" w:fill="FFFFFF"/>
                      <w:lang w:val="en-US"/>
                    </w:rPr>
                    <w:t>9</w:t>
                  </w:r>
                  <w:r>
                    <w:rPr>
                      <w:rFonts w:hint="eastAsia" w:ascii="仿宋" w:hAnsi="仿宋" w:eastAsia="仿宋" w:cs="仿宋"/>
                      <w:color w:val="333333"/>
                      <w:sz w:val="31"/>
                      <w:szCs w:val="31"/>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8"/>
                    <w:jc w:val="left"/>
                    <w:rPr>
                      <w:rFonts w:hint="eastAsia" w:ascii="宋体" w:hAnsi="宋体" w:eastAsia="宋体" w:cs="宋体"/>
                      <w:color w:val="333333"/>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eastAsia" w:ascii="宋体" w:hAnsi="宋体" w:eastAsia="宋体" w:cs="宋体"/>
                      <w:color w:val="333333"/>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eastAsia" w:ascii="宋体" w:hAnsi="宋体" w:eastAsia="宋体" w:cs="宋体"/>
                      <w:color w:val="333333"/>
                      <w:sz w:val="18"/>
                      <w:szCs w:val="18"/>
                    </w:rPr>
                  </w:pPr>
                </w:p>
              </w:tc>
            </w:tr>
          </w:tbl>
          <w:p>
            <w:pPr>
              <w:jc w:val="left"/>
              <w:rPr>
                <w:rFonts w:hint="eastAsia" w:ascii="宋体" w:hAnsi="宋体" w:eastAsia="宋体" w:cs="宋体"/>
                <w:i w:val="0"/>
                <w:iCs w:val="0"/>
                <w:caps w:val="0"/>
                <w:color w:val="333333"/>
                <w:spacing w:val="0"/>
                <w:sz w:val="18"/>
                <w:szCs w:val="18"/>
              </w:rPr>
            </w:pPr>
          </w:p>
        </w:tc>
      </w:tr>
    </w:tbl>
    <w:p>
      <w:pPr>
        <w:keepNext w:val="0"/>
        <w:keepLines w:val="0"/>
        <w:widowControl/>
        <w:suppressLineNumbers w:val="0"/>
        <w:jc w:val="left"/>
      </w:pP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316B1B7D"/>
    <w:rsid w:val="45C5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2748</Words>
  <Characters>3013</Characters>
  <Lines>0</Lines>
  <Paragraphs>0</Paragraphs>
  <TotalTime>144</TotalTime>
  <ScaleCrop>false</ScaleCrop>
  <LinksUpToDate>false</LinksUpToDate>
  <CharactersWithSpaces>3013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6F1762F6D1BA4393B47A197144538466</vt:lpwstr>
  </property>
</Properties>
</file>