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D9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/>
        <w:rPr>
          <w:rFonts w:hint="eastAsia" w:ascii="Helvetica" w:hAnsi="Helvetica" w:eastAsia="宋体" w:cs="Helvetica"/>
          <w:color w:val="auto"/>
          <w:sz w:val="24"/>
          <w:szCs w:val="24"/>
          <w:lang w:eastAsia="zh-CN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</w:p>
    <w:p w14:paraId="0FD120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 w14:paraId="2E6C3A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/>
        <w:jc w:val="center"/>
        <w:rPr>
          <w:rFonts w:hint="default" w:ascii="Helvetica" w:hAnsi="Helvetica" w:eastAsia="Helvetica" w:cs="Helvetica"/>
          <w:color w:val="auto"/>
          <w:sz w:val="28"/>
          <w:szCs w:val="28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马克思主义学院硕博连读与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“申请-考核”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制博士生申请人科研成果量化计算标准</w:t>
      </w:r>
    </w:p>
    <w:p w14:paraId="0C7C3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955C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在《中国社会科学》《新华文摘》（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全文转载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）《求是》《马克思主义研究》《学术月刊》，每篇计100分。</w:t>
      </w:r>
    </w:p>
    <w:p w14:paraId="37D611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在CSSCI（南大核心）刊物发表的论文，或被人大复印资料全文转载的论文，或《人民日报》《光明日报》《经济日报》理论版的论文，每篇计60分。</w:t>
      </w:r>
    </w:p>
    <w:p w14:paraId="21B611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在CSSCI（南大核心）扩展版、《中文核心期刊要目总览》（北大核心）、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《中国人文社会科学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期刊AMI综合评价报告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（中国社科院版）核心及以上期刊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双一流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高校学报发表论文，每篇计30分。</w:t>
      </w:r>
    </w:p>
    <w:p w14:paraId="10B76D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省级期刊和省级党报（理论版）发表论文，每篇计5分。</w:t>
      </w:r>
    </w:p>
    <w:p w14:paraId="3EAC9C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个人或排名第一的20万字以上的学术专著每部计15分。</w:t>
      </w:r>
    </w:p>
    <w:p w14:paraId="1073B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F9A9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ED73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2BA7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46A2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4EFF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CBD0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48AF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E900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10" w:lineRule="atLeast"/>
        <w:ind w:left="0"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7F3FB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D3C99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rPr>
          <w:rFonts w:hint="eastAsia" w:ascii="Helvetica" w:hAnsi="Helvetica" w:eastAsia="宋体" w:cs="Helvetica"/>
          <w:color w:val="333333"/>
          <w:sz w:val="24"/>
          <w:szCs w:val="24"/>
          <w:lang w:eastAsia="zh-CN"/>
        </w:rPr>
      </w:pPr>
      <w:bookmarkStart w:id="0" w:name="_GoBack"/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附件二</w:t>
      </w:r>
      <w:r>
        <w:rPr>
          <w:rStyle w:val="7"/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0EEF3A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0" w:lineRule="auto"/>
        <w:ind w:left="0" w:right="0"/>
        <w:jc w:val="center"/>
        <w:rPr>
          <w:rFonts w:hint="default" w:ascii="Helvetica" w:hAnsi="Helvetica" w:eastAsia="Helvetica" w:cs="Helvetica"/>
          <w:color w:val="auto"/>
          <w:sz w:val="28"/>
          <w:szCs w:val="28"/>
        </w:rPr>
      </w:pPr>
      <w:r>
        <w:rPr>
          <w:rFonts w:hint="default" w:ascii="Helvetica" w:hAnsi="Helvetica" w:eastAsia="Helvetica" w:cs="Helvetica"/>
          <w:color w:val="auto"/>
          <w:sz w:val="28"/>
          <w:szCs w:val="28"/>
        </w:rPr>
        <w:t>申请人科研成绩计分表</w:t>
      </w:r>
    </w:p>
    <w:tbl>
      <w:tblPr>
        <w:tblStyle w:val="5"/>
        <w:tblW w:w="84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415"/>
        <w:gridCol w:w="2425"/>
        <w:gridCol w:w="681"/>
        <w:gridCol w:w="734"/>
      </w:tblGrid>
      <w:tr w14:paraId="624EB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F0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62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FF29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14:paraId="63AFB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557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24"/>
                <w:szCs w:val="24"/>
              </w:rPr>
              <w:t>报名号</w:t>
            </w:r>
          </w:p>
        </w:tc>
        <w:tc>
          <w:tcPr>
            <w:tcW w:w="625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5B11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14:paraId="7F890D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BA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18"/>
                <w:szCs w:val="18"/>
              </w:rPr>
              <w:t>学术成果名称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C35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18"/>
                <w:szCs w:val="18"/>
              </w:rPr>
              <w:t>刊名、刊期、办刊单位或出版社、出版年月</w:t>
            </w:r>
          </w:p>
        </w:tc>
        <w:tc>
          <w:tcPr>
            <w:tcW w:w="2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0C6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18"/>
                <w:szCs w:val="18"/>
              </w:rPr>
              <w:t>收录类型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8D76B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18"/>
                <w:szCs w:val="18"/>
              </w:rPr>
              <w:t>作者次序</w:t>
            </w:r>
          </w:p>
        </w:tc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3D4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Style w:val="7"/>
                <w:rFonts w:hint="default" w:ascii="Helvetica" w:hAnsi="Helvetica" w:eastAsia="Helvetica" w:cs="Helvetica"/>
                <w:b/>
                <w:bCs/>
                <w:color w:val="auto"/>
                <w:sz w:val="18"/>
                <w:szCs w:val="18"/>
              </w:rPr>
              <w:t>得分</w:t>
            </w:r>
          </w:p>
        </w:tc>
      </w:tr>
      <w:tr w14:paraId="616D1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9C807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9C7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809F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uto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如：CSSCI南大核心；CSSCI南大核心扩展版；北大核心；</w:t>
            </w:r>
            <w:r>
              <w:rPr>
                <w:rFonts w:hint="eastAsia" w:ascii="Helvetica" w:hAnsi="Helvetica" w:eastAsia="Helvetica" w:cs="Helvetica"/>
                <w:color w:val="auto"/>
                <w:sz w:val="18"/>
                <w:szCs w:val="18"/>
              </w:rPr>
              <w:t>《中国人文社会科学</w:t>
            </w:r>
            <w:r>
              <w:rPr>
                <w:rFonts w:hint="eastAsia" w:ascii="Helvetica" w:hAnsi="Helvetica" w:eastAsia="Helvetica" w:cs="Helvetica"/>
                <w:color w:val="auto"/>
                <w:sz w:val="18"/>
                <w:szCs w:val="18"/>
                <w:lang w:val="en-US" w:eastAsia="zh-CN"/>
              </w:rPr>
              <w:t>期刊AMI综合评价报告</w:t>
            </w:r>
            <w:r>
              <w:rPr>
                <w:rFonts w:hint="eastAsia" w:ascii="Helvetica" w:hAnsi="Helvetica" w:eastAsia="Helvetica" w:cs="Helvetica"/>
                <w:color w:val="auto"/>
                <w:sz w:val="18"/>
                <w:szCs w:val="18"/>
              </w:rPr>
              <w:t>》</w:t>
            </w:r>
            <w:r>
              <w:rPr>
                <w:rFonts w:hint="eastAsia" w:ascii="Helvetica" w:hAnsi="Helvetica" w:eastAsia="Helvetica" w:cs="Helvetica"/>
                <w:color w:val="auto"/>
                <w:sz w:val="18"/>
                <w:szCs w:val="18"/>
                <w:lang w:val="en-US" w:eastAsia="zh-CN"/>
              </w:rPr>
              <w:t>核心</w:t>
            </w: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；人大复印资料全文转载；《中国社会科学》；《新华文摘》（</w:t>
            </w:r>
            <w:r>
              <w:rPr>
                <w:rFonts w:hint="eastAsia" w:ascii="Helvetica" w:hAnsi="Helvetica" w:eastAsia="宋体" w:cs="Helvetica"/>
                <w:color w:val="auto"/>
                <w:sz w:val="18"/>
                <w:szCs w:val="18"/>
                <w:lang w:val="en-US" w:eastAsia="zh-CN"/>
              </w:rPr>
              <w:t>全文转载</w:t>
            </w: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）；《求是》；《马克思主义研究》；《学术月刊》；《人民日报》理论版；《光明日报》理论版；《经济日报》理论版；省级报刊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B4E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C93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  <w:tr w14:paraId="63D87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DFE7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DA489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DF2F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C45C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19D2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  <w:tr w14:paraId="1D18B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58FF5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80FA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53DD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A607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437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  <w:tr w14:paraId="1EA004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8B6E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56610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250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A28A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793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  <w:tr w14:paraId="18628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7FB1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…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6AFF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64EAA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EAC7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059C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  <w:tr w14:paraId="04B358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A58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24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D61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ED65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2E77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4F66A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10" w:lineRule="atLeast"/>
              <w:ind w:left="0" w:right="0"/>
              <w:jc w:val="both"/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color w:val="auto"/>
                <w:sz w:val="18"/>
                <w:szCs w:val="18"/>
              </w:rPr>
              <w:t> </w:t>
            </w:r>
          </w:p>
        </w:tc>
      </w:tr>
    </w:tbl>
    <w:p w14:paraId="736376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说明：1.收录类型主要填CSSCI南大核心；CSSCI南大核心扩展版；北大核心；《中国人文社会科学期刊AMI综合评价报告》核心；人大复印资料全文转载；省级报刊。成果发表在《中国社会科学》《新华文摘》（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全文转载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）《求是》《马克思主义研究》《学术月刊》及《人民日报》《光明日报》《经济日报》理论版上的，在收录类型一栏直接填报刊名称。</w:t>
      </w:r>
    </w:p>
    <w:p w14:paraId="3627E6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left="0" w:right="0" w:firstLine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2.上述成果要将论文封面、版权页、论文全文拍照或扫描，著作要将封面、版权页、目录、后记拍照或扫描上传，并同时提交院邮箱：balary2022@163.com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149CB"/>
    <w:rsid w:val="00E13486"/>
    <w:rsid w:val="016E2270"/>
    <w:rsid w:val="01953C73"/>
    <w:rsid w:val="01E8252E"/>
    <w:rsid w:val="04C327F0"/>
    <w:rsid w:val="051D396E"/>
    <w:rsid w:val="0D9850AF"/>
    <w:rsid w:val="109104F2"/>
    <w:rsid w:val="11E47469"/>
    <w:rsid w:val="160721CE"/>
    <w:rsid w:val="1B012302"/>
    <w:rsid w:val="25FC71B1"/>
    <w:rsid w:val="2F935212"/>
    <w:rsid w:val="306114F2"/>
    <w:rsid w:val="31ED03A2"/>
    <w:rsid w:val="33C87157"/>
    <w:rsid w:val="342866FA"/>
    <w:rsid w:val="350D65F0"/>
    <w:rsid w:val="396A5B00"/>
    <w:rsid w:val="3AC46F32"/>
    <w:rsid w:val="3C235BEA"/>
    <w:rsid w:val="4E564138"/>
    <w:rsid w:val="563E2D63"/>
    <w:rsid w:val="56F20249"/>
    <w:rsid w:val="5F483FA7"/>
    <w:rsid w:val="5FCC6895"/>
    <w:rsid w:val="640A6B24"/>
    <w:rsid w:val="679B57B8"/>
    <w:rsid w:val="73D815F4"/>
    <w:rsid w:val="7A21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4190</Words>
  <Characters>4407</Characters>
  <Lines>0</Lines>
  <Paragraphs>0</Paragraphs>
  <TotalTime>29</TotalTime>
  <ScaleCrop>false</ScaleCrop>
  <LinksUpToDate>false</LinksUpToDate>
  <CharactersWithSpaces>4436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2024-12-18T07:58:00Z</dcterms:created>
  <dc:creator>WPS_1693616722</dc:creator>
  <cp:lastModifiedBy>李明</cp:lastModifiedBy>
  <cp:lastPrinted>2024-12-19T03:05:00Z</cp:lastPrinted>
  <dcterms:modified xsi:type="dcterms:W3CDTF">2026-01-24T07:08:27Z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2C0C6069A48942BB880114F8BF8DBE7A_13</vt:lpwstr>
  </property>
  <property fmtid="{D5CDD505-2E9C-101B-9397-08002B2CF9AE}" pid="4" name="KSOTemplateDocerSaveRecord">
    <vt:lpwstr>eyJoZGlkIjoiMTY4MzliYzdjODJjZWRhZTJlZjEzMjhkYzJiMTI3ZTUiLCJ1c2VySWQiOiIzOTIzMzgxMzcifQ==</vt:lpwstr>
  </property>
</Properties>
</file>