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73E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42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云南大学化学科学与工程学院</w:t>
      </w:r>
      <w:r>
        <w:rPr>
          <w:sz w:val="36"/>
          <w:szCs w:val="36"/>
          <w:bdr w:val="none" w:color="auto" w:sz="0" w:space="0"/>
          <w:lang w:val="en-US"/>
        </w:rPr>
        <w:t>2026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年“申请</w:t>
      </w:r>
      <w:r>
        <w:rPr>
          <w:sz w:val="36"/>
          <w:szCs w:val="36"/>
          <w:bdr w:val="none" w:color="auto" w:sz="0" w:space="0"/>
          <w:lang w:val="en-US"/>
        </w:rPr>
        <w:t>-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考核”制博士研究生招生（第一批次）实施办法</w:t>
      </w:r>
    </w:p>
    <w:p w14:paraId="7AAF1F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ascii="仿宋" w:hAnsi="仿宋" w:eastAsia="仿宋" w:cs="仿宋"/>
          <w:bdr w:val="none" w:color="auto" w:sz="0" w:space="0"/>
        </w:rPr>
        <w:t>为进一步深化博士研究生招生考试制度改革，建立与培养目标相适应、有利于选拔拔尖创新人才的招生制度，切实提高博士研究生招生质量，根据国家有关文件精神和学校招生政策，结合化学科学与工程学院学科特点与实际情况，特制定本实施办法。</w:t>
      </w:r>
    </w:p>
    <w:p w14:paraId="0B9C85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ascii="黑体" w:hAnsi="宋体" w:eastAsia="黑体" w:cs="黑体"/>
          <w:bdr w:val="none" w:color="auto" w:sz="0" w:space="0"/>
        </w:rPr>
        <w:t>一、基本原则</w:t>
      </w:r>
    </w:p>
    <w:p w14:paraId="6383BE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以提高博士生选拔质量为核心，坚持“择优选拔、保证质量、宁缺毋滥”。建立与培养目标相适应、能有效选拔出拔尖创新人才的招生制度，充分发挥学科专家组的审核作用，突出导师的招生自主权和责任，注重对考生专业基础、综合素质和创新能力的考察，保证招生选拔工作公平、公正、公开。</w:t>
      </w:r>
    </w:p>
    <w:p w14:paraId="3EA097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黑体" w:hAnsi="宋体" w:eastAsia="黑体" w:cs="黑体"/>
          <w:bdr w:val="none" w:color="auto" w:sz="0" w:space="0"/>
        </w:rPr>
        <w:t>二、组织领导</w:t>
      </w:r>
    </w:p>
    <w:p w14:paraId="3EA78B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成立化学科学与工程学院博士研究生招生工作领导小组，对整个招生过程进行监督、指导，并负责受理考生申诉及相关问题调查处理。</w:t>
      </w:r>
    </w:p>
    <w:p w14:paraId="46BEBA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黑体" w:hAnsi="宋体" w:eastAsia="黑体" w:cs="黑体"/>
          <w:bdr w:val="none" w:color="auto" w:sz="0" w:space="0"/>
        </w:rPr>
        <w:t>三、第一批次博士招生重要事项说明</w:t>
      </w:r>
    </w:p>
    <w:p w14:paraId="28E009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招生学科专业、导师、方式及计划详见《云南大学</w:t>
      </w:r>
      <w:r>
        <w:rPr>
          <w:rFonts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2026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年“申请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-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考核”制博士研究生招生报名通知（第一批次）》公布的招生专业目录，部分情况说明如下：</w:t>
      </w:r>
    </w:p>
    <w:p w14:paraId="67EE09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ascii="楷体" w:hAnsi="楷体" w:eastAsia="楷体" w:cs="楷体"/>
          <w:color w:val="000000"/>
          <w:sz w:val="31"/>
          <w:szCs w:val="31"/>
          <w:bdr w:val="none" w:color="auto" w:sz="0" w:space="0"/>
          <w:shd w:val="clear" w:fill="FFFFFF"/>
        </w:rPr>
        <w:t>（一）招生学科专业</w:t>
      </w:r>
    </w:p>
    <w:p w14:paraId="783131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招生专业目录中招生方式为</w:t>
      </w:r>
      <w:r>
        <w:rPr>
          <w:rStyle w:val="7"/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“申请</w:t>
      </w:r>
      <w:r>
        <w:rPr>
          <w:rStyle w:val="7"/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-</w:t>
      </w:r>
      <w:r>
        <w:rPr>
          <w:rStyle w:val="7"/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考核”制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的导师方可通过“申请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-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考核”方式进行招生。</w:t>
      </w:r>
    </w:p>
    <w:p w14:paraId="447992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  <w:shd w:val="clear" w:fill="FFFFFF"/>
        </w:rPr>
        <w:t>（二）招生导师</w:t>
      </w:r>
    </w:p>
    <w:p w14:paraId="6C429A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导师是研究生培养的第一责任人，考生在报考前应与拟报考导师联系和沟通，了解相关政策，确认符合报名条件。</w:t>
      </w:r>
    </w:p>
    <w:p w14:paraId="41BED7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招生专业目录中带“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*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”的导师为外聘博导。</w:t>
      </w:r>
    </w:p>
    <w:p w14:paraId="7805CC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  <w:shd w:val="clear" w:fill="FFFFFF"/>
        </w:rPr>
        <w:t>（三）招生批次和计划</w:t>
      </w:r>
    </w:p>
    <w:p w14:paraId="3ACC5B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我院第一批次的博士研究生招生计划均为普通计划（含云南大学西南联合研究生院专项计划）。其他关于招生批次的说明以《云南大学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2026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年博士研究生招生章程》为准。</w:t>
      </w:r>
    </w:p>
    <w:p w14:paraId="200130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黑体" w:hAnsi="宋体" w:eastAsia="黑体" w:cs="黑体"/>
          <w:bdr w:val="none" w:color="auto" w:sz="0" w:space="0"/>
        </w:rPr>
        <w:t>四、报考条件</w:t>
      </w:r>
    </w:p>
    <w:p w14:paraId="6F5516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420" w:afterAutospacing="0" w:line="525" w:lineRule="atLeast"/>
        <w:ind w:left="0" w:right="0" w:firstLine="645"/>
      </w:pP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</w:rPr>
        <w:t>（一）基本报考条件</w:t>
      </w:r>
    </w:p>
    <w:p w14:paraId="2EDDD3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420" w:afterAutospacing="0" w:line="52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考生须满足《云南大学</w:t>
      </w:r>
      <w:r>
        <w:rPr>
          <w:color w:val="000000"/>
          <w:sz w:val="31"/>
          <w:szCs w:val="31"/>
          <w:bdr w:val="none" w:color="auto" w:sz="0" w:space="0"/>
          <w:lang w:val="en-US"/>
        </w:rPr>
        <w:t>2026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年博士研究生招生章程》和《云南大学</w:t>
      </w:r>
      <w:r>
        <w:rPr>
          <w:color w:val="000000"/>
          <w:sz w:val="31"/>
          <w:szCs w:val="31"/>
          <w:bdr w:val="none" w:color="auto" w:sz="0" w:space="0"/>
          <w:lang w:val="en-US"/>
        </w:rPr>
        <w:t>2026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年“申请</w:t>
      </w:r>
      <w:r>
        <w:rPr>
          <w:color w:val="000000"/>
          <w:sz w:val="31"/>
          <w:szCs w:val="31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考核”制博士研究生招生报名通知（第一批次）》规定的各项基本报考条件。</w:t>
      </w:r>
    </w:p>
    <w:p w14:paraId="377093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420" w:afterAutospacing="0" w:line="525" w:lineRule="atLeast"/>
        <w:ind w:left="0" w:right="0" w:firstLine="645"/>
      </w:pP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</w:rPr>
        <w:t>（二）“申请</w:t>
      </w: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  <w:lang w:val="en-US"/>
        </w:rPr>
        <w:t>-</w:t>
      </w: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</w:rPr>
        <w:t>考核”制报考条件</w:t>
      </w:r>
    </w:p>
    <w:p w14:paraId="14A6F2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420" w:afterAutospacing="0" w:line="52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考生还须同时满足本单位“申请</w:t>
      </w:r>
      <w:r>
        <w:rPr>
          <w:color w:val="000000"/>
          <w:sz w:val="31"/>
          <w:szCs w:val="31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考核”制规定的各项报考条件。</w:t>
      </w:r>
    </w:p>
    <w:p w14:paraId="37829A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1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外语水平要求</w:t>
      </w:r>
    </w:p>
    <w:p w14:paraId="503150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英语原则上需通过大学英语四级考试（成绩在</w:t>
      </w:r>
      <w:r>
        <w:rPr>
          <w:bdr w:val="none" w:color="auto" w:sz="0" w:space="0"/>
        </w:rPr>
        <w:t>425</w:t>
      </w:r>
      <w:r>
        <w:rPr>
          <w:rFonts w:hint="eastAsia" w:ascii="仿宋" w:hAnsi="仿宋" w:eastAsia="仿宋" w:cs="仿宋"/>
          <w:bdr w:val="none" w:color="auto" w:sz="0" w:space="0"/>
        </w:rPr>
        <w:t>分及以上），或者新托福成绩≥</w:t>
      </w:r>
      <w:r>
        <w:rPr>
          <w:bdr w:val="none" w:color="auto" w:sz="0" w:space="0"/>
        </w:rPr>
        <w:t>90</w:t>
      </w:r>
      <w:r>
        <w:rPr>
          <w:rFonts w:hint="eastAsia" w:ascii="仿宋" w:hAnsi="仿宋" w:eastAsia="仿宋" w:cs="仿宋"/>
          <w:bdr w:val="none" w:color="auto" w:sz="0" w:space="0"/>
        </w:rPr>
        <w:t>，或者雅思成绩≥</w:t>
      </w:r>
      <w:r>
        <w:rPr>
          <w:bdr w:val="none" w:color="auto" w:sz="0" w:space="0"/>
        </w:rPr>
        <w:t>6.0</w:t>
      </w:r>
      <w:r>
        <w:rPr>
          <w:rFonts w:hint="eastAsia" w:ascii="仿宋" w:hAnsi="仿宋" w:eastAsia="仿宋" w:cs="仿宋"/>
          <w:bdr w:val="none" w:color="auto" w:sz="0" w:space="0"/>
        </w:rPr>
        <w:t>。特殊情况由材料审核组根据具体情况决定。</w:t>
      </w:r>
    </w:p>
    <w:p w14:paraId="6DA2D6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2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学术成果要求</w:t>
      </w:r>
    </w:p>
    <w:p w14:paraId="7A1E41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具备浓厚的学术研究兴趣和较强的科研能力，原则上应在</w:t>
      </w:r>
      <w:r>
        <w:rPr>
          <w:bdr w:val="none" w:color="auto" w:sz="0" w:space="0"/>
        </w:rPr>
        <w:t>SCI</w:t>
      </w:r>
      <w:r>
        <w:rPr>
          <w:rFonts w:hint="eastAsia" w:ascii="仿宋" w:hAnsi="仿宋" w:eastAsia="仿宋" w:cs="仿宋"/>
          <w:bdr w:val="none" w:color="auto" w:sz="0" w:space="0"/>
        </w:rPr>
        <w:t>收录期刊上发表论文。</w:t>
      </w:r>
    </w:p>
    <w:p w14:paraId="7C42A3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3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学历学位要求（满足其中之一）：</w:t>
      </w:r>
    </w:p>
    <w:p w14:paraId="04E25F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（</w:t>
      </w:r>
      <w:r>
        <w:rPr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bdr w:val="none" w:color="auto" w:sz="0" w:space="0"/>
        </w:rPr>
        <w:t>）国家承认学历的应届硕士毕业生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（最迟须在</w:t>
      </w:r>
      <w:r>
        <w:rPr>
          <w:sz w:val="31"/>
          <w:szCs w:val="31"/>
          <w:bdr w:val="none" w:color="auto" w:sz="0" w:space="0"/>
        </w:rPr>
        <w:t>2026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</w:t>
      </w:r>
      <w:r>
        <w:rPr>
          <w:sz w:val="31"/>
          <w:szCs w:val="31"/>
          <w:bdr w:val="none" w:color="auto" w:sz="0" w:space="0"/>
        </w:rPr>
        <w:t>9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月</w:t>
      </w:r>
      <w:r>
        <w:rPr>
          <w:sz w:val="31"/>
          <w:szCs w:val="31"/>
          <w:bdr w:val="none" w:color="auto" w:sz="0" w:space="0"/>
        </w:rPr>
        <w:t>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日前毕业或取得硕士学位）</w:t>
      </w:r>
      <w:r>
        <w:rPr>
          <w:rFonts w:hint="eastAsia" w:ascii="仿宋" w:hAnsi="仿宋" w:eastAsia="仿宋" w:cs="仿宋"/>
          <w:bdr w:val="none" w:color="auto" w:sz="0" w:space="0"/>
        </w:rPr>
        <w:t>。</w:t>
      </w:r>
    </w:p>
    <w:p w14:paraId="20D58F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（</w:t>
      </w:r>
      <w:r>
        <w:rPr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bdr w:val="none" w:color="auto" w:sz="0" w:space="0"/>
        </w:rPr>
        <w:t>）已获硕士、博士研究生学历或学位的人员。</w:t>
      </w:r>
    </w:p>
    <w:p w14:paraId="349977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（</w:t>
      </w:r>
      <w:r>
        <w:rPr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bdr w:val="none" w:color="auto" w:sz="0" w:space="0"/>
        </w:rPr>
        <w:t>）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以国（境）外硕士、博士学位身份报考的，需提交教育部留学服务中心出具的《国（境）外学历学位认证书》；国（境）外在读、尚未获得硕士学位的考生，需提供就读学校出具的学籍（在学）证明和成绩证明（需写明预计获硕士学位时间），并最迟在</w:t>
      </w:r>
      <w:r>
        <w:rPr>
          <w:sz w:val="31"/>
          <w:szCs w:val="31"/>
          <w:bdr w:val="none" w:color="auto" w:sz="0" w:space="0"/>
        </w:rPr>
        <w:t>2026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</w:t>
      </w:r>
      <w:r>
        <w:rPr>
          <w:sz w:val="31"/>
          <w:szCs w:val="31"/>
          <w:bdr w:val="none" w:color="auto" w:sz="0" w:space="0"/>
        </w:rPr>
        <w:t>9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月</w:t>
      </w:r>
      <w:r>
        <w:rPr>
          <w:sz w:val="31"/>
          <w:szCs w:val="31"/>
          <w:bdr w:val="none" w:color="auto" w:sz="0" w:space="0"/>
        </w:rPr>
        <w:t>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日前取得教育部留学服务中心出具的《国（境）外学历学位认证书》。</w:t>
      </w:r>
    </w:p>
    <w:p w14:paraId="1577C2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4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录取类别</w:t>
      </w:r>
    </w:p>
    <w:p w14:paraId="15126B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本单位所有专业原则上仅招收非定向就业全日制博士研究生，录取后考生须将人事档案等转入我校。招生类别为定向就业的博士研究生，生源所在单位需为高校、研究院（所）等教学科研机构，并能保证该生脱产学习。</w:t>
      </w:r>
    </w:p>
    <w:p w14:paraId="1DB049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5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科研背景</w:t>
      </w:r>
    </w:p>
    <w:p w14:paraId="1A5835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硕士学位的专业原则上应与拟申报的指导教师所属学科相同或相近，科研特别突出者可不受此条件限制。</w:t>
      </w:r>
    </w:p>
    <w:p w14:paraId="5A084B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6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推荐书要求</w:t>
      </w:r>
    </w:p>
    <w:p w14:paraId="665B3B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考生须提交</w:t>
      </w:r>
      <w:r>
        <w:rPr>
          <w:bdr w:val="none" w:color="auto" w:sz="0" w:space="0"/>
        </w:rPr>
        <w:t>2</w:t>
      </w:r>
      <w:r>
        <w:rPr>
          <w:rFonts w:hint="eastAsia" w:ascii="仿宋" w:hAnsi="仿宋" w:eastAsia="仿宋" w:cs="仿宋"/>
          <w:bdr w:val="none" w:color="auto" w:sz="0" w:space="0"/>
        </w:rPr>
        <w:t>份所报考学科专业领域内具有正高级职称专家出具的推荐书。</w:t>
      </w:r>
    </w:p>
    <w:p w14:paraId="3EEC82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  <w:lang w:val="en-US"/>
        </w:rPr>
        <w:t>7.</w:t>
      </w:r>
      <w:r>
        <w:rPr>
          <w:rFonts w:hint="eastAsia" w:ascii="仿宋" w:hAnsi="仿宋" w:eastAsia="仿宋" w:cs="仿宋"/>
          <w:bdr w:val="none" w:color="auto" w:sz="0" w:space="0"/>
        </w:rPr>
        <w:t>往届考生请根据实际情况提供以下相应材料，否则报名信息无效。</w:t>
      </w:r>
    </w:p>
    <w:p w14:paraId="15C286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）未就业人员报名时须上传《往届未就业人员报考云南大学博士研究生承诺书》（附件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）；</w:t>
      </w:r>
    </w:p>
    <w:p w14:paraId="189023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）在职人员报考须征得所在单位同意，报名时须上传所在单位人事部门签字盖章同意报考的《在职人员报考云南大学博士研究生申请表》（附件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）。</w:t>
      </w:r>
    </w:p>
    <w:p w14:paraId="688D6A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Style w:val="7"/>
          <w:rFonts w:hint="eastAsia" w:ascii="仿宋" w:hAnsi="仿宋" w:eastAsia="仿宋" w:cs="仿宋"/>
          <w:bdr w:val="none" w:color="auto" w:sz="0" w:space="0"/>
        </w:rPr>
        <w:t>注：考生提交的材料均应真实可靠，如系伪造，一经发现，立即取消其报考或录取资格。</w:t>
      </w:r>
    </w:p>
    <w:p w14:paraId="679CF9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五、</w:t>
      </w:r>
      <w:r>
        <w:rPr>
          <w:rFonts w:hint="eastAsia" w:ascii="黑体" w:hAnsi="宋体" w:eastAsia="黑体" w:cs="黑体"/>
          <w:bdr w:val="none" w:color="auto" w:sz="0" w:space="0"/>
        </w:rPr>
        <w:t>报名及考核流程</w:t>
      </w:r>
    </w:p>
    <w:p w14:paraId="0C13A3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第一批次报名时间预计为：</w:t>
      </w:r>
      <w:r>
        <w:rPr>
          <w:bdr w:val="none" w:color="auto" w:sz="0" w:space="0"/>
        </w:rPr>
        <w:t>2025</w:t>
      </w:r>
      <w:r>
        <w:rPr>
          <w:rFonts w:hint="eastAsia" w:ascii="仿宋" w:hAnsi="仿宋" w:eastAsia="仿宋" w:cs="仿宋"/>
          <w:bdr w:val="none" w:color="auto" w:sz="0" w:space="0"/>
        </w:rPr>
        <w:t>年</w:t>
      </w:r>
      <w:r>
        <w:rPr>
          <w:bdr w:val="none" w:color="auto" w:sz="0" w:space="0"/>
        </w:rPr>
        <w:t>1</w:t>
      </w:r>
      <w:r>
        <w:rPr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bdr w:val="none" w:color="auto" w:sz="0" w:space="0"/>
        </w:rPr>
        <w:t>月</w:t>
      </w:r>
      <w:r>
        <w:rPr>
          <w:bdr w:val="none" w:color="auto" w:sz="0" w:space="0"/>
          <w:lang w:val="en-US"/>
        </w:rPr>
        <w:t>23</w:t>
      </w:r>
      <w:r>
        <w:rPr>
          <w:rFonts w:hint="eastAsia" w:ascii="仿宋" w:hAnsi="仿宋" w:eastAsia="仿宋" w:cs="仿宋"/>
          <w:bdr w:val="none" w:color="auto" w:sz="0" w:space="0"/>
        </w:rPr>
        <w:t>日</w:t>
      </w:r>
      <w:r>
        <w:rPr>
          <w:bdr w:val="none" w:color="auto" w:sz="0" w:space="0"/>
        </w:rPr>
        <w:t>1</w:t>
      </w:r>
      <w:r>
        <w:rPr>
          <w:bdr w:val="none" w:color="auto" w:sz="0" w:space="0"/>
          <w:lang w:val="en-US"/>
        </w:rPr>
        <w:t>0</w:t>
      </w:r>
      <w:r>
        <w:rPr>
          <w:rFonts w:hint="eastAsia" w:ascii="仿宋" w:hAnsi="仿宋" w:eastAsia="仿宋" w:cs="仿宋"/>
          <w:bdr w:val="none" w:color="auto" w:sz="0" w:space="0"/>
        </w:rPr>
        <w:t>：</w:t>
      </w:r>
      <w:r>
        <w:rPr>
          <w:bdr w:val="none" w:color="auto" w:sz="0" w:space="0"/>
        </w:rPr>
        <w:t>00</w:t>
      </w:r>
      <w:r>
        <w:rPr>
          <w:rFonts w:hint="eastAsia" w:ascii="仿宋" w:hAnsi="仿宋" w:eastAsia="仿宋" w:cs="仿宋"/>
          <w:bdr w:val="none" w:color="auto" w:sz="0" w:space="0"/>
        </w:rPr>
        <w:t>～</w:t>
      </w:r>
      <w:r>
        <w:rPr>
          <w:bdr w:val="none" w:color="auto" w:sz="0" w:space="0"/>
        </w:rPr>
        <w:t>202</w:t>
      </w:r>
      <w:r>
        <w:rPr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bdr w:val="none" w:color="auto" w:sz="0" w:space="0"/>
        </w:rPr>
        <w:t>年</w:t>
      </w:r>
      <w:r>
        <w:rPr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bdr w:val="none" w:color="auto" w:sz="0" w:space="0"/>
        </w:rPr>
        <w:t>月</w:t>
      </w:r>
      <w:r>
        <w:rPr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bdr w:val="none" w:color="auto" w:sz="0" w:space="0"/>
        </w:rPr>
        <w:t>日</w:t>
      </w:r>
      <w:r>
        <w:rPr>
          <w:bdr w:val="none" w:color="auto" w:sz="0" w:space="0"/>
        </w:rPr>
        <w:t>1</w:t>
      </w:r>
      <w:r>
        <w:rPr>
          <w:bdr w:val="none" w:color="auto" w:sz="0" w:space="0"/>
          <w:lang w:val="en-US"/>
        </w:rPr>
        <w:t>0</w:t>
      </w:r>
      <w:r>
        <w:rPr>
          <w:rFonts w:hint="eastAsia" w:ascii="仿宋" w:hAnsi="仿宋" w:eastAsia="仿宋" w:cs="仿宋"/>
          <w:bdr w:val="none" w:color="auto" w:sz="0" w:space="0"/>
        </w:rPr>
        <w:t>：</w:t>
      </w:r>
      <w:r>
        <w:rPr>
          <w:bdr w:val="none" w:color="auto" w:sz="0" w:space="0"/>
        </w:rPr>
        <w:t>00</w:t>
      </w:r>
      <w:r>
        <w:rPr>
          <w:rFonts w:hint="eastAsia" w:ascii="仿宋" w:hAnsi="仿宋" w:eastAsia="仿宋" w:cs="仿宋"/>
          <w:bdr w:val="none" w:color="auto" w:sz="0" w:space="0"/>
        </w:rPr>
        <w:t>。</w:t>
      </w:r>
    </w:p>
    <w:p w14:paraId="1DD325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  <w:shd w:val="clear" w:fill="FFFFFF"/>
        </w:rPr>
        <w:t>（一）网上报名及缴费</w:t>
      </w:r>
    </w:p>
    <w:p w14:paraId="589C2D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420" w:afterAutospacing="0" w:line="52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考生须按照《云南大学关于</w:t>
      </w:r>
      <w:r>
        <w:rPr>
          <w:color w:val="000000"/>
          <w:sz w:val="31"/>
          <w:szCs w:val="31"/>
          <w:bdr w:val="none" w:color="auto" w:sz="0" w:space="0"/>
          <w:lang w:val="en-US"/>
        </w:rPr>
        <w:t>2026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博士研究生“申请</w:t>
      </w:r>
      <w:r>
        <w:rPr>
          <w:color w:val="000000"/>
          <w:sz w:val="31"/>
          <w:szCs w:val="31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考核”制招生工作的通知（第一批次）》，在规定时间内完成网上报名和缴费，否则报名无效。</w:t>
      </w:r>
    </w:p>
    <w:p w14:paraId="52C9DE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  <w:shd w:val="clear" w:fill="FFFFFF"/>
        </w:rPr>
        <w:t>（二）提交材料</w:t>
      </w:r>
    </w:p>
    <w:p w14:paraId="37C3B0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考生须在</w:t>
      </w:r>
      <w:r>
        <w:rPr>
          <w:bdr w:val="none" w:color="auto" w:sz="0" w:space="0"/>
        </w:rPr>
        <w:t>202</w:t>
      </w:r>
      <w:r>
        <w:rPr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bdr w:val="none" w:color="auto" w:sz="0" w:space="0"/>
        </w:rPr>
        <w:t>年</w:t>
      </w:r>
      <w:r>
        <w:rPr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bdr w:val="none" w:color="auto" w:sz="0" w:space="0"/>
        </w:rPr>
        <w:t>月</w:t>
      </w:r>
      <w:r>
        <w:rPr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bdr w:val="none" w:color="auto" w:sz="0" w:space="0"/>
        </w:rPr>
        <w:t>日</w:t>
      </w:r>
      <w:r>
        <w:rPr>
          <w:bdr w:val="none" w:color="auto" w:sz="0" w:space="0"/>
          <w:lang w:val="en-US"/>
        </w:rPr>
        <w:t>10:00</w:t>
      </w:r>
      <w:r>
        <w:rPr>
          <w:rFonts w:hint="eastAsia" w:ascii="仿宋" w:hAnsi="仿宋" w:eastAsia="仿宋" w:cs="仿宋"/>
          <w:bdr w:val="none" w:color="auto" w:sz="0" w:space="0"/>
        </w:rPr>
        <w:t>前向本院提交《云南大学</w:t>
      </w:r>
      <w:r>
        <w:rPr>
          <w:bdr w:val="none" w:color="auto" w:sz="0" w:space="0"/>
        </w:rPr>
        <w:t>2026</w:t>
      </w:r>
      <w:r>
        <w:rPr>
          <w:rFonts w:hint="eastAsia" w:ascii="仿宋" w:hAnsi="仿宋" w:eastAsia="仿宋" w:cs="仿宋"/>
          <w:bdr w:val="none" w:color="auto" w:sz="0" w:space="0"/>
        </w:rPr>
        <w:t>年博士研究生招生章程》中规定的基本报考材料和我院“申请</w:t>
      </w:r>
      <w:r>
        <w:rPr>
          <w:bdr w:val="none" w:color="auto" w:sz="0" w:space="0"/>
        </w:rPr>
        <w:t>-</w:t>
      </w:r>
      <w:r>
        <w:rPr>
          <w:rFonts w:hint="eastAsia" w:ascii="仿宋" w:hAnsi="仿宋" w:eastAsia="仿宋" w:cs="仿宋"/>
          <w:bdr w:val="none" w:color="auto" w:sz="0" w:space="0"/>
        </w:rPr>
        <w:t>考核”制规定的电子版材料。</w:t>
      </w:r>
    </w:p>
    <w:p w14:paraId="07B805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390" w:firstLine="600"/>
        <w:jc w:val="both"/>
      </w:pPr>
      <w:r>
        <w:rPr>
          <w:rFonts w:hint="eastAsia" w:ascii="仿宋" w:hAnsi="仿宋" w:eastAsia="仿宋" w:cs="仿宋"/>
          <w:spacing w:val="-15"/>
          <w:bdr w:val="none" w:color="auto" w:sz="0" w:space="0"/>
        </w:rPr>
        <w:t>考生提交材料清单如下：</w:t>
      </w:r>
    </w:p>
    <w:p w14:paraId="2FD3D7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1.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网上报名成功后下载打印的《博士学位研究生网上报名信息简表》。</w:t>
      </w:r>
    </w:p>
    <w:p w14:paraId="3BF370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两名所报考学科专业领域内的教授（或相当专业技术职称的专家）出具的</w:t>
      </w:r>
      <w:r>
        <w:rPr>
          <w:color w:val="1C57C4"/>
          <w:u w:val="single"/>
          <w:bdr w:val="none" w:color="auto" w:sz="0" w:space="0"/>
          <w:shd w:val="clear" w:fill="FFFFFF"/>
          <w:lang w:val="en-US"/>
        </w:rPr>
        <w:fldChar w:fldCharType="begin"/>
      </w:r>
      <w:r>
        <w:rPr>
          <w:color w:val="1C57C4"/>
          <w:u w:val="single"/>
          <w:bdr w:val="none" w:color="auto" w:sz="0" w:space="0"/>
          <w:shd w:val="clear" w:fill="FFFFFF"/>
          <w:lang w:val="en-US"/>
        </w:rPr>
        <w:instrText xml:space="preserve"> HYPERLINK "http://www.grs.ynu.edu.cn/__local/C/62/C7/585589CFA9D61CFD2241F8D1554_AC72B613_6E00.doc?e=.doc" </w:instrText>
      </w:r>
      <w:r>
        <w:rPr>
          <w:color w:val="1C57C4"/>
          <w:u w:val="single"/>
          <w:bdr w:val="none" w:color="auto" w:sz="0" w:space="0"/>
          <w:shd w:val="clear" w:fill="FFFFFF"/>
          <w:lang w:val="en-US"/>
        </w:rPr>
        <w:fldChar w:fldCharType="separate"/>
      </w:r>
      <w:r>
        <w:rPr>
          <w:rStyle w:val="9"/>
          <w:rFonts w:hint="eastAsia" w:ascii="仿宋" w:hAnsi="仿宋" w:eastAsia="仿宋" w:cs="仿宋"/>
          <w:color w:val="1C57C4"/>
          <w:sz w:val="31"/>
          <w:szCs w:val="31"/>
          <w:u w:val="single"/>
          <w:bdr w:val="none" w:color="auto" w:sz="0" w:space="0"/>
          <w:shd w:val="clear" w:fill="FFFFFF"/>
          <w:lang w:val="en-US"/>
        </w:rPr>
        <w:t>《专家推荐书》</w:t>
      </w:r>
      <w:r>
        <w:rPr>
          <w:color w:val="1C57C4"/>
          <w:u w:val="single"/>
          <w:bdr w:val="none" w:color="auto" w:sz="0" w:space="0"/>
          <w:shd w:val="clear" w:fill="FFFFFF"/>
          <w:lang w:val="en-US"/>
        </w:rPr>
        <w:fldChar w:fldCharType="end"/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。如果报考院系对专家推荐书有另行要求的，须按院系要求提供。</w:t>
      </w:r>
    </w:p>
    <w:p w14:paraId="0DEDB7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3.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提交</w:t>
      </w:r>
      <w:r>
        <w:rPr>
          <w:rFonts w:hint="default" w:ascii="Times New Roman" w:hAnsi="Times New Roman" w:cs="Times New Roman"/>
          <w:color w:val="1C57C4"/>
          <w:sz w:val="31"/>
          <w:szCs w:val="31"/>
          <w:u w:val="single"/>
          <w:bdr w:val="none" w:color="auto" w:sz="0" w:space="0"/>
          <w:shd w:val="clear" w:fill="FFFFFF"/>
          <w:lang w:val="en-US"/>
        </w:rPr>
        <w:fldChar w:fldCharType="begin"/>
      </w:r>
      <w:r>
        <w:rPr>
          <w:rFonts w:hint="default" w:ascii="Times New Roman" w:hAnsi="Times New Roman" w:cs="Times New Roman"/>
          <w:color w:val="1C57C4"/>
          <w:sz w:val="31"/>
          <w:szCs w:val="31"/>
          <w:u w:val="single"/>
          <w:bdr w:val="none" w:color="auto" w:sz="0" w:space="0"/>
          <w:shd w:val="clear" w:fill="FFFFFF"/>
          <w:lang w:val="en-US"/>
        </w:rPr>
        <w:instrText xml:space="preserve"> HYPERLINK "http://www.grs.ynu.edu.cn/info/1044/2504.htm" </w:instrText>
      </w:r>
      <w:r>
        <w:rPr>
          <w:rFonts w:hint="default" w:ascii="Times New Roman" w:hAnsi="Times New Roman" w:cs="Times New Roman"/>
          <w:color w:val="1C57C4"/>
          <w:sz w:val="31"/>
          <w:szCs w:val="31"/>
          <w:u w:val="single"/>
          <w:bdr w:val="none" w:color="auto" w:sz="0" w:space="0"/>
          <w:shd w:val="clear" w:fill="FFFFFF"/>
          <w:lang w:val="en-US"/>
        </w:rPr>
        <w:fldChar w:fldCharType="separate"/>
      </w:r>
      <w:r>
        <w:rPr>
          <w:rStyle w:val="9"/>
          <w:rFonts w:hint="eastAsia" w:ascii="仿宋" w:hAnsi="仿宋" w:eastAsia="仿宋" w:cs="仿宋"/>
          <w:color w:val="1C57C4"/>
          <w:sz w:val="31"/>
          <w:szCs w:val="31"/>
          <w:u w:val="single"/>
          <w:bdr w:val="none" w:color="auto" w:sz="0" w:space="0"/>
          <w:shd w:val="clear" w:fill="FFFFFF"/>
          <w:lang w:val="en-US"/>
        </w:rPr>
        <w:t>《云南大学招收博士研究生政治思想品德考查表》</w:t>
      </w:r>
      <w:r>
        <w:rPr>
          <w:rFonts w:hint="default" w:ascii="Times New Roman" w:hAnsi="Times New Roman" w:cs="Times New Roman"/>
          <w:color w:val="1C57C4"/>
          <w:sz w:val="31"/>
          <w:szCs w:val="31"/>
          <w:u w:val="single"/>
          <w:bdr w:val="none" w:color="auto" w:sz="0" w:space="0"/>
          <w:shd w:val="clear" w:fill="FFFFFF"/>
          <w:lang w:val="en-US"/>
        </w:rPr>
        <w:fldChar w:fldCharType="end"/>
      </w:r>
      <w:r>
        <w:rPr>
          <w:rFonts w:hint="eastAsia" w:ascii="仿宋" w:hAnsi="仿宋" w:eastAsia="仿宋" w:cs="仿宋"/>
          <w:color w:val="0000FF"/>
          <w:sz w:val="31"/>
          <w:szCs w:val="31"/>
          <w:u w:val="single"/>
          <w:bdr w:val="none" w:color="auto" w:sz="0" w:space="0"/>
          <w:shd w:val="clear" w:fill="FFFFFF"/>
        </w:rPr>
        <w:t>，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应届毕业生由本人就读学校所在学院党组织填写并盖章；有工作单位人员由所在工作单位党组织或人事部门填写并盖章；无工作单位人员由户籍所在地乡镇、街道办事处或档案所在部门填写并加盖公章。若考生因特殊情况无法按时提交该表，需详细说明具体情况，并经培养单位同意后，可暂缓提交。但最迟提交时间不得晚于学校本批次拟录取名单公示结束前。</w:t>
      </w:r>
    </w:p>
    <w:p w14:paraId="685DBC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bookmarkStart w:id="0" w:name="OLE_LINK4"/>
      <w:bookmarkEnd w:id="0"/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4.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应届硕士生须上传并提交《教育部学籍在线验证报告》；往届硕士生须上传并提交《教育部学历证书电子注册备案表》；非学历教育取得硕士学位的往届生须上传并提交《学位认证报告》；因毕业时间早而不能在线验证的，需上传并提交《中国高等教育学历认证报告》。持国（境）外学历学位证书报考的考生，须上传并提交教育部留学服务中心认证的《国（境）外学历学位认证书》；国（境）外在读、尚未获得硕士学位的考生，需提供就读学校出具的学籍（在学）证明和成绩证明（需写明预计获硕士学位时间），并最迟在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2026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日前取得教育部留学服务中心出具的《国（境）外学历学位认证书》。</w:t>
      </w:r>
    </w:p>
    <w:p w14:paraId="5A15AC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5.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往届生报考还须根据个人实际情况上传并提交《往届未就业人员报考云南大学博士研究生承诺书》或《在职人员报考云南大学博士研究生申请表》。</w:t>
      </w:r>
    </w:p>
    <w:p w14:paraId="5E2DB9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  <w:lang w:val="en-US"/>
        </w:rPr>
        <w:t>6</w:t>
      </w:r>
      <w:r>
        <w:rPr>
          <w:bdr w:val="none" w:color="auto" w:sz="0" w:space="0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考生须下载、填写并装订《报考云南大学“申请</w:t>
      </w:r>
      <w:r>
        <w:rPr>
          <w:bdr w:val="none" w:color="auto" w:sz="0" w:space="0"/>
        </w:rPr>
        <w:t>-</w:t>
      </w:r>
      <w:r>
        <w:rPr>
          <w:rFonts w:hint="eastAsia" w:ascii="仿宋" w:hAnsi="仿宋" w:eastAsia="仿宋" w:cs="仿宋"/>
          <w:bdr w:val="none" w:color="auto" w:sz="0" w:space="0"/>
        </w:rPr>
        <w:t>考核”制博士研究生申请表》（附件</w:t>
      </w:r>
      <w:r>
        <w:rPr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bdr w:val="none" w:color="auto" w:sz="0" w:space="0"/>
        </w:rPr>
        <w:t>）。</w:t>
      </w:r>
    </w:p>
    <w:p w14:paraId="44A4D2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提交方式：</w:t>
      </w:r>
      <w:r>
        <w:rPr>
          <w:rStyle w:val="7"/>
          <w:rFonts w:hint="eastAsia" w:ascii="仿宋" w:hAnsi="仿宋" w:eastAsia="仿宋" w:cs="仿宋"/>
          <w:bdr w:val="none" w:color="auto" w:sz="0" w:space="0"/>
        </w:rPr>
        <w:t>以上所有要求材料均提供电子版</w:t>
      </w:r>
      <w:r>
        <w:rPr>
          <w:rFonts w:hint="eastAsia" w:ascii="仿宋" w:hAnsi="仿宋" w:eastAsia="仿宋" w:cs="仿宋"/>
          <w:bdr w:val="none" w:color="auto" w:sz="0" w:space="0"/>
        </w:rPr>
        <w:t>，按照“姓名</w:t>
      </w:r>
      <w:r>
        <w:rPr>
          <w:bdr w:val="none" w:color="auto" w:sz="0" w:space="0"/>
        </w:rPr>
        <w:t>+</w:t>
      </w:r>
      <w:r>
        <w:rPr>
          <w:rFonts w:hint="eastAsia" w:ascii="仿宋" w:hAnsi="仿宋" w:eastAsia="仿宋" w:cs="仿宋"/>
          <w:bdr w:val="none" w:color="auto" w:sz="0" w:space="0"/>
        </w:rPr>
        <w:t>报考导师</w:t>
      </w:r>
      <w:r>
        <w:rPr>
          <w:bdr w:val="none" w:color="auto" w:sz="0" w:space="0"/>
        </w:rPr>
        <w:t>+</w:t>
      </w:r>
      <w:r>
        <w:rPr>
          <w:rFonts w:hint="eastAsia" w:ascii="仿宋" w:hAnsi="仿宋" w:eastAsia="仿宋" w:cs="仿宋"/>
          <w:bdr w:val="none" w:color="auto" w:sz="0" w:space="0"/>
        </w:rPr>
        <w:t>报考专业”或“姓名</w:t>
      </w:r>
      <w:r>
        <w:rPr>
          <w:bdr w:val="none" w:color="auto" w:sz="0" w:space="0"/>
        </w:rPr>
        <w:t>+</w:t>
      </w:r>
      <w:r>
        <w:rPr>
          <w:rFonts w:hint="eastAsia" w:ascii="仿宋" w:hAnsi="仿宋" w:eastAsia="仿宋" w:cs="仿宋"/>
          <w:bdr w:val="none" w:color="auto" w:sz="0" w:space="0"/>
        </w:rPr>
        <w:t>报考导师</w:t>
      </w:r>
      <w:r>
        <w:rPr>
          <w:bdr w:val="none" w:color="auto" w:sz="0" w:space="0"/>
        </w:rPr>
        <w:t>+</w:t>
      </w:r>
      <w:r>
        <w:rPr>
          <w:rFonts w:hint="eastAsia" w:ascii="仿宋" w:hAnsi="仿宋" w:eastAsia="仿宋" w:cs="仿宋"/>
          <w:bdr w:val="none" w:color="auto" w:sz="0" w:space="0"/>
        </w:rPr>
        <w:t>报考专业</w:t>
      </w:r>
      <w:r>
        <w:rPr>
          <w:bdr w:val="none" w:color="auto" w:sz="0" w:space="0"/>
          <w:lang w:val="en-US"/>
        </w:rPr>
        <w:t>+</w:t>
      </w:r>
      <w:r>
        <w:rPr>
          <w:rFonts w:hint="eastAsia" w:ascii="仿宋" w:hAnsi="仿宋" w:eastAsia="仿宋" w:cs="仿宋"/>
          <w:bdr w:val="none" w:color="auto" w:sz="0" w:space="0"/>
        </w:rPr>
        <w:t>云南大学西南联合研究生院专项计划”命名压缩为</w:t>
      </w:r>
      <w:r>
        <w:rPr>
          <w:bdr w:val="none" w:color="auto" w:sz="0" w:space="0"/>
        </w:rPr>
        <w:t>rar</w:t>
      </w:r>
      <w:r>
        <w:rPr>
          <w:rFonts w:hint="eastAsia" w:ascii="仿宋" w:hAnsi="仿宋" w:eastAsia="仿宋" w:cs="仿宋"/>
          <w:bdr w:val="none" w:color="auto" w:sz="0" w:space="0"/>
        </w:rPr>
        <w:t>格式文件，通过电子邮件发送。</w:t>
      </w:r>
    </w:p>
    <w:p w14:paraId="10ED32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提交时间：</w:t>
      </w:r>
      <w:r>
        <w:rPr>
          <w:bdr w:val="none" w:color="auto" w:sz="0" w:space="0"/>
        </w:rPr>
        <w:t>202</w:t>
      </w:r>
      <w:r>
        <w:rPr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bdr w:val="none" w:color="auto" w:sz="0" w:space="0"/>
        </w:rPr>
        <w:t>年</w:t>
      </w:r>
      <w:r>
        <w:rPr>
          <w:bdr w:val="none" w:color="auto" w:sz="0" w:space="0"/>
        </w:rPr>
        <w:t>1</w:t>
      </w:r>
      <w:r>
        <w:rPr>
          <w:rFonts w:hint="eastAsia" w:ascii="仿宋" w:hAnsi="仿宋" w:eastAsia="仿宋" w:cs="仿宋"/>
          <w:bdr w:val="none" w:color="auto" w:sz="0" w:space="0"/>
        </w:rPr>
        <w:t>月</w:t>
      </w:r>
      <w:r>
        <w:rPr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bdr w:val="none" w:color="auto" w:sz="0" w:space="0"/>
        </w:rPr>
        <w:t>日</w:t>
      </w:r>
      <w:r>
        <w:rPr>
          <w:bdr w:val="none" w:color="auto" w:sz="0" w:space="0"/>
          <w:lang w:val="en-US"/>
        </w:rPr>
        <w:t>10:00</w:t>
      </w:r>
      <w:r>
        <w:rPr>
          <w:rFonts w:hint="eastAsia" w:ascii="仿宋" w:hAnsi="仿宋" w:eastAsia="仿宋" w:cs="仿宋"/>
          <w:bdr w:val="none" w:color="auto" w:sz="0" w:space="0"/>
        </w:rPr>
        <w:t>前</w:t>
      </w:r>
    </w:p>
    <w:p w14:paraId="79230F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邮箱地址：</w:t>
      </w:r>
      <w:r>
        <w:rPr>
          <w:bdr w:val="none" w:color="auto" w:sz="0" w:space="0"/>
        </w:rPr>
        <w:t>chemdoctor@ynu.edu.cn</w:t>
      </w:r>
    </w:p>
    <w:p w14:paraId="4C05F9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联系方式：</w:t>
      </w:r>
      <w:r>
        <w:rPr>
          <w:bdr w:val="none" w:color="auto" w:sz="0" w:space="0"/>
        </w:rPr>
        <w:t>0871-65033722</w:t>
      </w:r>
    </w:p>
    <w:p w14:paraId="3B62DC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上述所有材料，均须在考生录取后报到时核查原件。</w:t>
      </w:r>
    </w:p>
    <w:p w14:paraId="64BAA6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  <w:shd w:val="clear" w:fill="FFFFFF"/>
        </w:rPr>
        <w:t>（三）资格初审和材料审查</w:t>
      </w:r>
    </w:p>
    <w:p w14:paraId="60D341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1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成立考核专家组，审查考生提交材料是否齐全，审核考生是否符合报考条件。审查不合格的考生不得进入材料评审环节。</w:t>
      </w:r>
    </w:p>
    <w:p w14:paraId="3A5136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2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本院考核专家组对考生的申请材料进行评审，给出百分制成绩（成绩保留小数点后两位），</w:t>
      </w:r>
      <w:r>
        <w:rPr>
          <w:bdr w:val="none" w:color="auto" w:sz="0" w:space="0"/>
        </w:rPr>
        <w:t>60</w:t>
      </w:r>
      <w:r>
        <w:rPr>
          <w:rFonts w:hint="eastAsia" w:ascii="仿宋" w:hAnsi="仿宋" w:eastAsia="仿宋" w:cs="仿宋"/>
          <w:bdr w:val="none" w:color="auto" w:sz="0" w:space="0"/>
        </w:rPr>
        <w:t>分为及格，成绩不及格者取消其申请资格。根据材料审核情况、招生计划、报考情况等，择优确定通过材料审核进入综合考核的考生名单，并报云南大学研究生招生办公室审核。进入综合考核的考生数不超过拟录取名额的三倍。专家组评审内容包含学术基础（占</w:t>
      </w:r>
      <w:r>
        <w:rPr>
          <w:bdr w:val="none" w:color="auto" w:sz="0" w:space="0"/>
        </w:rPr>
        <w:t>60%</w:t>
      </w:r>
      <w:r>
        <w:rPr>
          <w:rFonts w:hint="eastAsia" w:ascii="仿宋" w:hAnsi="仿宋" w:eastAsia="仿宋" w:cs="仿宋"/>
          <w:bdr w:val="none" w:color="auto" w:sz="0" w:space="0"/>
        </w:rPr>
        <w:t>，由专家推荐书、学习成绩单、学位论文、发表的学术论文、国际国内大型学术会议报告、专利、获奖情况以及科研经历等进行评价）和科研培养潜力（占</w:t>
      </w:r>
      <w:r>
        <w:rPr>
          <w:bdr w:val="none" w:color="auto" w:sz="0" w:space="0"/>
          <w:lang w:val="en-US"/>
        </w:rPr>
        <w:t>40%</w:t>
      </w:r>
      <w:r>
        <w:rPr>
          <w:rFonts w:hint="eastAsia" w:ascii="仿宋" w:hAnsi="仿宋" w:eastAsia="仿宋" w:cs="仿宋"/>
          <w:bdr w:val="none" w:color="auto" w:sz="0" w:space="0"/>
        </w:rPr>
        <w:t>，由研究兴趣、攻读博士学位期间的研究计划等进行评价）。经专家组评审确定并报学校研究生院通过。</w:t>
      </w:r>
    </w:p>
    <w:p w14:paraId="309F3F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Style w:val="7"/>
          <w:rFonts w:hint="eastAsia" w:ascii="仿宋" w:hAnsi="仿宋" w:eastAsia="仿宋" w:cs="仿宋"/>
          <w:bdr w:val="none" w:color="auto" w:sz="0" w:space="0"/>
        </w:rPr>
        <w:t>材料审核环节成绩不计入综合考核环节总分。</w:t>
      </w:r>
    </w:p>
    <w:p w14:paraId="6C4DE6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  <w:shd w:val="clear" w:fill="FFFFFF"/>
        </w:rPr>
        <w:t>（四）综合考核</w:t>
      </w:r>
    </w:p>
    <w:p w14:paraId="179CBF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综合考核工作以课题组为单位进行组织，每个课题组按导师所属二级学科成立不少于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人的考核小组，对考生的外语水平、专业基础和综合、学术能力、创新能力、培养潜质、心理素质及思想道德进行全面考核。重点考核考生对前沿理论、学科知识的掌握与运用情况以及其学术创新潜力</w:t>
      </w:r>
      <w:r>
        <w:rPr>
          <w:color w:val="000000"/>
          <w:sz w:val="31"/>
          <w:szCs w:val="31"/>
          <w:bdr w:val="none" w:color="auto" w:sz="0" w:space="0"/>
          <w:shd w:val="clear" w:fill="FFFFFF"/>
        </w:rPr>
        <w:t>。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考核方式由考核小组确定，每个考核组采取相同的考核方式，考核时间为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40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分钟，包括考生介绍本人基本情况、以往学习科研情况、博士阶段工作计划等（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PPT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  <w:shd w:val="clear" w:fill="FFFFFF"/>
        </w:rPr>
        <w:t>汇报）以及专家提问等环节。考核标准须统一，考核过程需保留全程音像资料备案。请考生保持联系方式畅通，便于综合考核通知及时传达到考生本人。</w:t>
      </w:r>
    </w:p>
    <w:p w14:paraId="0AD48D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390" w:firstLine="630"/>
        <w:jc w:val="both"/>
      </w:pPr>
      <w:r>
        <w:rPr>
          <w:rStyle w:val="7"/>
          <w:rFonts w:hint="eastAsia" w:ascii="仿宋" w:hAnsi="仿宋" w:eastAsia="仿宋" w:cs="仿宋"/>
          <w:spacing w:val="0"/>
          <w:bdr w:val="none" w:color="auto" w:sz="0" w:space="0"/>
        </w:rPr>
        <w:t>综合考核成绩按照百分制进行折算（成绩保留两位小数）</w:t>
      </w:r>
      <w:r>
        <w:rPr>
          <w:rStyle w:val="7"/>
          <w:rFonts w:hint="eastAsia" w:ascii="仿宋" w:hAnsi="仿宋" w:eastAsia="仿宋" w:cs="仿宋"/>
          <w:spacing w:val="-15"/>
          <w:bdr w:val="none" w:color="auto" w:sz="0" w:space="0"/>
        </w:rPr>
        <w:t>，</w:t>
      </w:r>
      <w:r>
        <w:rPr>
          <w:rStyle w:val="7"/>
          <w:rFonts w:hint="eastAsia" w:ascii="仿宋" w:hAnsi="仿宋" w:eastAsia="仿宋" w:cs="仿宋"/>
          <w:bdr w:val="none" w:color="auto" w:sz="0" w:space="0"/>
        </w:rPr>
        <w:t>低于</w:t>
      </w:r>
      <w:r>
        <w:rPr>
          <w:rStyle w:val="7"/>
          <w:bdr w:val="none" w:color="auto" w:sz="0" w:space="0"/>
          <w:lang w:val="en-US"/>
        </w:rPr>
        <w:t>60</w:t>
      </w:r>
      <w:r>
        <w:rPr>
          <w:rStyle w:val="7"/>
          <w:rFonts w:hint="eastAsia" w:ascii="仿宋" w:hAnsi="仿宋" w:eastAsia="仿宋" w:cs="仿宋"/>
          <w:bdr w:val="none" w:color="auto" w:sz="0" w:space="0"/>
        </w:rPr>
        <w:t>分者为不合格</w:t>
      </w:r>
      <w:r>
        <w:rPr>
          <w:rStyle w:val="7"/>
          <w:rFonts w:hint="eastAsia" w:ascii="宋体" w:hAnsi="宋体" w:eastAsia="宋体" w:cs="宋体"/>
          <w:bdr w:val="none" w:color="auto" w:sz="0" w:space="0"/>
        </w:rPr>
        <w:t>，</w:t>
      </w:r>
      <w:r>
        <w:rPr>
          <w:rStyle w:val="7"/>
          <w:rFonts w:hint="eastAsia" w:ascii="仿宋" w:hAnsi="仿宋" w:eastAsia="仿宋" w:cs="仿宋"/>
          <w:bdr w:val="none" w:color="auto" w:sz="0" w:space="0"/>
        </w:rPr>
        <w:t>不予录取。</w:t>
      </w:r>
      <w:r>
        <w:rPr>
          <w:rFonts w:hint="eastAsia" w:ascii="仿宋" w:hAnsi="仿宋" w:eastAsia="仿宋" w:cs="仿宋"/>
          <w:bdr w:val="none" w:color="auto" w:sz="0" w:space="0"/>
        </w:rPr>
        <w:t>综合成绩核算方法：综合成绩</w:t>
      </w:r>
      <w:r>
        <w:rPr>
          <w:bdr w:val="none" w:color="auto" w:sz="0" w:space="0"/>
        </w:rPr>
        <w:t>=</w:t>
      </w:r>
      <w:r>
        <w:rPr>
          <w:rFonts w:hint="eastAsia" w:ascii="仿宋" w:hAnsi="仿宋" w:eastAsia="仿宋" w:cs="仿宋"/>
          <w:bdr w:val="none" w:color="auto" w:sz="0" w:space="0"/>
        </w:rPr>
        <w:t>专业基础×</w:t>
      </w:r>
      <w:r>
        <w:rPr>
          <w:bdr w:val="none" w:color="auto" w:sz="0" w:space="0"/>
        </w:rPr>
        <w:t>30%+</w:t>
      </w:r>
      <w:r>
        <w:rPr>
          <w:rFonts w:hint="eastAsia" w:ascii="仿宋" w:hAnsi="仿宋" w:eastAsia="仿宋" w:cs="仿宋"/>
          <w:bdr w:val="none" w:color="auto" w:sz="0" w:space="0"/>
        </w:rPr>
        <w:t>综合能力×</w:t>
      </w:r>
      <w:r>
        <w:rPr>
          <w:bdr w:val="none" w:color="auto" w:sz="0" w:space="0"/>
        </w:rPr>
        <w:t>50%+</w:t>
      </w:r>
      <w:r>
        <w:rPr>
          <w:rFonts w:hint="eastAsia" w:ascii="仿宋" w:hAnsi="仿宋" w:eastAsia="仿宋" w:cs="仿宋"/>
          <w:bdr w:val="none" w:color="auto" w:sz="0" w:space="0"/>
        </w:rPr>
        <w:t>外语水平×</w:t>
      </w:r>
      <w:r>
        <w:rPr>
          <w:bdr w:val="none" w:color="auto" w:sz="0" w:space="0"/>
        </w:rPr>
        <w:t>20%</w:t>
      </w:r>
      <w:r>
        <w:rPr>
          <w:rFonts w:hint="eastAsia" w:ascii="仿宋" w:hAnsi="仿宋" w:eastAsia="仿宋" w:cs="仿宋"/>
          <w:bdr w:val="none" w:color="auto" w:sz="0" w:space="0"/>
        </w:rPr>
        <w:t>（成绩保留小数点后两位）。</w:t>
      </w:r>
    </w:p>
    <w:p w14:paraId="577202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  <w:lang w:val="en-US"/>
        </w:rPr>
        <w:t>2026</w:t>
      </w:r>
      <w:r>
        <w:rPr>
          <w:rFonts w:hint="eastAsia" w:ascii="仿宋" w:hAnsi="仿宋" w:eastAsia="仿宋" w:cs="仿宋"/>
          <w:bdr w:val="none" w:color="auto" w:sz="0" w:space="0"/>
        </w:rPr>
        <w:t>年</w:t>
      </w:r>
      <w:r>
        <w:rPr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bdr w:val="none" w:color="auto" w:sz="0" w:space="0"/>
        </w:rPr>
        <w:t>月</w:t>
      </w:r>
      <w:r>
        <w:rPr>
          <w:bdr w:val="none" w:color="auto" w:sz="0" w:space="0"/>
          <w:lang w:val="en-US"/>
        </w:rPr>
        <w:t>12</w:t>
      </w:r>
      <w:r>
        <w:rPr>
          <w:rFonts w:hint="eastAsia" w:ascii="仿宋" w:hAnsi="仿宋" w:eastAsia="仿宋" w:cs="仿宋"/>
          <w:bdr w:val="none" w:color="auto" w:sz="0" w:space="0"/>
        </w:rPr>
        <w:t>日前，各课题组请根据学校报考条件和本课题组的具体要求，完成考生综合考核工作。</w:t>
      </w:r>
    </w:p>
    <w:p w14:paraId="7C470C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420" w:afterAutospacing="0" w:line="555" w:lineRule="atLeast"/>
        <w:ind w:left="0" w:right="0" w:firstLine="645"/>
        <w:jc w:val="both"/>
      </w:pPr>
      <w:r>
        <w:rPr>
          <w:rFonts w:hint="eastAsia" w:ascii="楷体" w:hAnsi="楷体" w:eastAsia="楷体" w:cs="楷体"/>
          <w:color w:val="000000"/>
          <w:sz w:val="31"/>
          <w:szCs w:val="31"/>
          <w:bdr w:val="none" w:color="auto" w:sz="0" w:space="0"/>
          <w:shd w:val="clear" w:fill="FFFFFF"/>
        </w:rPr>
        <w:t>（五）拟录取名单及公示</w:t>
      </w:r>
    </w:p>
    <w:p w14:paraId="181BD2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39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学院将按照</w:t>
      </w:r>
      <w:r>
        <w:rPr>
          <w:rFonts w:hint="eastAsia" w:ascii="仿宋" w:hAnsi="仿宋" w:eastAsia="仿宋" w:cs="仿宋"/>
          <w:color w:val="000000"/>
          <w:bdr w:val="none" w:color="auto" w:sz="0" w:space="0"/>
          <w:shd w:val="clear" w:fill="FFFFFF"/>
        </w:rPr>
        <w:t>“择优选拔、保证质量、宁缺毋滥”的原则，根据招生计划和综合考核情况，结合考生思想政治素质、身心健康等状况择优确定拟录取名单并报学校研究生院审核。</w:t>
      </w:r>
    </w:p>
    <w:p w14:paraId="4D57CC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Style w:val="7"/>
          <w:rFonts w:hint="eastAsia" w:ascii="仿宋" w:hAnsi="仿宋" w:eastAsia="仿宋" w:cs="仿宋"/>
          <w:bdr w:val="none" w:color="auto" w:sz="0" w:space="0"/>
        </w:rPr>
        <w:t>注意：我校第一批次博士招生工作不进行调剂，未完成计划将纳入第二批次博士招生测算。</w:t>
      </w:r>
    </w:p>
    <w:p w14:paraId="016AD7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黑体" w:hAnsi="宋体" w:eastAsia="黑体" w:cs="黑体"/>
          <w:bdr w:val="none" w:color="auto" w:sz="0" w:space="0"/>
        </w:rPr>
        <w:t>六、监督机制</w:t>
      </w:r>
    </w:p>
    <w:p w14:paraId="5DED88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bookmarkStart w:id="1" w:name="_Hlk118735857"/>
      <w:bookmarkEnd w:id="1"/>
      <w:r>
        <w:rPr>
          <w:rFonts w:hint="eastAsia" w:ascii="仿宋" w:hAnsi="仿宋" w:eastAsia="仿宋" w:cs="仿宋"/>
          <w:bdr w:val="none" w:color="auto" w:sz="0" w:space="0"/>
        </w:rPr>
        <w:t>本院成立监察小组，对选拔过程进行监察督导。对于在申请和考核过程中出现弄虚作假、违反考试纪律等的考生，一经查实将取消其博士研究生录取资格。</w:t>
      </w:r>
    </w:p>
    <w:p w14:paraId="681AF9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学院监督与申诉电话：</w:t>
      </w:r>
      <w:r>
        <w:rPr>
          <w:bdr w:val="none" w:color="auto" w:sz="0" w:space="0"/>
        </w:rPr>
        <w:t>0871-65033722</w:t>
      </w:r>
      <w:r>
        <w:rPr>
          <w:rFonts w:hint="eastAsia" w:ascii="仿宋" w:hAnsi="仿宋" w:eastAsia="仿宋" w:cs="仿宋"/>
          <w:bdr w:val="none" w:color="auto" w:sz="0" w:space="0"/>
        </w:rPr>
        <w:t>；邮箱：</w:t>
      </w:r>
      <w:r>
        <w:rPr>
          <w:bdr w:val="none" w:color="auto" w:sz="0" w:space="0"/>
          <w:lang w:val="en-US"/>
        </w:rPr>
        <w:t>zrr</w:t>
      </w:r>
      <w:r>
        <w:rPr>
          <w:bdr w:val="none" w:color="auto" w:sz="0" w:space="0"/>
        </w:rPr>
        <w:t>@ynu.edu.cn</w:t>
      </w:r>
    </w:p>
    <w:p w14:paraId="6C96AF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仿宋" w:hAnsi="仿宋" w:eastAsia="仿宋" w:cs="仿宋"/>
          <w:bdr w:val="none" w:color="auto" w:sz="0" w:space="0"/>
        </w:rPr>
        <w:t>学校申诉电话：</w:t>
      </w:r>
      <w:r>
        <w:rPr>
          <w:bdr w:val="none" w:color="auto" w:sz="0" w:space="0"/>
        </w:rPr>
        <w:t>0871-65033837</w:t>
      </w:r>
      <w:r>
        <w:rPr>
          <w:rFonts w:hint="eastAsia" w:ascii="仿宋" w:hAnsi="仿宋" w:eastAsia="仿宋" w:cs="仿宋"/>
          <w:bdr w:val="none" w:color="auto" w:sz="0" w:space="0"/>
        </w:rPr>
        <w:t>（研招办），</w:t>
      </w:r>
      <w:r>
        <w:rPr>
          <w:bdr w:val="none" w:color="auto" w:sz="0" w:space="0"/>
        </w:rPr>
        <w:t>0871-65033908</w:t>
      </w:r>
      <w:r>
        <w:rPr>
          <w:rFonts w:hint="eastAsia" w:ascii="仿宋" w:hAnsi="仿宋" w:eastAsia="仿宋" w:cs="仿宋"/>
          <w:bdr w:val="none" w:color="auto" w:sz="0" w:space="0"/>
        </w:rPr>
        <w:t>（纪检监察）。</w:t>
      </w:r>
    </w:p>
    <w:p w14:paraId="513C20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黑体" w:hAnsi="宋体" w:eastAsia="黑体" w:cs="黑体"/>
          <w:bdr w:val="none" w:color="auto" w:sz="0" w:space="0"/>
        </w:rPr>
        <w:t>七、质量保障</w:t>
      </w:r>
    </w:p>
    <w:p w14:paraId="19FCB0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1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拟录取的非定向就业博士研究生，须在规定时间内将全部人事档案、组织关系转入学校，方可录取，所有类别的博士研究生必须全脱产在校学习。学习年限、毕业就业、缴纳学费政策及奖、助学金政策与其他全日制博士研究生相同。</w:t>
      </w:r>
    </w:p>
    <w:p w14:paraId="66E121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2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建立培养质量跟踪反馈机制。对于特殊人才全面加强培养，对于不适合培养的博士研究生实施分流淘汰，确保培养质量。</w:t>
      </w:r>
    </w:p>
    <w:p w14:paraId="64EA1D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3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建立招生导师岗位动态调整机制。根据培养质量动态调整导师的招生岗位和招生限额，提高导师质量意识、责任意识和育人能力，建立以能力为导向、能上能下的导师动态管理和竞争上岗机制。</w:t>
      </w:r>
    </w:p>
    <w:p w14:paraId="2A67A1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rFonts w:hint="eastAsia" w:ascii="黑体" w:hAnsi="宋体" w:eastAsia="黑体" w:cs="黑体"/>
          <w:bdr w:val="none" w:color="auto" w:sz="0" w:space="0"/>
        </w:rPr>
        <w:t>八、其它</w:t>
      </w:r>
    </w:p>
    <w:p w14:paraId="344BE8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1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在“申请</w:t>
      </w:r>
      <w:r>
        <w:rPr>
          <w:bdr w:val="none" w:color="auto" w:sz="0" w:space="0"/>
        </w:rPr>
        <w:t>-</w:t>
      </w:r>
      <w:r>
        <w:rPr>
          <w:rFonts w:hint="eastAsia" w:ascii="仿宋" w:hAnsi="仿宋" w:eastAsia="仿宋" w:cs="仿宋"/>
          <w:bdr w:val="none" w:color="auto" w:sz="0" w:space="0"/>
        </w:rPr>
        <w:t>考核”制博士招生工作的过程中，如遇争议或其它情况，由学院招生工作领导小组裁决。</w:t>
      </w:r>
    </w:p>
    <w:p w14:paraId="247952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2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需要了解相关信息的考生请浏览我院网页，或联系我院研招办。其他未尽事宜，以《云南大学</w:t>
      </w:r>
      <w:r>
        <w:rPr>
          <w:bdr w:val="none" w:color="auto" w:sz="0" w:space="0"/>
        </w:rPr>
        <w:t>2026</w:t>
      </w:r>
      <w:r>
        <w:rPr>
          <w:rFonts w:hint="eastAsia" w:ascii="仿宋" w:hAnsi="仿宋" w:eastAsia="仿宋" w:cs="仿宋"/>
          <w:bdr w:val="none" w:color="auto" w:sz="0" w:space="0"/>
        </w:rPr>
        <w:t>年博士研究生招生章程》以及《云南大学关于</w:t>
      </w:r>
      <w:r>
        <w:rPr>
          <w:bdr w:val="none" w:color="auto" w:sz="0" w:space="0"/>
          <w:lang w:val="en-US"/>
        </w:rPr>
        <w:t>2026</w:t>
      </w:r>
      <w:r>
        <w:rPr>
          <w:rFonts w:hint="eastAsia" w:ascii="仿宋" w:hAnsi="仿宋" w:eastAsia="仿宋" w:cs="仿宋"/>
          <w:bdr w:val="none" w:color="auto" w:sz="0" w:space="0"/>
        </w:rPr>
        <w:t>年博士研究生“申请</w:t>
      </w:r>
      <w:r>
        <w:rPr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bdr w:val="none" w:color="auto" w:sz="0" w:space="0"/>
        </w:rPr>
        <w:t>考核”制（第一批次）招生工作实施办法》为准。</w:t>
      </w:r>
    </w:p>
    <w:p w14:paraId="04B4BA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3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如教育部或云南大学出台新政策，按新政策执行。</w:t>
      </w:r>
    </w:p>
    <w:p w14:paraId="145D77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 w:firstLine="645"/>
        <w:jc w:val="both"/>
      </w:pPr>
      <w:r>
        <w:rPr>
          <w:bdr w:val="none" w:color="auto" w:sz="0" w:space="0"/>
        </w:rPr>
        <w:t>4</w:t>
      </w:r>
      <w:r>
        <w:rPr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bdr w:val="none" w:color="auto" w:sz="0" w:space="0"/>
        </w:rPr>
        <w:t>本实施办法涉及到的所有表格，请考生到云南大学研究生院官网上进行下载。</w:t>
      </w:r>
    </w:p>
    <w:p w14:paraId="3CEE0D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0"/>
        <w:jc w:val="both"/>
      </w:pPr>
    </w:p>
    <w:p w14:paraId="4DA8D2A7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39"/>
          <w:szCs w:val="39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46A4C"/>
    <w:rsid w:val="03046A4C"/>
    <w:rsid w:val="102B6E13"/>
    <w:rsid w:val="27ED6C10"/>
    <w:rsid w:val="337E4009"/>
    <w:rsid w:val="3CCE564F"/>
    <w:rsid w:val="3DF71C39"/>
    <w:rsid w:val="62A34AE2"/>
    <w:rsid w:val="66CA7430"/>
    <w:rsid w:val="6B7E06E8"/>
    <w:rsid w:val="7795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2025-12-25T01:39:00Z</dcterms:created>
  <dc:creator>WPS_1663235086</dc:creator>
  <cp:lastModifiedBy>WPS_1663235086</cp:lastModifiedBy>
  <dcterms:modified xsi:type="dcterms:W3CDTF">2025-12-25T02:45:11Z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EB5564DA27084371AFEB0B51A75DFA71_13</vt:lpwstr>
  </property>
  <property fmtid="{D5CDD505-2E9C-101B-9397-08002B2CF9AE}" pid="4" name="KSOTemplateDocerSaveRecord">
    <vt:lpwstr>eyJoZGlkIjoiYTFmNmVhOTkxNjMwODU5NTJlYjI4NDc1ZWVjNjRhZWUiLCJ1c2VySWQiOiIxNDE1NTEzMzA2In0=</vt:lpwstr>
  </property>
</Properties>
</file>