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8909" w14:textId="3C41C1E3" w:rsidR="00AC5F97" w:rsidRDefault="003A2E8C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C00481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附件2</w:t>
      </w:r>
      <w:r w:rsidRPr="00C00481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：</w:t>
      </w:r>
      <w:r w:rsidRPr="00C00481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上海交通大学医学院海南国际医学中心2026年博士研究生招生目录（第二批）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980"/>
        <w:gridCol w:w="1134"/>
        <w:gridCol w:w="2835"/>
        <w:gridCol w:w="3118"/>
        <w:gridCol w:w="1418"/>
        <w:gridCol w:w="4252"/>
      </w:tblGrid>
      <w:tr w:rsidR="003A2E8C" w:rsidRPr="003A2E8C" w14:paraId="47BF920D" w14:textId="77777777" w:rsidTr="003A2E8C">
        <w:trPr>
          <w:trHeight w:val="8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EEA6" w14:textId="77777777" w:rsidR="003A2E8C" w:rsidRPr="003A2E8C" w:rsidRDefault="003A2E8C" w:rsidP="003A2E8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院系所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1851" w14:textId="77777777" w:rsidR="003A2E8C" w:rsidRPr="003A2E8C" w:rsidRDefault="003A2E8C" w:rsidP="003A2E8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学位类型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C1BE" w14:textId="77777777" w:rsidR="003A2E8C" w:rsidRPr="003A2E8C" w:rsidRDefault="003A2E8C" w:rsidP="003A2E8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专业代码、专业名称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5DCE" w14:textId="77777777" w:rsidR="003A2E8C" w:rsidRPr="003A2E8C" w:rsidRDefault="003A2E8C" w:rsidP="003A2E8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821F" w14:textId="77777777" w:rsidR="003A2E8C" w:rsidRPr="003A2E8C" w:rsidRDefault="003A2E8C" w:rsidP="003A2E8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DABE" w14:textId="77777777" w:rsidR="003A2E8C" w:rsidRPr="003A2E8C" w:rsidRDefault="003A2E8C" w:rsidP="003A2E8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考试科目</w:t>
            </w:r>
          </w:p>
        </w:tc>
      </w:tr>
      <w:tr w:rsidR="003A2E8C" w:rsidRPr="003A2E8C" w14:paraId="333392E5" w14:textId="77777777" w:rsidTr="003A2E8C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CD33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710基础医学院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D426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学术学位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9F9A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100100基础医学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C312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01病理学与病理生理学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4137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不区分导师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8CE3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①1101英语②3863肿瘤学</w:t>
            </w:r>
          </w:p>
        </w:tc>
      </w:tr>
      <w:tr w:rsidR="003A2E8C" w:rsidRPr="003A2E8C" w14:paraId="6E773A53" w14:textId="77777777" w:rsidTr="003A2E8C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1808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710基础医学院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D7A1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学术学位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0478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100100基础医学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4649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02生物化学与分子细胞生物学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3E6D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不区分导师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C89E" w14:textId="77777777" w:rsidR="003A2E8C" w:rsidRPr="003A2E8C" w:rsidRDefault="003A2E8C" w:rsidP="003A2E8C">
            <w:pPr>
              <w:widowControl/>
              <w:ind w:rightChars="-48" w:right="-101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①1101英语②3842生物化学</w:t>
            </w:r>
          </w:p>
        </w:tc>
      </w:tr>
      <w:tr w:rsidR="003A2E8C" w:rsidRPr="003A2E8C" w14:paraId="11483637" w14:textId="77777777" w:rsidTr="003A2E8C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75B0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718口腔医学院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E4BD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学术学位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ED9E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100302口腔临床医学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0C3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82口腔癌的侵袭转移及突变获能机制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34EE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杨溪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4B01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①1101英语②3821口腔颌面外科学</w:t>
            </w:r>
          </w:p>
        </w:tc>
      </w:tr>
      <w:tr w:rsidR="003A2E8C" w:rsidRPr="003A2E8C" w14:paraId="4F0559E6" w14:textId="77777777" w:rsidTr="003A2E8C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8F16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723第九人民医院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EDD3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学术学位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7F49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100207影像医学与核医学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DFE0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81数字医学与骨肿瘤影像规划；肿瘤微环境与分子影像学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4B60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艾松涛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61CA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①1101英语②3809放射医学</w:t>
            </w:r>
          </w:p>
        </w:tc>
      </w:tr>
      <w:tr w:rsidR="003A2E8C" w:rsidRPr="003A2E8C" w14:paraId="23734457" w14:textId="77777777" w:rsidTr="003A2E8C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AC64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723第九人民医院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3804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学术学位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DA6D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100210外科学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73CA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82骨关节退变机制与治疗；智能手术装备研发与应用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17AC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翟赞京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151A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①1101英语②3844外科学（骨外）</w:t>
            </w:r>
          </w:p>
        </w:tc>
      </w:tr>
      <w:tr w:rsidR="003A2E8C" w:rsidRPr="003A2E8C" w14:paraId="5812F647" w14:textId="77777777" w:rsidTr="003A2E8C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726F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724第一人民医院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C1F8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学术学位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4965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100201内科学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7CBC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08胃肠及胆</w:t>
            </w:r>
            <w:proofErr w:type="gramStart"/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胰疾病</w:t>
            </w:r>
            <w:proofErr w:type="gramEnd"/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的发病机制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185A" w14:textId="77777777" w:rsidR="003A2E8C" w:rsidRPr="003A2E8C" w:rsidRDefault="003A2E8C" w:rsidP="003A2E8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3A2E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李百文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2FA7" w14:textId="6A7EEF1C" w:rsidR="003A2E8C" w:rsidRPr="00C00481" w:rsidRDefault="003A2E8C" w:rsidP="003A2E8C">
            <w:pPr>
              <w:pStyle w:val="a9"/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0048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1101英语②3835内科学（消化系病）</w:t>
            </w:r>
          </w:p>
        </w:tc>
      </w:tr>
    </w:tbl>
    <w:p w14:paraId="7CD52306" w14:textId="77777777" w:rsidR="00C00481" w:rsidRDefault="00C00481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</w:p>
    <w:p w14:paraId="4A3670C0" w14:textId="100A791E" w:rsidR="003A2E8C" w:rsidRPr="003A2E8C" w:rsidRDefault="00C00481">
      <w:pP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</w:pPr>
      <w:r w:rsidRPr="00C00481">
        <w:rPr>
          <w:rFonts w:ascii="仿宋" w:eastAsia="仿宋" w:hAnsi="仿宋" w:hint="eastAsia"/>
          <w:b/>
          <w:bCs/>
          <w:color w:val="000000"/>
          <w:sz w:val="28"/>
        </w:rPr>
        <w:t>备注：</w:t>
      </w:r>
      <w:r>
        <w:rPr>
          <w:rFonts w:ascii="仿宋" w:eastAsia="仿宋" w:hAnsi="仿宋" w:hint="eastAsia"/>
          <w:color w:val="000000"/>
          <w:sz w:val="28"/>
        </w:rPr>
        <w:t>海南国际医学中心专项研究生</w:t>
      </w:r>
      <w:r>
        <w:rPr>
          <w:rFonts w:ascii="仿宋" w:eastAsia="仿宋" w:hAnsi="仿宋"/>
          <w:color w:val="000000"/>
          <w:sz w:val="28"/>
        </w:rPr>
        <w:t>就读期间，在上海交通大学医学院内完成课程学习，并在海南国际医学中心进行不少于1年的科研训练</w:t>
      </w:r>
      <w:r>
        <w:rPr>
          <w:rFonts w:ascii="仿宋" w:eastAsia="仿宋" w:hAnsi="仿宋" w:cs="仿宋" w:hint="eastAsia"/>
          <w:sz w:val="28"/>
          <w:szCs w:val="30"/>
        </w:rPr>
        <w:t>。</w:t>
      </w:r>
    </w:p>
    <w:sectPr w:rsidR="003A2E8C" w:rsidRPr="003A2E8C" w:rsidSect="00C00481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44CDD"/>
    <w:multiLevelType w:val="hybridMultilevel"/>
    <w:tmpl w:val="DE449762"/>
    <w:lvl w:ilvl="0" w:tplc="5B928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9312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30"/>
    <w:rsid w:val="00227AA0"/>
    <w:rsid w:val="003A2E8C"/>
    <w:rsid w:val="004467CF"/>
    <w:rsid w:val="005B2D30"/>
    <w:rsid w:val="006F42A7"/>
    <w:rsid w:val="00AC5F97"/>
    <w:rsid w:val="00BA4A95"/>
    <w:rsid w:val="00C00481"/>
    <w:rsid w:val="00C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77C54"/>
  <w15:chartTrackingRefBased/>
  <w15:docId w15:val="{71CE10D0-D881-47FC-802A-19A68AF2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D3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D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D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D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D3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2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D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D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D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张晓俊</dc:creator>
  <cp:keywords/>
  <dc:description/>
  <cp:lastModifiedBy>张晓俊</cp:lastModifiedBy>
  <cp:revision>4</cp:revision>
  <dcterms:created xsi:type="dcterms:W3CDTF">2026-05-14T01:42:00Z</dcterms:created>
  <dcterms:modified xsi:type="dcterms:W3CDTF">2026-05-14T01:54:00Z</dcterms:modified>
</cp:coreProperties>
</file>