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1C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0"/>
        <w:jc w:val="center"/>
        <w:rPr>
          <w:rFonts w:ascii="宋体" w:hAnsi="宋体" w:eastAsia="宋体" w:cs="宋体"/>
          <w:b/>
          <w:bCs/>
          <w:i w:val="0"/>
          <w:iCs w:val="0"/>
          <w:caps w:val="0"/>
          <w:color w:val="0364A8"/>
          <w:spacing w:val="0"/>
          <w:sz w:val="30"/>
          <w:szCs w:val="30"/>
        </w:rPr>
      </w:pPr>
      <w:bookmarkStart w:id="0" w:name="_GoBack"/>
      <w:r>
        <w:rPr>
          <w:rFonts w:ascii="宋体" w:hAnsi="宋体" w:eastAsia="宋体" w:cs="宋体"/>
          <w:b/>
          <w:bCs/>
          <w:i w:val="0"/>
          <w:iCs w:val="0"/>
          <w:caps w:val="0"/>
          <w:color w:val="0364A8"/>
          <w:spacing w:val="0"/>
          <w:sz w:val="30"/>
          <w:szCs w:val="30"/>
          <w:bdr w:val="none" w:color="auto" w:sz="0" w:space="0"/>
          <w:shd w:val="clear" w:fill="FCFCFC"/>
        </w:rPr>
        <w:t>理学院</w:t>
      </w:r>
      <w:bookmarkEnd w:id="0"/>
      <w:r>
        <w:rPr>
          <w:rFonts w:ascii="宋体" w:hAnsi="宋体" w:eastAsia="宋体" w:cs="宋体"/>
          <w:b/>
          <w:bCs/>
          <w:i w:val="0"/>
          <w:iCs w:val="0"/>
          <w:caps w:val="0"/>
          <w:color w:val="0364A8"/>
          <w:spacing w:val="0"/>
          <w:sz w:val="30"/>
          <w:szCs w:val="30"/>
          <w:bdr w:val="none" w:color="auto" w:sz="0" w:space="0"/>
          <w:shd w:val="clear" w:fill="FCFCFC"/>
        </w:rPr>
        <w:t>2025年博士研究生选拔办法</w:t>
      </w:r>
    </w:p>
    <w:p w14:paraId="49C41F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根据《江南大学</w:t>
      </w:r>
      <w:r>
        <w:rPr>
          <w:rFonts w:ascii="Calibri" w:hAnsi="Calibri" w:eastAsia="宋体" w:cs="Calibri"/>
          <w:i w:val="0"/>
          <w:iCs w:val="0"/>
          <w:caps w:val="0"/>
          <w:color w:val="000000"/>
          <w:spacing w:val="0"/>
          <w:sz w:val="24"/>
          <w:szCs w:val="24"/>
          <w:bdr w:val="none" w:color="auto" w:sz="0" w:space="0"/>
          <w:shd w:val="clear" w:fill="FCFCFC"/>
          <w:lang w:val="en-US"/>
        </w:rPr>
        <w:t>2025</w:t>
      </w:r>
      <w:r>
        <w:rPr>
          <w:rFonts w:hint="eastAsia" w:ascii="宋体" w:hAnsi="宋体" w:eastAsia="宋体" w:cs="宋体"/>
          <w:i w:val="0"/>
          <w:iCs w:val="0"/>
          <w:caps w:val="0"/>
          <w:color w:val="000000"/>
          <w:spacing w:val="0"/>
          <w:sz w:val="24"/>
          <w:szCs w:val="24"/>
          <w:bdr w:val="none" w:color="auto" w:sz="0" w:space="0"/>
          <w:shd w:val="clear" w:fill="FCFCFC"/>
        </w:rPr>
        <w:t>年博士研究生招生简章》的要求，理学院博士研究生招生坚持“科学、规范、公平、公正”的原则，全面考察考生的综合素质，择优录取。</w:t>
      </w:r>
    </w:p>
    <w:p w14:paraId="586861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Style w:val="6"/>
          <w:rFonts w:hint="eastAsia" w:ascii="宋体" w:hAnsi="宋体" w:eastAsia="宋体" w:cs="宋体"/>
          <w:i w:val="0"/>
          <w:iCs w:val="0"/>
          <w:caps w:val="0"/>
          <w:color w:val="000000"/>
          <w:spacing w:val="0"/>
          <w:sz w:val="24"/>
          <w:szCs w:val="24"/>
          <w:bdr w:val="none" w:color="auto" w:sz="0" w:space="0"/>
          <w:shd w:val="clear" w:fill="FCFCFC"/>
        </w:rPr>
        <w:t>一、申请条件</w:t>
      </w:r>
    </w:p>
    <w:p w14:paraId="37F700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报考条件详见《江南大学</w:t>
      </w:r>
      <w:r>
        <w:rPr>
          <w:rFonts w:hint="default" w:ascii="Calibri" w:hAnsi="Calibri" w:eastAsia="宋体" w:cs="Calibri"/>
          <w:i w:val="0"/>
          <w:iCs w:val="0"/>
          <w:caps w:val="0"/>
          <w:color w:val="000000"/>
          <w:spacing w:val="0"/>
          <w:sz w:val="24"/>
          <w:szCs w:val="24"/>
          <w:bdr w:val="none" w:color="auto" w:sz="0" w:space="0"/>
          <w:shd w:val="clear" w:fill="FCFCFC"/>
          <w:lang w:val="en-US"/>
        </w:rPr>
        <w:t>2025</w:t>
      </w:r>
      <w:r>
        <w:rPr>
          <w:rFonts w:hint="eastAsia" w:ascii="宋体" w:hAnsi="宋体" w:eastAsia="宋体" w:cs="宋体"/>
          <w:i w:val="0"/>
          <w:iCs w:val="0"/>
          <w:caps w:val="0"/>
          <w:color w:val="000000"/>
          <w:spacing w:val="0"/>
          <w:sz w:val="24"/>
          <w:szCs w:val="24"/>
          <w:bdr w:val="none" w:color="auto" w:sz="0" w:space="0"/>
          <w:shd w:val="clear" w:fill="FCFCFC"/>
        </w:rPr>
        <w:t>年博士研究生招生简章》。考生须在</w:t>
      </w:r>
      <w:r>
        <w:rPr>
          <w:rFonts w:hint="default" w:ascii="Calibri" w:hAnsi="Calibri" w:eastAsia="宋体" w:cs="Calibri"/>
          <w:i w:val="0"/>
          <w:iCs w:val="0"/>
          <w:caps w:val="0"/>
          <w:color w:val="000000"/>
          <w:spacing w:val="0"/>
          <w:sz w:val="24"/>
          <w:szCs w:val="24"/>
          <w:bdr w:val="none" w:color="auto" w:sz="0" w:space="0"/>
          <w:shd w:val="clear" w:fill="FCFCFC"/>
          <w:lang w:val="en-US"/>
        </w:rPr>
        <w:t>2024</w:t>
      </w:r>
      <w:r>
        <w:rPr>
          <w:rFonts w:hint="eastAsia" w:ascii="宋体" w:hAnsi="宋体" w:eastAsia="宋体" w:cs="宋体"/>
          <w:i w:val="0"/>
          <w:iCs w:val="0"/>
          <w:caps w:val="0"/>
          <w:color w:val="000000"/>
          <w:spacing w:val="0"/>
          <w:sz w:val="24"/>
          <w:szCs w:val="24"/>
          <w:bdr w:val="none" w:color="auto" w:sz="0" w:space="0"/>
          <w:shd w:val="clear" w:fill="FCFCFC"/>
        </w:rPr>
        <w:t>年</w:t>
      </w:r>
      <w:r>
        <w:rPr>
          <w:rFonts w:hint="default" w:ascii="Calibri" w:hAnsi="Calibri" w:eastAsia="宋体" w:cs="Calibri"/>
          <w:i w:val="0"/>
          <w:iCs w:val="0"/>
          <w:caps w:val="0"/>
          <w:color w:val="000000"/>
          <w:spacing w:val="0"/>
          <w:sz w:val="24"/>
          <w:szCs w:val="24"/>
          <w:bdr w:val="none" w:color="auto" w:sz="0" w:space="0"/>
          <w:shd w:val="clear" w:fill="FCFCFC"/>
          <w:lang w:val="en-US"/>
        </w:rPr>
        <w:t>12</w:t>
      </w:r>
      <w:r>
        <w:rPr>
          <w:rFonts w:hint="eastAsia" w:ascii="宋体" w:hAnsi="宋体" w:eastAsia="宋体" w:cs="宋体"/>
          <w:i w:val="0"/>
          <w:iCs w:val="0"/>
          <w:caps w:val="0"/>
          <w:color w:val="000000"/>
          <w:spacing w:val="0"/>
          <w:sz w:val="24"/>
          <w:szCs w:val="24"/>
          <w:bdr w:val="none" w:color="auto" w:sz="0" w:space="0"/>
          <w:shd w:val="clear" w:fill="FCFCFC"/>
        </w:rPr>
        <w:t>月</w:t>
      </w:r>
      <w:r>
        <w:rPr>
          <w:rFonts w:hint="default" w:ascii="Calibri" w:hAnsi="Calibri" w:eastAsia="宋体" w:cs="Calibri"/>
          <w:i w:val="0"/>
          <w:iCs w:val="0"/>
          <w:caps w:val="0"/>
          <w:color w:val="000000"/>
          <w:spacing w:val="0"/>
          <w:sz w:val="24"/>
          <w:szCs w:val="24"/>
          <w:bdr w:val="none" w:color="auto" w:sz="0" w:space="0"/>
          <w:shd w:val="clear" w:fill="FCFCFC"/>
          <w:lang w:val="en-US"/>
        </w:rPr>
        <w:t>6</w:t>
      </w:r>
      <w:r>
        <w:rPr>
          <w:rFonts w:hint="eastAsia" w:ascii="宋体" w:hAnsi="宋体" w:eastAsia="宋体" w:cs="宋体"/>
          <w:i w:val="0"/>
          <w:iCs w:val="0"/>
          <w:caps w:val="0"/>
          <w:color w:val="000000"/>
          <w:spacing w:val="0"/>
          <w:sz w:val="24"/>
          <w:szCs w:val="24"/>
          <w:bdr w:val="none" w:color="auto" w:sz="0" w:space="0"/>
          <w:shd w:val="clear" w:fill="FCFCFC"/>
        </w:rPr>
        <w:t>日中午</w:t>
      </w:r>
      <w:r>
        <w:rPr>
          <w:rFonts w:hint="default" w:ascii="Calibri" w:hAnsi="Calibri" w:eastAsia="宋体" w:cs="Calibri"/>
          <w:i w:val="0"/>
          <w:iCs w:val="0"/>
          <w:caps w:val="0"/>
          <w:color w:val="000000"/>
          <w:spacing w:val="0"/>
          <w:sz w:val="24"/>
          <w:szCs w:val="24"/>
          <w:bdr w:val="none" w:color="auto" w:sz="0" w:space="0"/>
          <w:shd w:val="clear" w:fill="FCFCFC"/>
          <w:lang w:val="en-US"/>
        </w:rPr>
        <w:t>12:00</w:t>
      </w:r>
      <w:r>
        <w:rPr>
          <w:rFonts w:hint="eastAsia" w:ascii="宋体" w:hAnsi="宋体" w:eastAsia="宋体" w:cs="宋体"/>
          <w:i w:val="0"/>
          <w:iCs w:val="0"/>
          <w:caps w:val="0"/>
          <w:color w:val="000000"/>
          <w:spacing w:val="0"/>
          <w:sz w:val="24"/>
          <w:szCs w:val="24"/>
          <w:bdr w:val="none" w:color="auto" w:sz="0" w:space="0"/>
          <w:shd w:val="clear" w:fill="FCFCFC"/>
        </w:rPr>
        <w:t>至</w:t>
      </w:r>
      <w:r>
        <w:rPr>
          <w:rFonts w:hint="default" w:ascii="Calibri" w:hAnsi="Calibri" w:eastAsia="宋体" w:cs="Calibri"/>
          <w:i w:val="0"/>
          <w:iCs w:val="0"/>
          <w:caps w:val="0"/>
          <w:color w:val="000000"/>
          <w:spacing w:val="0"/>
          <w:sz w:val="24"/>
          <w:szCs w:val="24"/>
          <w:bdr w:val="none" w:color="auto" w:sz="0" w:space="0"/>
          <w:shd w:val="clear" w:fill="FCFCFC"/>
          <w:lang w:val="en-US"/>
        </w:rPr>
        <w:t>12</w:t>
      </w:r>
      <w:r>
        <w:rPr>
          <w:rFonts w:hint="eastAsia" w:ascii="宋体" w:hAnsi="宋体" w:eastAsia="宋体" w:cs="宋体"/>
          <w:i w:val="0"/>
          <w:iCs w:val="0"/>
          <w:caps w:val="0"/>
          <w:color w:val="000000"/>
          <w:spacing w:val="0"/>
          <w:sz w:val="24"/>
          <w:szCs w:val="24"/>
          <w:bdr w:val="none" w:color="auto" w:sz="0" w:space="0"/>
          <w:shd w:val="clear" w:fill="FCFCFC"/>
        </w:rPr>
        <w:t>月</w:t>
      </w:r>
      <w:r>
        <w:rPr>
          <w:rFonts w:hint="default" w:ascii="Calibri" w:hAnsi="Calibri" w:eastAsia="宋体" w:cs="Calibri"/>
          <w:i w:val="0"/>
          <w:iCs w:val="0"/>
          <w:caps w:val="0"/>
          <w:color w:val="000000"/>
          <w:spacing w:val="0"/>
          <w:sz w:val="24"/>
          <w:szCs w:val="24"/>
          <w:bdr w:val="none" w:color="auto" w:sz="0" w:space="0"/>
          <w:shd w:val="clear" w:fill="FCFCFC"/>
          <w:lang w:val="en-US"/>
        </w:rPr>
        <w:t>26</w:t>
      </w:r>
      <w:r>
        <w:rPr>
          <w:rFonts w:hint="eastAsia" w:ascii="宋体" w:hAnsi="宋体" w:eastAsia="宋体" w:cs="宋体"/>
          <w:i w:val="0"/>
          <w:iCs w:val="0"/>
          <w:caps w:val="0"/>
          <w:color w:val="000000"/>
          <w:spacing w:val="0"/>
          <w:sz w:val="24"/>
          <w:szCs w:val="24"/>
          <w:bdr w:val="none" w:color="auto" w:sz="0" w:space="0"/>
          <w:shd w:val="clear" w:fill="FCFCFC"/>
        </w:rPr>
        <w:t>日中午</w:t>
      </w:r>
      <w:r>
        <w:rPr>
          <w:rFonts w:hint="default" w:ascii="Calibri" w:hAnsi="Calibri" w:eastAsia="宋体" w:cs="Calibri"/>
          <w:i w:val="0"/>
          <w:iCs w:val="0"/>
          <w:caps w:val="0"/>
          <w:color w:val="000000"/>
          <w:spacing w:val="0"/>
          <w:sz w:val="24"/>
          <w:szCs w:val="24"/>
          <w:bdr w:val="none" w:color="auto" w:sz="0" w:space="0"/>
          <w:shd w:val="clear" w:fill="FCFCFC"/>
          <w:lang w:val="en-US"/>
        </w:rPr>
        <w:t>12:00</w:t>
      </w:r>
      <w:r>
        <w:rPr>
          <w:rFonts w:hint="eastAsia" w:ascii="宋体" w:hAnsi="宋体" w:eastAsia="宋体" w:cs="宋体"/>
          <w:i w:val="0"/>
          <w:iCs w:val="0"/>
          <w:caps w:val="0"/>
          <w:color w:val="000000"/>
          <w:spacing w:val="0"/>
          <w:sz w:val="24"/>
          <w:szCs w:val="24"/>
          <w:bdr w:val="none" w:color="auto" w:sz="0" w:space="0"/>
          <w:shd w:val="clear" w:fill="FCFCFC"/>
        </w:rPr>
        <w:t>时段内完成网上报名，报名时直接填报专业、意向导师。</w:t>
      </w:r>
    </w:p>
    <w:p w14:paraId="71F0A1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Style w:val="6"/>
          <w:rFonts w:hint="eastAsia" w:ascii="宋体" w:hAnsi="宋体" w:eastAsia="宋体" w:cs="宋体"/>
          <w:i w:val="0"/>
          <w:iCs w:val="0"/>
          <w:caps w:val="0"/>
          <w:color w:val="000000"/>
          <w:spacing w:val="0"/>
          <w:sz w:val="24"/>
          <w:szCs w:val="24"/>
          <w:bdr w:val="none" w:color="auto" w:sz="0" w:space="0"/>
          <w:shd w:val="clear" w:fill="FCFCFC"/>
        </w:rPr>
        <w:t>二、报名确认及寄送申请材料要求</w:t>
      </w:r>
    </w:p>
    <w:p w14:paraId="7117DE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考生网上报名成功后，在</w:t>
      </w:r>
      <w:r>
        <w:rPr>
          <w:rFonts w:hint="default" w:ascii="Calibri" w:hAnsi="Calibri" w:eastAsia="宋体" w:cs="Calibri"/>
          <w:i w:val="0"/>
          <w:iCs w:val="0"/>
          <w:caps w:val="0"/>
          <w:color w:val="000000"/>
          <w:spacing w:val="0"/>
          <w:sz w:val="24"/>
          <w:szCs w:val="24"/>
          <w:bdr w:val="none" w:color="auto" w:sz="0" w:space="0"/>
          <w:shd w:val="clear" w:fill="FCFCFC"/>
          <w:lang w:val="en-US"/>
        </w:rPr>
        <w:t>2024</w:t>
      </w:r>
      <w:r>
        <w:rPr>
          <w:rFonts w:hint="eastAsia" w:ascii="宋体" w:hAnsi="宋体" w:eastAsia="宋体" w:cs="宋体"/>
          <w:i w:val="0"/>
          <w:iCs w:val="0"/>
          <w:caps w:val="0"/>
          <w:color w:val="000000"/>
          <w:spacing w:val="0"/>
          <w:sz w:val="24"/>
          <w:szCs w:val="24"/>
          <w:bdr w:val="none" w:color="auto" w:sz="0" w:space="0"/>
          <w:shd w:val="clear" w:fill="FCFCFC"/>
        </w:rPr>
        <w:t>年</w:t>
      </w:r>
      <w:r>
        <w:rPr>
          <w:rFonts w:hint="default" w:ascii="Calibri" w:hAnsi="Calibri" w:eastAsia="宋体" w:cs="Calibri"/>
          <w:i w:val="0"/>
          <w:iCs w:val="0"/>
          <w:caps w:val="0"/>
          <w:color w:val="000000"/>
          <w:spacing w:val="0"/>
          <w:sz w:val="24"/>
          <w:szCs w:val="24"/>
          <w:bdr w:val="none" w:color="auto" w:sz="0" w:space="0"/>
          <w:shd w:val="clear" w:fill="FCFCFC"/>
          <w:lang w:val="en-US"/>
        </w:rPr>
        <w:t>12</w:t>
      </w:r>
      <w:r>
        <w:rPr>
          <w:rFonts w:hint="eastAsia" w:ascii="宋体" w:hAnsi="宋体" w:eastAsia="宋体" w:cs="宋体"/>
          <w:i w:val="0"/>
          <w:iCs w:val="0"/>
          <w:caps w:val="0"/>
          <w:color w:val="000000"/>
          <w:spacing w:val="0"/>
          <w:sz w:val="24"/>
          <w:szCs w:val="24"/>
          <w:bdr w:val="none" w:color="auto" w:sz="0" w:space="0"/>
          <w:shd w:val="clear" w:fill="FCFCFC"/>
        </w:rPr>
        <w:t>月</w:t>
      </w:r>
      <w:r>
        <w:rPr>
          <w:rFonts w:hint="default" w:ascii="Calibri" w:hAnsi="Calibri" w:eastAsia="宋体" w:cs="Calibri"/>
          <w:i w:val="0"/>
          <w:iCs w:val="0"/>
          <w:caps w:val="0"/>
          <w:color w:val="000000"/>
          <w:spacing w:val="0"/>
          <w:sz w:val="24"/>
          <w:szCs w:val="24"/>
          <w:bdr w:val="none" w:color="auto" w:sz="0" w:space="0"/>
          <w:shd w:val="clear" w:fill="FCFCFC"/>
          <w:lang w:val="en-US"/>
        </w:rPr>
        <w:t>26</w:t>
      </w:r>
      <w:r>
        <w:rPr>
          <w:rFonts w:hint="eastAsia" w:ascii="宋体" w:hAnsi="宋体" w:eastAsia="宋体" w:cs="宋体"/>
          <w:i w:val="0"/>
          <w:iCs w:val="0"/>
          <w:caps w:val="0"/>
          <w:color w:val="000000"/>
          <w:spacing w:val="0"/>
          <w:sz w:val="24"/>
          <w:szCs w:val="24"/>
          <w:bdr w:val="none" w:color="auto" w:sz="0" w:space="0"/>
          <w:shd w:val="clear" w:fill="FCFCFC"/>
        </w:rPr>
        <w:t>日前须将以下纸质材料（</w:t>
      </w:r>
      <w:r>
        <w:rPr>
          <w:rFonts w:hint="default" w:ascii="Calibri" w:hAnsi="Calibri" w:eastAsia="宋体" w:cs="Calibri"/>
          <w:i w:val="0"/>
          <w:iCs w:val="0"/>
          <w:caps w:val="0"/>
          <w:color w:val="000000"/>
          <w:spacing w:val="0"/>
          <w:sz w:val="24"/>
          <w:szCs w:val="24"/>
          <w:bdr w:val="none" w:color="auto" w:sz="0" w:space="0"/>
          <w:shd w:val="clear" w:fill="FCFCFC"/>
          <w:lang w:val="en-US"/>
        </w:rPr>
        <w:t>A4</w:t>
      </w:r>
      <w:r>
        <w:rPr>
          <w:rFonts w:hint="eastAsia" w:ascii="宋体" w:hAnsi="宋体" w:eastAsia="宋体" w:cs="宋体"/>
          <w:i w:val="0"/>
          <w:iCs w:val="0"/>
          <w:caps w:val="0"/>
          <w:color w:val="000000"/>
          <w:spacing w:val="0"/>
          <w:sz w:val="24"/>
          <w:szCs w:val="24"/>
          <w:bdr w:val="none" w:color="auto" w:sz="0" w:space="0"/>
          <w:shd w:val="clear" w:fill="FCFCFC"/>
        </w:rPr>
        <w:t>打印或复印）按顺序整理好邮寄到学院（时间以寄送邮戳为准），特别说明：</w:t>
      </w:r>
      <w:r>
        <w:rPr>
          <w:rStyle w:val="6"/>
          <w:rFonts w:hint="eastAsia" w:ascii="宋体" w:hAnsi="宋体" w:eastAsia="宋体" w:cs="宋体"/>
          <w:i w:val="0"/>
          <w:iCs w:val="0"/>
          <w:caps w:val="0"/>
          <w:color w:val="000000"/>
          <w:spacing w:val="0"/>
          <w:sz w:val="24"/>
          <w:szCs w:val="24"/>
          <w:bdr w:val="none" w:color="auto" w:sz="0" w:space="0"/>
          <w:shd w:val="clear" w:fill="FCFCFC"/>
        </w:rPr>
        <w:t>逾期未收到材料或材料不全视为报名不成功</w:t>
      </w:r>
      <w:r>
        <w:rPr>
          <w:rFonts w:hint="eastAsia" w:ascii="宋体" w:hAnsi="宋体" w:eastAsia="宋体" w:cs="宋体"/>
          <w:i w:val="0"/>
          <w:iCs w:val="0"/>
          <w:caps w:val="0"/>
          <w:color w:val="000000"/>
          <w:spacing w:val="0"/>
          <w:sz w:val="24"/>
          <w:szCs w:val="24"/>
          <w:bdr w:val="none" w:color="auto" w:sz="0" w:space="0"/>
          <w:shd w:val="clear" w:fill="FCFCFC"/>
        </w:rPr>
        <w:t>：</w:t>
      </w:r>
    </w:p>
    <w:p w14:paraId="220282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（1）《博士学位研究生网上报名信息简表》（硕博连读考生和应届生由所在学院签字盖章，在职考生由所在单位人事部门签字盖章，无工作单位的考生由档案所在部门签字盖章）；</w:t>
      </w:r>
    </w:p>
    <w:p w14:paraId="3E0930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（2）两份《专家推荐书》（推荐人必须是所报考学科专业领域内的教授或相当正高级专业技术职称的行业专家，必须有推荐专家本人签名及专家所在单位盖章）；</w:t>
      </w:r>
    </w:p>
    <w:p w14:paraId="1D636B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（3）身份证正反面复印件；</w:t>
      </w:r>
    </w:p>
    <w:p w14:paraId="5EFB2A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（4）《江南大学招收研究生思想政治情况调查表》（由考生所在单位或学院负责人签名盖章；无工作单位的由档案所在地或者居住地所在基层党组织如街道办、居/村委会等部门负责人签名盖章）；</w:t>
      </w:r>
    </w:p>
    <w:p w14:paraId="007CDF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（5）《江南大学研究生硕博连读申请表》（硕博连读考生）；</w:t>
      </w:r>
    </w:p>
    <w:p w14:paraId="6BA8E1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（6）本科毕业证书和学士学位证书复印件；</w:t>
      </w:r>
    </w:p>
    <w:p w14:paraId="650C88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（7）硕士阶段的学生证复印件和学习成绩单原件（应届考生和硕博连读考生）；</w:t>
      </w:r>
    </w:p>
    <w:p w14:paraId="0E4AD5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（8）硕士毕业证书和硕士学位证书复印件（已获硕士学位考生）；</w:t>
      </w:r>
    </w:p>
    <w:p w14:paraId="1271B7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（9）教育部留学服务中心出具的认证书复印件（在境外获得学位的考生）；</w:t>
      </w:r>
    </w:p>
    <w:p w14:paraId="6CEAE7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（10）英语水平证明复印件；</w:t>
      </w:r>
    </w:p>
    <w:p w14:paraId="502998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（11）已发表论文复印件，获奖证明或其他可以证明申请人科研能力和水平的材料（同等学力考生必须提供）；</w:t>
      </w:r>
    </w:p>
    <w:p w14:paraId="5AEA45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注：以上材料在考生录取后将放入学生档案，对弄虚作假者，不论何时，一经查实，即按有关规定取消报考资格、录取资格、入学资格或学籍。</w:t>
      </w:r>
    </w:p>
    <w:p w14:paraId="580D79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Style w:val="6"/>
          <w:rFonts w:hint="eastAsia" w:ascii="宋体" w:hAnsi="宋体" w:eastAsia="宋体" w:cs="宋体"/>
          <w:i w:val="0"/>
          <w:iCs w:val="0"/>
          <w:caps w:val="0"/>
          <w:color w:val="000000"/>
          <w:spacing w:val="0"/>
          <w:sz w:val="24"/>
          <w:szCs w:val="24"/>
          <w:bdr w:val="none" w:color="auto" w:sz="0" w:space="0"/>
          <w:shd w:val="clear" w:fill="FCFCFC"/>
        </w:rPr>
        <w:t>三、考核流程</w:t>
      </w:r>
    </w:p>
    <w:p w14:paraId="780227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（一）材料审核</w:t>
      </w:r>
    </w:p>
    <w:p w14:paraId="6BA2B2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学院组织专家组对考生的申请材料进行审核，确定进入综合考核阶段的名单，并在学院网站主页公布。</w:t>
      </w:r>
    </w:p>
    <w:p w14:paraId="0E2FDF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（二）综合考核</w:t>
      </w:r>
    </w:p>
    <w:p w14:paraId="4ED266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w:t>
      </w:r>
      <w:r>
        <w:rPr>
          <w:rFonts w:hint="default" w:ascii="Calibri" w:hAnsi="Calibri" w:eastAsia="宋体" w:cs="Calibri"/>
          <w:i w:val="0"/>
          <w:iCs w:val="0"/>
          <w:caps w:val="0"/>
          <w:color w:val="000000"/>
          <w:spacing w:val="0"/>
          <w:sz w:val="24"/>
          <w:szCs w:val="24"/>
          <w:bdr w:val="none" w:color="auto" w:sz="0" w:space="0"/>
          <w:shd w:val="clear" w:fill="FCFCFC"/>
          <w:lang w:val="en-US"/>
        </w:rPr>
        <w:t>1</w:t>
      </w:r>
      <w:r>
        <w:rPr>
          <w:rFonts w:hint="eastAsia" w:ascii="宋体" w:hAnsi="宋体" w:eastAsia="宋体" w:cs="宋体"/>
          <w:i w:val="0"/>
          <w:iCs w:val="0"/>
          <w:caps w:val="0"/>
          <w:color w:val="000000"/>
          <w:spacing w:val="0"/>
          <w:sz w:val="24"/>
          <w:szCs w:val="24"/>
          <w:bdr w:val="none" w:color="auto" w:sz="0" w:space="0"/>
          <w:shd w:val="clear" w:fill="FCFCFC"/>
        </w:rPr>
        <w:t>）同等学力考生需加试《自然辩证法》（学校组织）和两门硕士生主干课程（学院组织）：①《光学基础》；②《电磁学理论》，加试科目满分均为</w:t>
      </w:r>
      <w:r>
        <w:rPr>
          <w:rFonts w:hint="default" w:ascii="Calibri" w:hAnsi="Calibri" w:eastAsia="宋体" w:cs="Calibri"/>
          <w:i w:val="0"/>
          <w:iCs w:val="0"/>
          <w:caps w:val="0"/>
          <w:color w:val="000000"/>
          <w:spacing w:val="0"/>
          <w:sz w:val="24"/>
          <w:szCs w:val="24"/>
          <w:bdr w:val="none" w:color="auto" w:sz="0" w:space="0"/>
          <w:shd w:val="clear" w:fill="FCFCFC"/>
          <w:lang w:val="en-US"/>
        </w:rPr>
        <w:t>100</w:t>
      </w:r>
      <w:r>
        <w:rPr>
          <w:rFonts w:hint="eastAsia" w:ascii="宋体" w:hAnsi="宋体" w:eastAsia="宋体" w:cs="宋体"/>
          <w:i w:val="0"/>
          <w:iCs w:val="0"/>
          <w:caps w:val="0"/>
          <w:color w:val="000000"/>
          <w:spacing w:val="0"/>
          <w:sz w:val="24"/>
          <w:szCs w:val="24"/>
          <w:bdr w:val="none" w:color="auto" w:sz="0" w:space="0"/>
          <w:shd w:val="clear" w:fill="FCFCFC"/>
        </w:rPr>
        <w:t>分，低于</w:t>
      </w:r>
      <w:r>
        <w:rPr>
          <w:rFonts w:hint="default" w:ascii="Calibri" w:hAnsi="Calibri" w:eastAsia="宋体" w:cs="Calibri"/>
          <w:i w:val="0"/>
          <w:iCs w:val="0"/>
          <w:caps w:val="0"/>
          <w:color w:val="000000"/>
          <w:spacing w:val="0"/>
          <w:sz w:val="24"/>
          <w:szCs w:val="24"/>
          <w:bdr w:val="none" w:color="auto" w:sz="0" w:space="0"/>
          <w:shd w:val="clear" w:fill="FCFCFC"/>
          <w:lang w:val="en-US"/>
        </w:rPr>
        <w:t>60</w:t>
      </w:r>
      <w:r>
        <w:rPr>
          <w:rFonts w:hint="eastAsia" w:ascii="宋体" w:hAnsi="宋体" w:eastAsia="宋体" w:cs="宋体"/>
          <w:i w:val="0"/>
          <w:iCs w:val="0"/>
          <w:caps w:val="0"/>
          <w:color w:val="000000"/>
          <w:spacing w:val="0"/>
          <w:sz w:val="24"/>
          <w:szCs w:val="24"/>
          <w:bdr w:val="none" w:color="auto" w:sz="0" w:space="0"/>
          <w:shd w:val="clear" w:fill="FCFCFC"/>
        </w:rPr>
        <w:t>分者为不合格，成绩合格方可进入学院综合考核阶段。其余考生直接进入学院综合考核。</w:t>
      </w:r>
    </w:p>
    <w:p w14:paraId="6843D4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w:t>
      </w:r>
      <w:r>
        <w:rPr>
          <w:rFonts w:hint="default" w:ascii="Calibri" w:hAnsi="Calibri" w:eastAsia="宋体" w:cs="Calibri"/>
          <w:i w:val="0"/>
          <w:iCs w:val="0"/>
          <w:caps w:val="0"/>
          <w:color w:val="000000"/>
          <w:spacing w:val="0"/>
          <w:sz w:val="24"/>
          <w:szCs w:val="24"/>
          <w:bdr w:val="none" w:color="auto" w:sz="0" w:space="0"/>
          <w:shd w:val="clear" w:fill="FCFCFC"/>
          <w:lang w:val="en-US"/>
        </w:rPr>
        <w:t>2</w:t>
      </w:r>
      <w:r>
        <w:rPr>
          <w:rFonts w:hint="eastAsia" w:ascii="宋体" w:hAnsi="宋体" w:eastAsia="宋体" w:cs="宋体"/>
          <w:i w:val="0"/>
          <w:iCs w:val="0"/>
          <w:caps w:val="0"/>
          <w:color w:val="000000"/>
          <w:spacing w:val="0"/>
          <w:sz w:val="24"/>
          <w:szCs w:val="24"/>
          <w:bdr w:val="none" w:color="auto" w:sz="0" w:space="0"/>
          <w:shd w:val="clear" w:fill="FCFCFC"/>
        </w:rPr>
        <w:t>）综合考核采用面试的方式进行，面试小组由不少于五人的本学科具有教授职称（或相当专业技术职务）的专业老师组成。</w:t>
      </w:r>
    </w:p>
    <w:p w14:paraId="0D391B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w:t>
      </w:r>
      <w:r>
        <w:rPr>
          <w:rFonts w:hint="default" w:ascii="Calibri" w:hAnsi="Calibri" w:eastAsia="宋体" w:cs="Calibri"/>
          <w:i w:val="0"/>
          <w:iCs w:val="0"/>
          <w:caps w:val="0"/>
          <w:color w:val="000000"/>
          <w:spacing w:val="0"/>
          <w:sz w:val="24"/>
          <w:szCs w:val="24"/>
          <w:bdr w:val="none" w:color="auto" w:sz="0" w:space="0"/>
          <w:shd w:val="clear" w:fill="FCFCFC"/>
          <w:lang w:val="en-US"/>
        </w:rPr>
        <w:t>3</w:t>
      </w:r>
      <w:r>
        <w:rPr>
          <w:rFonts w:hint="eastAsia" w:ascii="宋体" w:hAnsi="宋体" w:eastAsia="宋体" w:cs="宋体"/>
          <w:i w:val="0"/>
          <w:iCs w:val="0"/>
          <w:caps w:val="0"/>
          <w:color w:val="000000"/>
          <w:spacing w:val="0"/>
          <w:sz w:val="24"/>
          <w:szCs w:val="24"/>
          <w:bdr w:val="none" w:color="auto" w:sz="0" w:space="0"/>
          <w:shd w:val="clear" w:fill="FCFCFC"/>
        </w:rPr>
        <w:t>）综合考核包括《专业综合测试》、《科研素养测试》、《英语》和《综合面试》等内容，满分均为</w:t>
      </w:r>
      <w:r>
        <w:rPr>
          <w:rFonts w:hint="default" w:ascii="Calibri" w:hAnsi="Calibri" w:eastAsia="宋体" w:cs="Calibri"/>
          <w:i w:val="0"/>
          <w:iCs w:val="0"/>
          <w:caps w:val="0"/>
          <w:color w:val="000000"/>
          <w:spacing w:val="0"/>
          <w:sz w:val="24"/>
          <w:szCs w:val="24"/>
          <w:bdr w:val="none" w:color="auto" w:sz="0" w:space="0"/>
          <w:shd w:val="clear" w:fill="FCFCFC"/>
          <w:lang w:val="en-US"/>
        </w:rPr>
        <w:t>100</w:t>
      </w:r>
      <w:r>
        <w:rPr>
          <w:rFonts w:hint="eastAsia" w:ascii="宋体" w:hAnsi="宋体" w:eastAsia="宋体" w:cs="宋体"/>
          <w:i w:val="0"/>
          <w:iCs w:val="0"/>
          <w:caps w:val="0"/>
          <w:color w:val="000000"/>
          <w:spacing w:val="0"/>
          <w:sz w:val="24"/>
          <w:szCs w:val="24"/>
          <w:bdr w:val="none" w:color="auto" w:sz="0" w:space="0"/>
          <w:shd w:val="clear" w:fill="FCFCFC"/>
        </w:rPr>
        <w:t>分，全程录音录像，以保证面试过程的公平、公正和有效性。</w:t>
      </w:r>
    </w:p>
    <w:p w14:paraId="3C5A39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w:t>
      </w:r>
      <w:r>
        <w:rPr>
          <w:rFonts w:hint="default" w:ascii="Calibri" w:hAnsi="Calibri" w:eastAsia="宋体" w:cs="Calibri"/>
          <w:i w:val="0"/>
          <w:iCs w:val="0"/>
          <w:caps w:val="0"/>
          <w:color w:val="000000"/>
          <w:spacing w:val="0"/>
          <w:sz w:val="24"/>
          <w:szCs w:val="24"/>
          <w:bdr w:val="none" w:color="auto" w:sz="0" w:space="0"/>
          <w:shd w:val="clear" w:fill="FCFCFC"/>
          <w:lang w:val="en-US"/>
        </w:rPr>
        <w:t>4</w:t>
      </w:r>
      <w:r>
        <w:rPr>
          <w:rFonts w:hint="eastAsia" w:ascii="宋体" w:hAnsi="宋体" w:eastAsia="宋体" w:cs="宋体"/>
          <w:i w:val="0"/>
          <w:iCs w:val="0"/>
          <w:caps w:val="0"/>
          <w:color w:val="000000"/>
          <w:spacing w:val="0"/>
          <w:sz w:val="24"/>
          <w:szCs w:val="24"/>
          <w:bdr w:val="none" w:color="auto" w:sz="0" w:space="0"/>
          <w:shd w:val="clear" w:fill="FCFCFC"/>
        </w:rPr>
        <w:t>）每位考生面试时长不少于</w:t>
      </w:r>
      <w:r>
        <w:rPr>
          <w:rFonts w:ascii="Times New Roman" w:hAnsi="Times New Roman" w:eastAsia="宋体" w:cs="Times New Roman"/>
          <w:i w:val="0"/>
          <w:iCs w:val="0"/>
          <w:caps w:val="0"/>
          <w:color w:val="000000"/>
          <w:spacing w:val="0"/>
          <w:sz w:val="24"/>
          <w:szCs w:val="24"/>
          <w:bdr w:val="none" w:color="auto" w:sz="0" w:space="0"/>
          <w:shd w:val="clear" w:fill="FCFCFC"/>
          <w:lang w:val="en-US"/>
        </w:rPr>
        <w:t>30</w:t>
      </w:r>
      <w:r>
        <w:rPr>
          <w:rFonts w:hint="eastAsia" w:ascii="宋体" w:hAnsi="宋体" w:eastAsia="宋体" w:cs="宋体"/>
          <w:i w:val="0"/>
          <w:iCs w:val="0"/>
          <w:caps w:val="0"/>
          <w:color w:val="000000"/>
          <w:spacing w:val="0"/>
          <w:sz w:val="24"/>
          <w:szCs w:val="24"/>
          <w:bdr w:val="none" w:color="auto" w:sz="0" w:space="0"/>
          <w:shd w:val="clear" w:fill="FCFCFC"/>
        </w:rPr>
        <w:t>分钟，面试流程：</w:t>
      </w:r>
    </w:p>
    <w:p w14:paraId="10B764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72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①考生先进行</w:t>
      </w:r>
      <w:r>
        <w:rPr>
          <w:rFonts w:hint="default" w:ascii="Calibri" w:hAnsi="Calibri" w:eastAsia="宋体" w:cs="Calibri"/>
          <w:i w:val="0"/>
          <w:iCs w:val="0"/>
          <w:caps w:val="0"/>
          <w:color w:val="000000"/>
          <w:spacing w:val="0"/>
          <w:sz w:val="24"/>
          <w:szCs w:val="24"/>
          <w:bdr w:val="none" w:color="auto" w:sz="0" w:space="0"/>
          <w:shd w:val="clear" w:fill="FCFCFC"/>
          <w:lang w:val="en-US"/>
        </w:rPr>
        <w:t>10</w:t>
      </w:r>
      <w:r>
        <w:rPr>
          <w:rFonts w:hint="eastAsia" w:ascii="宋体" w:hAnsi="宋体" w:eastAsia="宋体" w:cs="宋体"/>
          <w:i w:val="0"/>
          <w:iCs w:val="0"/>
          <w:caps w:val="0"/>
          <w:color w:val="000000"/>
          <w:spacing w:val="0"/>
          <w:sz w:val="24"/>
          <w:szCs w:val="24"/>
          <w:bdr w:val="none" w:color="auto" w:sz="0" w:space="0"/>
          <w:shd w:val="clear" w:fill="FCFCFC"/>
        </w:rPr>
        <w:t>分钟左右的</w:t>
      </w:r>
      <w:r>
        <w:rPr>
          <w:rFonts w:hint="default" w:ascii="Calibri" w:hAnsi="Calibri" w:eastAsia="宋体" w:cs="Calibri"/>
          <w:i w:val="0"/>
          <w:iCs w:val="0"/>
          <w:caps w:val="0"/>
          <w:color w:val="000000"/>
          <w:spacing w:val="0"/>
          <w:sz w:val="24"/>
          <w:szCs w:val="24"/>
          <w:bdr w:val="none" w:color="auto" w:sz="0" w:space="0"/>
          <w:shd w:val="clear" w:fill="FCFCFC"/>
          <w:lang w:val="en-US"/>
        </w:rPr>
        <w:t>PPT</w:t>
      </w:r>
      <w:r>
        <w:rPr>
          <w:rFonts w:hint="eastAsia" w:ascii="宋体" w:hAnsi="宋体" w:eastAsia="宋体" w:cs="宋体"/>
          <w:i w:val="0"/>
          <w:iCs w:val="0"/>
          <w:caps w:val="0"/>
          <w:color w:val="000000"/>
          <w:spacing w:val="0"/>
          <w:sz w:val="24"/>
          <w:szCs w:val="24"/>
          <w:bdr w:val="none" w:color="auto" w:sz="0" w:space="0"/>
          <w:shd w:val="clear" w:fill="FCFCFC"/>
        </w:rPr>
        <w:t>汇报，内容主要包括考生的个人信息、硕士研究生阶段或同等学力工作期间的科研工作情况和创新点以及论文发表情况，面试小组就考生研究成果、学科视野、心理素质、个人能力等方面进行综合考核，分别独立给出综合面试成绩，面试组平均分为考生综合面试成绩；</w:t>
      </w:r>
    </w:p>
    <w:p w14:paraId="677096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72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②专业综合测试由考生现场抽取试题，当场回答，内容涵括专业基础知识、学科前沿等。面试组根据答题情况分别独立给出成绩，均分为考生专业综合测试成绩；</w:t>
      </w:r>
    </w:p>
    <w:p w14:paraId="3D6E3E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72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③科研素养测试由现场专家提问，内容涵括理论技术运用能力、科研实践训练、科研创新能力等。面试组根据答题情况分别独立给出成绩，均分为考生科研素养测试成绩；</w:t>
      </w:r>
    </w:p>
    <w:p w14:paraId="18167C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72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④英语测试由考生现场抽取一篇英文科技短文，现场翻译并与面试组英语对话等形式考察考生英语水平。面试组分别独立给出成绩，均分为考生英语成绩。</w:t>
      </w:r>
    </w:p>
    <w:p w14:paraId="395B75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w:t>
      </w:r>
      <w:r>
        <w:rPr>
          <w:rFonts w:hint="default" w:ascii="Calibri" w:hAnsi="Calibri" w:eastAsia="宋体" w:cs="Calibri"/>
          <w:i w:val="0"/>
          <w:iCs w:val="0"/>
          <w:caps w:val="0"/>
          <w:color w:val="000000"/>
          <w:spacing w:val="0"/>
          <w:sz w:val="24"/>
          <w:szCs w:val="24"/>
          <w:bdr w:val="none" w:color="auto" w:sz="0" w:space="0"/>
          <w:shd w:val="clear" w:fill="FCFCFC"/>
          <w:lang w:val="en-US"/>
        </w:rPr>
        <w:t>5</w:t>
      </w:r>
      <w:r>
        <w:rPr>
          <w:rFonts w:hint="eastAsia" w:ascii="宋体" w:hAnsi="宋体" w:eastAsia="宋体" w:cs="宋体"/>
          <w:i w:val="0"/>
          <w:iCs w:val="0"/>
          <w:caps w:val="0"/>
          <w:color w:val="000000"/>
          <w:spacing w:val="0"/>
          <w:sz w:val="24"/>
          <w:szCs w:val="24"/>
          <w:bdr w:val="none" w:color="auto" w:sz="0" w:space="0"/>
          <w:shd w:val="clear" w:fill="FCFCFC"/>
        </w:rPr>
        <w:t>）专业综合测试、科研素养测试、英语、面试成绩四项成绩的总和为考生综合考核成绩。</w:t>
      </w:r>
    </w:p>
    <w:p w14:paraId="0C0D54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Style w:val="6"/>
          <w:rFonts w:hint="eastAsia" w:ascii="宋体" w:hAnsi="宋体" w:eastAsia="宋体" w:cs="宋体"/>
          <w:i w:val="0"/>
          <w:iCs w:val="0"/>
          <w:caps w:val="0"/>
          <w:color w:val="000000"/>
          <w:spacing w:val="0"/>
          <w:sz w:val="24"/>
          <w:szCs w:val="24"/>
          <w:bdr w:val="none" w:color="auto" w:sz="0" w:space="0"/>
          <w:shd w:val="clear" w:fill="FCFCFC"/>
        </w:rPr>
        <w:t>四、录取</w:t>
      </w:r>
    </w:p>
    <w:p w14:paraId="7E1FF5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default" w:ascii="Calibri" w:hAnsi="Calibri" w:eastAsia="宋体" w:cs="Calibri"/>
          <w:i w:val="0"/>
          <w:iCs w:val="0"/>
          <w:caps w:val="0"/>
          <w:color w:val="000000"/>
          <w:spacing w:val="0"/>
          <w:sz w:val="24"/>
          <w:szCs w:val="24"/>
          <w:bdr w:val="none" w:color="auto" w:sz="0" w:space="0"/>
          <w:shd w:val="clear" w:fill="FCFCFC"/>
          <w:lang w:val="en-US"/>
        </w:rPr>
        <w:t>1. </w:t>
      </w:r>
      <w:r>
        <w:rPr>
          <w:rFonts w:hint="eastAsia" w:ascii="宋体" w:hAnsi="宋体" w:eastAsia="宋体" w:cs="宋体"/>
          <w:i w:val="0"/>
          <w:iCs w:val="0"/>
          <w:caps w:val="0"/>
          <w:color w:val="000000"/>
          <w:spacing w:val="0"/>
          <w:sz w:val="24"/>
          <w:szCs w:val="24"/>
          <w:bdr w:val="none" w:color="auto" w:sz="0" w:space="0"/>
          <w:shd w:val="clear" w:fill="FCFCFC"/>
        </w:rPr>
        <w:t>学院公布考生的考核成绩，按考生综合考核成绩排序择优拟录取。</w:t>
      </w:r>
    </w:p>
    <w:p w14:paraId="748340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default" w:ascii="Calibri" w:hAnsi="Calibri" w:eastAsia="宋体" w:cs="Calibri"/>
          <w:i w:val="0"/>
          <w:iCs w:val="0"/>
          <w:caps w:val="0"/>
          <w:color w:val="000000"/>
          <w:spacing w:val="0"/>
          <w:sz w:val="24"/>
          <w:szCs w:val="24"/>
          <w:bdr w:val="none" w:color="auto" w:sz="0" w:space="0"/>
          <w:shd w:val="clear" w:fill="FCFCFC"/>
          <w:lang w:val="en-US"/>
        </w:rPr>
        <w:t>2. </w:t>
      </w:r>
      <w:r>
        <w:rPr>
          <w:rFonts w:hint="eastAsia" w:ascii="宋体" w:hAnsi="宋体" w:eastAsia="宋体" w:cs="宋体"/>
          <w:i w:val="0"/>
          <w:iCs w:val="0"/>
          <w:caps w:val="0"/>
          <w:color w:val="000000"/>
          <w:spacing w:val="0"/>
          <w:sz w:val="24"/>
          <w:szCs w:val="24"/>
          <w:bdr w:val="none" w:color="auto" w:sz="0" w:space="0"/>
          <w:shd w:val="clear" w:fill="FCFCFC"/>
        </w:rPr>
        <w:t>根据学校分配的招生计划，学院通知考生和导师进行双向选择，未达成双选意向的考生不予拟录取。</w:t>
      </w:r>
    </w:p>
    <w:p w14:paraId="3CB570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default" w:ascii="Calibri" w:hAnsi="Calibri" w:eastAsia="宋体" w:cs="Calibri"/>
          <w:i w:val="0"/>
          <w:iCs w:val="0"/>
          <w:caps w:val="0"/>
          <w:color w:val="000000"/>
          <w:spacing w:val="0"/>
          <w:sz w:val="24"/>
          <w:szCs w:val="24"/>
          <w:bdr w:val="none" w:color="auto" w:sz="0" w:space="0"/>
          <w:shd w:val="clear" w:fill="FCFCFC"/>
          <w:lang w:val="en-US"/>
        </w:rPr>
        <w:t>3.</w:t>
      </w:r>
      <w:r>
        <w:rPr>
          <w:rFonts w:hint="eastAsia" w:ascii="宋体" w:hAnsi="宋体" w:eastAsia="宋体" w:cs="宋体"/>
          <w:i w:val="0"/>
          <w:iCs w:val="0"/>
          <w:caps w:val="0"/>
          <w:color w:val="000000"/>
          <w:spacing w:val="0"/>
          <w:sz w:val="24"/>
          <w:szCs w:val="24"/>
          <w:bdr w:val="none" w:color="auto" w:sz="0" w:space="0"/>
          <w:shd w:val="clear" w:fill="FCFCFC"/>
        </w:rPr>
        <w:t>学院研究生招生工作小组将拟录取名单报校研究生招生领导小组审核，经公示无异议后方可录取。</w:t>
      </w:r>
    </w:p>
    <w:p w14:paraId="42BA7B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Style w:val="6"/>
          <w:rFonts w:hint="eastAsia" w:ascii="宋体" w:hAnsi="宋体" w:eastAsia="宋体" w:cs="宋体"/>
          <w:i w:val="0"/>
          <w:iCs w:val="0"/>
          <w:caps w:val="0"/>
          <w:color w:val="000000"/>
          <w:spacing w:val="0"/>
          <w:sz w:val="24"/>
          <w:szCs w:val="24"/>
          <w:bdr w:val="none" w:color="auto" w:sz="0" w:space="0"/>
          <w:shd w:val="clear" w:fill="FCFCFC"/>
        </w:rPr>
        <w:t>五、联系方式</w:t>
      </w:r>
    </w:p>
    <w:p w14:paraId="6A2AAA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理学院研究生招生办公室：</w:t>
      </w:r>
      <w:r>
        <w:rPr>
          <w:rFonts w:hint="default" w:ascii="Calibri" w:hAnsi="Calibri" w:eastAsia="宋体" w:cs="Calibri"/>
          <w:i w:val="0"/>
          <w:iCs w:val="0"/>
          <w:caps w:val="0"/>
          <w:color w:val="000000"/>
          <w:spacing w:val="0"/>
          <w:sz w:val="24"/>
          <w:szCs w:val="24"/>
          <w:bdr w:val="none" w:color="auto" w:sz="0" w:space="0"/>
          <w:shd w:val="clear" w:fill="FCFCFC"/>
        </w:rPr>
        <w:t> 0510-85913885</w:t>
      </w:r>
      <w:r>
        <w:rPr>
          <w:rFonts w:hint="eastAsia" w:ascii="宋体" w:hAnsi="宋体" w:eastAsia="宋体" w:cs="宋体"/>
          <w:i w:val="0"/>
          <w:iCs w:val="0"/>
          <w:caps w:val="0"/>
          <w:color w:val="000000"/>
          <w:spacing w:val="0"/>
          <w:sz w:val="24"/>
          <w:szCs w:val="24"/>
          <w:bdr w:val="none" w:color="auto" w:sz="0" w:space="0"/>
          <w:shd w:val="clear" w:fill="FCFCFC"/>
        </w:rPr>
        <w:t>。</w:t>
      </w:r>
    </w:p>
    <w:p w14:paraId="000053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邮箱：</w:t>
      </w:r>
      <w:r>
        <w:rPr>
          <w:rFonts w:hint="default" w:ascii="Calibri" w:hAnsi="Calibri" w:eastAsia="宋体" w:cs="Calibri"/>
          <w:i w:val="0"/>
          <w:iCs w:val="0"/>
          <w:caps w:val="0"/>
          <w:color w:val="000000"/>
          <w:spacing w:val="0"/>
          <w:sz w:val="24"/>
          <w:szCs w:val="24"/>
          <w:bdr w:val="none" w:color="auto" w:sz="0" w:space="0"/>
          <w:shd w:val="clear" w:fill="FCFCFC"/>
          <w:lang w:val="en-US"/>
        </w:rPr>
        <w:t>LXYYZB@jiangnan.edu.cn</w:t>
      </w:r>
    </w:p>
    <w:p w14:paraId="015DDE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邮寄地址：江苏省无锡市蠡湖大道</w:t>
      </w:r>
      <w:r>
        <w:rPr>
          <w:rFonts w:hint="default" w:ascii="Calibri" w:hAnsi="Calibri" w:eastAsia="宋体" w:cs="Calibri"/>
          <w:i w:val="0"/>
          <w:iCs w:val="0"/>
          <w:caps w:val="0"/>
          <w:color w:val="000000"/>
          <w:spacing w:val="0"/>
          <w:sz w:val="24"/>
          <w:szCs w:val="24"/>
          <w:bdr w:val="none" w:color="auto" w:sz="0" w:space="0"/>
          <w:shd w:val="clear" w:fill="FCFCFC"/>
          <w:lang w:val="en-US"/>
        </w:rPr>
        <w:t>1800</w:t>
      </w:r>
      <w:r>
        <w:rPr>
          <w:rFonts w:hint="eastAsia" w:ascii="宋体" w:hAnsi="宋体" w:eastAsia="宋体" w:cs="宋体"/>
          <w:i w:val="0"/>
          <w:iCs w:val="0"/>
          <w:caps w:val="0"/>
          <w:color w:val="000000"/>
          <w:spacing w:val="0"/>
          <w:sz w:val="24"/>
          <w:szCs w:val="24"/>
          <w:bdr w:val="none" w:color="auto" w:sz="0" w:space="0"/>
          <w:shd w:val="clear" w:fill="FCFCFC"/>
        </w:rPr>
        <w:t>号</w:t>
      </w:r>
      <w:r>
        <w:rPr>
          <w:rFonts w:ascii="宋体" w:hAnsi="宋体" w:eastAsia="宋体" w:cs="宋体"/>
          <w:i w:val="0"/>
          <w:iCs w:val="0"/>
          <w:caps w:val="0"/>
          <w:color w:val="000000"/>
          <w:spacing w:val="0"/>
          <w:sz w:val="24"/>
          <w:szCs w:val="24"/>
          <w:bdr w:val="none" w:color="auto" w:sz="0" w:space="0"/>
          <w:shd w:val="clear" w:fill="FCFCFC"/>
        </w:rPr>
        <w:t> </w:t>
      </w:r>
      <w:r>
        <w:rPr>
          <w:rFonts w:hint="eastAsia" w:ascii="宋体" w:hAnsi="宋体" w:eastAsia="宋体" w:cs="宋体"/>
          <w:i w:val="0"/>
          <w:iCs w:val="0"/>
          <w:caps w:val="0"/>
          <w:color w:val="000000"/>
          <w:spacing w:val="0"/>
          <w:sz w:val="24"/>
          <w:szCs w:val="24"/>
          <w:bdr w:val="none" w:color="auto" w:sz="0" w:space="0"/>
          <w:shd w:val="clear" w:fill="FCFCFC"/>
        </w:rPr>
        <w:t>江南大学理学院</w:t>
      </w:r>
      <w:r>
        <w:rPr>
          <w:rFonts w:hint="default" w:ascii="Calibri" w:hAnsi="Calibri" w:eastAsia="宋体" w:cs="Calibri"/>
          <w:i w:val="0"/>
          <w:iCs w:val="0"/>
          <w:caps w:val="0"/>
          <w:color w:val="000000"/>
          <w:spacing w:val="0"/>
          <w:sz w:val="24"/>
          <w:szCs w:val="24"/>
          <w:bdr w:val="none" w:color="auto" w:sz="0" w:space="0"/>
          <w:shd w:val="clear" w:fill="FCFCFC"/>
          <w:lang w:val="en-US"/>
        </w:rPr>
        <w:t>208</w:t>
      </w:r>
      <w:r>
        <w:rPr>
          <w:rFonts w:hint="eastAsia" w:ascii="宋体" w:hAnsi="宋体" w:eastAsia="宋体" w:cs="宋体"/>
          <w:i w:val="0"/>
          <w:iCs w:val="0"/>
          <w:caps w:val="0"/>
          <w:color w:val="000000"/>
          <w:spacing w:val="0"/>
          <w:sz w:val="24"/>
          <w:szCs w:val="24"/>
          <w:bdr w:val="none" w:color="auto" w:sz="0" w:space="0"/>
          <w:shd w:val="clear" w:fill="FCFCFC"/>
        </w:rPr>
        <w:t>研究生办公室彭老师收，电话</w:t>
      </w:r>
      <w:r>
        <w:rPr>
          <w:rFonts w:hint="default" w:ascii="Calibri" w:hAnsi="Calibri" w:eastAsia="宋体" w:cs="Calibri"/>
          <w:i w:val="0"/>
          <w:iCs w:val="0"/>
          <w:caps w:val="0"/>
          <w:color w:val="000000"/>
          <w:spacing w:val="0"/>
          <w:sz w:val="24"/>
          <w:szCs w:val="24"/>
          <w:bdr w:val="none" w:color="auto" w:sz="0" w:space="0"/>
          <w:shd w:val="clear" w:fill="FCFCFC"/>
          <w:lang w:val="en-US"/>
        </w:rPr>
        <w:t>0510-85913885</w:t>
      </w:r>
      <w:r>
        <w:rPr>
          <w:rFonts w:hint="eastAsia" w:ascii="宋体" w:hAnsi="宋体" w:eastAsia="宋体" w:cs="宋体"/>
          <w:i w:val="0"/>
          <w:iCs w:val="0"/>
          <w:caps w:val="0"/>
          <w:color w:val="000000"/>
          <w:spacing w:val="0"/>
          <w:sz w:val="24"/>
          <w:szCs w:val="24"/>
          <w:bdr w:val="none" w:color="auto" w:sz="0" w:space="0"/>
          <w:shd w:val="clear" w:fill="FCFCFC"/>
        </w:rPr>
        <w:t>。（请选择</w:t>
      </w:r>
      <w:r>
        <w:rPr>
          <w:rFonts w:hint="default" w:ascii="Calibri" w:hAnsi="Calibri" w:eastAsia="宋体" w:cs="Calibri"/>
          <w:i w:val="0"/>
          <w:iCs w:val="0"/>
          <w:caps w:val="0"/>
          <w:color w:val="000000"/>
          <w:spacing w:val="0"/>
          <w:sz w:val="24"/>
          <w:szCs w:val="24"/>
          <w:bdr w:val="none" w:color="auto" w:sz="0" w:space="0"/>
          <w:shd w:val="clear" w:fill="FCFCFC"/>
          <w:lang w:val="en-US"/>
        </w:rPr>
        <w:t>EMS</w:t>
      </w:r>
      <w:r>
        <w:rPr>
          <w:rFonts w:hint="eastAsia" w:ascii="宋体" w:hAnsi="宋体" w:eastAsia="宋体" w:cs="宋体"/>
          <w:i w:val="0"/>
          <w:iCs w:val="0"/>
          <w:caps w:val="0"/>
          <w:color w:val="000000"/>
          <w:spacing w:val="0"/>
          <w:sz w:val="24"/>
          <w:szCs w:val="24"/>
          <w:bdr w:val="none" w:color="auto" w:sz="0" w:space="0"/>
          <w:shd w:val="clear" w:fill="FCFCFC"/>
        </w:rPr>
        <w:t>，不接受其他快递公司）。</w:t>
      </w:r>
    </w:p>
    <w:p w14:paraId="60889D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Style w:val="6"/>
          <w:rFonts w:hint="eastAsia" w:ascii="宋体" w:hAnsi="宋体" w:eastAsia="宋体" w:cs="宋体"/>
          <w:i w:val="0"/>
          <w:iCs w:val="0"/>
          <w:caps w:val="0"/>
          <w:color w:val="000000"/>
          <w:spacing w:val="0"/>
          <w:sz w:val="24"/>
          <w:szCs w:val="24"/>
          <w:bdr w:val="none" w:color="auto" w:sz="0" w:space="0"/>
          <w:shd w:val="clear" w:fill="FCFCFC"/>
        </w:rPr>
        <w:t>六、其他</w:t>
      </w:r>
    </w:p>
    <w:p w14:paraId="38FEF8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招生过程中，如果出台新的政策，我院将做相应调整并及时公告。</w:t>
      </w:r>
    </w:p>
    <w:p w14:paraId="198EE3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315" w:lineRule="atLeast"/>
        <w:ind w:left="0" w:right="0" w:firstLine="480"/>
        <w:jc w:val="left"/>
        <w:rPr>
          <w:rFonts w:ascii="宋体" w:hAnsi="宋体" w:eastAsia="宋体" w:cs="宋体"/>
          <w:i w:val="0"/>
          <w:iCs w:val="0"/>
          <w:caps w:val="0"/>
          <w:color w:val="666666"/>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CFCFC"/>
        </w:rPr>
        <w:t>学院招生工作小组对本学院的考生考核、录取结果负责，对考生提出的质疑进行核实并解释。</w:t>
      </w:r>
    </w:p>
    <w:p w14:paraId="07BFC3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27F70"/>
    <w:rsid w:val="5922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2024-12-09T06:09:00Z</dcterms:created>
  <dc:creator>WPS_1663235086</dc:creator>
  <cp:lastModifiedBy>WPS_1663235086</cp:lastModifiedBy>
  <dcterms:modified xsi:type="dcterms:W3CDTF">2024-12-09T06:09:42Z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028397F41CF349ECA66B7C613CF6C817_11</vt:lpwstr>
  </property>
</Properties>
</file>