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/>
          <w:sz w:val="44"/>
          <w:szCs w:val="44"/>
        </w:rPr>
        <w:t>年</w:t>
      </w:r>
      <w:r>
        <w:rPr>
          <w:rFonts w:ascii="Times New Roman" w:hAnsi="Times New Roman" w:eastAsia="方正小标宋简体"/>
          <w:sz w:val="44"/>
          <w:szCs w:val="44"/>
        </w:rPr>
        <w:t>博士研究生</w:t>
      </w:r>
      <w:r>
        <w:rPr>
          <w:rFonts w:hint="eastAsia" w:ascii="Times New Roman" w:hAnsi="Times New Roman" w:eastAsia="方正小标宋简体"/>
          <w:sz w:val="44"/>
          <w:szCs w:val="44"/>
        </w:rPr>
        <w:t>“</w:t>
      </w:r>
      <w:r>
        <w:rPr>
          <w:rFonts w:ascii="Times New Roman" w:hAnsi="Times New Roman" w:eastAsia="方正小标宋简体"/>
          <w:sz w:val="44"/>
          <w:szCs w:val="44"/>
        </w:rPr>
        <w:t>申请</w:t>
      </w:r>
      <w:r>
        <w:rPr>
          <w:rFonts w:hint="eastAsia" w:ascii="Times New Roman" w:hAnsi="Times New Roman" w:eastAsia="方正小标宋简体"/>
          <w:sz w:val="44"/>
          <w:szCs w:val="44"/>
        </w:rPr>
        <w:t>-</w:t>
      </w:r>
      <w:r>
        <w:rPr>
          <w:rFonts w:ascii="Times New Roman" w:hAnsi="Times New Roman" w:eastAsia="方正小标宋简体"/>
          <w:sz w:val="44"/>
          <w:szCs w:val="44"/>
        </w:rPr>
        <w:t>审核</w:t>
      </w:r>
      <w:r>
        <w:rPr>
          <w:rFonts w:hint="eastAsia" w:ascii="Times New Roman" w:hAnsi="Times New Roman" w:eastAsia="方正小标宋简体"/>
          <w:sz w:val="44"/>
          <w:szCs w:val="44"/>
        </w:rPr>
        <w:t>”</w:t>
      </w:r>
      <w:r>
        <w:rPr>
          <w:rFonts w:ascii="Times New Roman" w:hAnsi="Times New Roman" w:eastAsia="方正小标宋简体"/>
          <w:sz w:val="44"/>
          <w:szCs w:val="44"/>
        </w:rPr>
        <w:t>制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招生实施办法</w:t>
      </w:r>
    </w:p>
    <w:p>
      <w:pPr>
        <w:autoSpaceDE w:val="0"/>
        <w:autoSpaceDN w:val="0"/>
        <w:adjustRightInd w:val="0"/>
        <w:spacing w:before="312" w:beforeLines="100" w:after="312" w:afterLines="100" w:line="580" w:lineRule="exact"/>
        <w:jc w:val="center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第一章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总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则</w:t>
      </w:r>
    </w:p>
    <w:p>
      <w:pPr>
        <w:autoSpaceDE w:val="0"/>
        <w:autoSpaceDN w:val="0"/>
        <w:adjustRightInd w:val="0"/>
        <w:spacing w:line="580" w:lineRule="exact"/>
        <w:ind w:firstLine="6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第一条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为适应高水平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拔尖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创新人才培养需要，</w:t>
      </w:r>
      <w:r>
        <w:rPr>
          <w:rFonts w:ascii="Times New Roman" w:hAnsi="Times New Roman" w:eastAsia="仿宋_GB2312"/>
          <w:bCs/>
          <w:spacing w:val="-6"/>
          <w:sz w:val="32"/>
          <w:szCs w:val="20"/>
        </w:rPr>
        <w:t>丰富生源组织渠道，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根据军委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训练管理部相关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要求，</w:t>
      </w:r>
      <w:r>
        <w:rPr>
          <w:rFonts w:hint="eastAsia" w:ascii="仿宋_GB2312" w:eastAsia="仿宋_GB2312"/>
          <w:sz w:val="32"/>
          <w:szCs w:val="32"/>
        </w:rPr>
        <w:t>结合学校实际，制定本办法。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第二条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“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申请</w:t>
      </w:r>
      <w:r>
        <w:rPr>
          <w:rFonts w:hint="eastAsia" w:ascii="仿宋_GB2312"/>
          <w:szCs w:val="32"/>
        </w:rPr>
        <w:t>-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审核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”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制招考方式作为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“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初试+复试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”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普通招考、硕博连读等博士生招生选拔方式的补充，旨在扩大导师招生自主权，重点发挥学科专家组审核作用，突出对考生专业素养、研究能力和创新潜质的综合评价，选拔综合素质优秀、创新能力突出的博士研究生。</w:t>
      </w:r>
    </w:p>
    <w:p>
      <w:pPr>
        <w:autoSpaceDE w:val="0"/>
        <w:autoSpaceDN w:val="0"/>
        <w:adjustRightInd w:val="0"/>
        <w:spacing w:before="312" w:beforeLines="100" w:after="312" w:afterLines="100" w:line="580" w:lineRule="exact"/>
        <w:jc w:val="center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第二章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ascii="Times New Roman" w:hAnsi="Times New Roman" w:eastAsia="黑体"/>
          <w:kern w:val="0"/>
          <w:sz w:val="32"/>
          <w:szCs w:val="32"/>
        </w:rPr>
        <w:t>招考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对象</w:t>
      </w:r>
    </w:p>
    <w:p>
      <w:pPr>
        <w:autoSpaceDE w:val="0"/>
        <w:autoSpaceDN w:val="0"/>
        <w:adjustRightInd w:val="0"/>
        <w:spacing w:line="580" w:lineRule="exact"/>
        <w:ind w:firstLine="6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第三条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ascii="仿宋_GB2312" w:hAnsi="Times New Roman" w:eastAsia="仿宋_GB2312"/>
          <w:color w:val="000000"/>
          <w:kern w:val="0"/>
          <w:sz w:val="32"/>
          <w:szCs w:val="32"/>
        </w:rPr>
        <w:t>以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“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申请</w:t>
      </w:r>
      <w:r>
        <w:rPr>
          <w:rFonts w:hint="eastAsia" w:ascii="仿宋_GB2312"/>
          <w:szCs w:val="32"/>
        </w:rPr>
        <w:t>-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审核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”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制招考方式申请报考博士研究生的对象为：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</w:t>
      </w:r>
      <w:r>
        <w:rPr>
          <w:rFonts w:ascii="Times New Roman" w:hAnsi="Times New Roman" w:eastAsia="仿宋_GB2312"/>
          <w:kern w:val="0"/>
          <w:sz w:val="32"/>
          <w:szCs w:val="32"/>
        </w:rPr>
        <w:t>一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</w:t>
      </w:r>
      <w:r>
        <w:rPr>
          <w:rFonts w:ascii="Times New Roman" w:hAnsi="Times New Roman" w:eastAsia="仿宋_GB2312"/>
          <w:kern w:val="0"/>
          <w:sz w:val="32"/>
          <w:szCs w:val="32"/>
        </w:rPr>
        <w:t>已获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得</w:t>
      </w:r>
      <w:r>
        <w:rPr>
          <w:rFonts w:ascii="Times New Roman" w:hAnsi="Times New Roman" w:eastAsia="仿宋_GB2312"/>
          <w:kern w:val="0"/>
          <w:sz w:val="32"/>
          <w:szCs w:val="32"/>
        </w:rPr>
        <w:t>硕士学位的军队在职干部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和军队委任制文职人员，可申请报考军人博士生</w:t>
      </w:r>
      <w:r>
        <w:rPr>
          <w:rFonts w:ascii="Times New Roman" w:hAnsi="Times New Roman" w:eastAsia="仿宋_GB2312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其中，军队委任制文职人员按军队在职干部同等对待，纳入军人博士生招生范围。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</w:t>
      </w:r>
      <w:r>
        <w:rPr>
          <w:rFonts w:ascii="Times New Roman" w:hAnsi="Times New Roman" w:eastAsia="仿宋_GB2312"/>
          <w:kern w:val="0"/>
          <w:sz w:val="32"/>
          <w:szCs w:val="32"/>
        </w:rPr>
        <w:t>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</w:t>
      </w:r>
      <w:r>
        <w:rPr>
          <w:rFonts w:ascii="Times New Roman" w:hAnsi="Times New Roman" w:eastAsia="仿宋_GB2312"/>
          <w:kern w:val="0"/>
          <w:sz w:val="32"/>
          <w:szCs w:val="32"/>
        </w:rPr>
        <w:t>国家承认学历的普通高校应届硕士毕业生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kern w:val="0"/>
          <w:sz w:val="32"/>
          <w:szCs w:val="32"/>
        </w:rPr>
        <w:t>已获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得</w:t>
      </w:r>
      <w:r>
        <w:rPr>
          <w:rFonts w:ascii="Times New Roman" w:hAnsi="Times New Roman" w:eastAsia="仿宋_GB2312"/>
          <w:kern w:val="0"/>
          <w:sz w:val="32"/>
          <w:szCs w:val="32"/>
        </w:rPr>
        <w:t>硕士学位的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非应届</w:t>
      </w:r>
      <w:r>
        <w:rPr>
          <w:rFonts w:ascii="Times New Roman" w:hAnsi="Times New Roman" w:eastAsia="仿宋_GB2312"/>
          <w:kern w:val="0"/>
          <w:sz w:val="32"/>
          <w:szCs w:val="32"/>
        </w:rPr>
        <w:t>地方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生和军队聘任制文职人员，可申请报考地方博士生。</w:t>
      </w:r>
    </w:p>
    <w:p>
      <w:pPr>
        <w:autoSpaceDE w:val="0"/>
        <w:autoSpaceDN w:val="0"/>
        <w:adjustRightInd w:val="0"/>
        <w:spacing w:before="312" w:beforeLines="100" w:after="312" w:afterLines="100" w:line="580" w:lineRule="exact"/>
        <w:jc w:val="center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第三章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招生导师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第四条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招生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导师为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《</w:t>
      </w: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空军工程大学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年博士研究生招生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专业目录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》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公布的所有导师。其中，</w:t>
      </w:r>
      <w:r>
        <w:rPr>
          <w:rFonts w:ascii="Times New Roman" w:hAnsi="Times New Roman" w:eastAsia="仿宋_GB2312"/>
          <w:kern w:val="0"/>
          <w:sz w:val="32"/>
          <w:szCs w:val="32"/>
        </w:rPr>
        <w:t>具有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“</w:t>
      </w:r>
      <w:r>
        <w:rPr>
          <w:rFonts w:ascii="Times New Roman" w:hAnsi="Times New Roman" w:eastAsia="仿宋_GB2312"/>
          <w:kern w:val="0"/>
          <w:sz w:val="32"/>
          <w:szCs w:val="32"/>
        </w:rPr>
        <w:t>申请</w:t>
      </w:r>
      <w:r>
        <w:rPr>
          <w:rFonts w:hint="eastAsia" w:ascii="仿宋_GB2312"/>
          <w:szCs w:val="32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</w:rPr>
        <w:t>审核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”制招生</w:t>
      </w:r>
      <w:r>
        <w:rPr>
          <w:rFonts w:ascii="Times New Roman" w:hAnsi="Times New Roman" w:eastAsia="仿宋_GB2312"/>
          <w:kern w:val="0"/>
          <w:sz w:val="32"/>
          <w:szCs w:val="32"/>
        </w:rPr>
        <w:t>资格的导师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限审核推荐1-2名考生；</w:t>
      </w:r>
      <w:r>
        <w:rPr>
          <w:rFonts w:ascii="Times New Roman" w:hAnsi="Times New Roman" w:eastAsia="仿宋_GB2312"/>
          <w:bCs/>
          <w:spacing w:val="-6"/>
          <w:sz w:val="32"/>
          <w:szCs w:val="20"/>
        </w:rPr>
        <w:t>可将考生推荐给本学科或相近学科</w:t>
      </w:r>
      <w:r>
        <w:rPr>
          <w:rFonts w:hint="eastAsia" w:ascii="Times New Roman" w:hAnsi="Times New Roman" w:eastAsia="仿宋_GB2312"/>
          <w:bCs/>
          <w:spacing w:val="-6"/>
          <w:sz w:val="32"/>
          <w:szCs w:val="20"/>
        </w:rPr>
        <w:t>方向其他</w:t>
      </w:r>
      <w:r>
        <w:rPr>
          <w:rFonts w:ascii="Times New Roman" w:hAnsi="Times New Roman" w:eastAsia="仿宋_GB2312"/>
          <w:bCs/>
          <w:spacing w:val="-6"/>
          <w:sz w:val="32"/>
          <w:szCs w:val="20"/>
        </w:rPr>
        <w:t>导师</w:t>
      </w:r>
      <w:r>
        <w:rPr>
          <w:rFonts w:hint="eastAsia" w:ascii="Times New Roman" w:hAnsi="Times New Roman" w:eastAsia="仿宋_GB2312"/>
          <w:bCs/>
          <w:spacing w:val="-6"/>
          <w:sz w:val="32"/>
          <w:szCs w:val="20"/>
        </w:rPr>
        <w:t>（包括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不具备“</w:t>
      </w:r>
      <w:r>
        <w:rPr>
          <w:rFonts w:ascii="Times New Roman" w:hAnsi="Times New Roman" w:eastAsia="仿宋_GB2312"/>
          <w:kern w:val="0"/>
          <w:sz w:val="32"/>
          <w:szCs w:val="32"/>
        </w:rPr>
        <w:t>申请-审核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”制招生</w:t>
      </w:r>
      <w:r>
        <w:rPr>
          <w:rFonts w:ascii="Times New Roman" w:hAnsi="Times New Roman" w:eastAsia="仿宋_GB2312"/>
          <w:kern w:val="0"/>
          <w:sz w:val="32"/>
          <w:szCs w:val="32"/>
        </w:rPr>
        <w:t>资格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的导师）进行招生</w:t>
      </w:r>
      <w:r>
        <w:rPr>
          <w:rFonts w:ascii="Times New Roman" w:hAnsi="Times New Roman" w:eastAsia="仿宋_GB2312"/>
          <w:bCs/>
          <w:spacing w:val="-6"/>
          <w:sz w:val="32"/>
          <w:szCs w:val="20"/>
        </w:rPr>
        <w:t>。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每名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导师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限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招收军队在职干部或委任制文职人员1名；限招收地方博士生2名。</w:t>
      </w:r>
    </w:p>
    <w:p>
      <w:pPr>
        <w:autoSpaceDE w:val="0"/>
        <w:autoSpaceDN w:val="0"/>
        <w:adjustRightInd w:val="0"/>
        <w:spacing w:before="312" w:beforeLines="100" w:after="312" w:afterLines="100" w:line="580" w:lineRule="exact"/>
        <w:jc w:val="center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第四章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报考条件</w:t>
      </w:r>
    </w:p>
    <w:p>
      <w:pPr>
        <w:spacing w:line="580" w:lineRule="exact"/>
        <w:ind w:firstLine="640" w:firstLineChars="20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第五条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ascii="Times New Roman" w:hAnsi="Times New Roman" w:eastAsia="仿宋_GB2312"/>
          <w:kern w:val="0"/>
          <w:sz w:val="32"/>
          <w:szCs w:val="32"/>
        </w:rPr>
        <w:t>已获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得</w:t>
      </w:r>
      <w:r>
        <w:rPr>
          <w:rFonts w:ascii="Times New Roman" w:hAnsi="Times New Roman" w:eastAsia="仿宋_GB2312"/>
          <w:kern w:val="0"/>
          <w:sz w:val="32"/>
          <w:szCs w:val="32"/>
        </w:rPr>
        <w:t>硕士学位的军队在职干部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和军队委任制文职人员</w:t>
      </w:r>
      <w:r>
        <w:rPr>
          <w:rFonts w:ascii="Times New Roman" w:hAnsi="Times New Roman" w:eastAsia="仿宋_GB2312"/>
          <w:kern w:val="0"/>
          <w:sz w:val="32"/>
          <w:szCs w:val="32"/>
        </w:rPr>
        <w:t>应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具备以下报考条件：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一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）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符合《</w:t>
      </w: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空军工程大学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年博士研究生招生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专业目录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》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报考说明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中对</w:t>
      </w:r>
      <w:r>
        <w:rPr>
          <w:rFonts w:ascii="Times New Roman" w:hAnsi="Times New Roman" w:eastAsia="仿宋_GB2312"/>
          <w:kern w:val="0"/>
          <w:sz w:val="32"/>
          <w:szCs w:val="32"/>
        </w:rPr>
        <w:t>军队在职干部考生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和军队委任制文职人员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报考条件要求。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（二）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掌握良好的专业基础知识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，对学术研究有浓厚兴趣，具有较强创新精神和科研能力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（三）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报考工学博士，全国大学英语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六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级考试成绩</w:t>
      </w:r>
      <w:r>
        <w:rPr>
          <w:rFonts w:ascii="Times New Roman" w:hAnsi="Times New Roman" w:eastAsia="仿宋_GB2312"/>
          <w:kern w:val="0"/>
          <w:sz w:val="32"/>
          <w:szCs w:val="32"/>
        </w:rPr>
        <w:t>≥425分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（或相当等级英语考试）</w:t>
      </w:r>
      <w:r>
        <w:rPr>
          <w:rFonts w:ascii="Times New Roman" w:hAnsi="Times New Roman" w:eastAsia="仿宋_GB2312"/>
          <w:kern w:val="0"/>
          <w:sz w:val="32"/>
          <w:szCs w:val="32"/>
        </w:rPr>
        <w:t>，或计分规则改革前为合格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；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报考军事学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管理学博士，全国大学英语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四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级考试成绩</w:t>
      </w:r>
      <w:r>
        <w:rPr>
          <w:rFonts w:ascii="Times New Roman" w:hAnsi="Times New Roman" w:eastAsia="仿宋_GB2312"/>
          <w:kern w:val="0"/>
          <w:sz w:val="32"/>
          <w:szCs w:val="32"/>
        </w:rPr>
        <w:t>≥425分，或计分规则改革前为合格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（四）</w:t>
      </w:r>
      <w:r>
        <w:rPr>
          <w:rFonts w:ascii="Times New Roman" w:hAnsi="Times New Roman" w:eastAsia="仿宋_GB2312"/>
          <w:color w:val="000000"/>
          <w:spacing w:val="4"/>
          <w:kern w:val="0"/>
          <w:sz w:val="32"/>
          <w:szCs w:val="32"/>
        </w:rPr>
        <w:t>近5年应在相关学科领域取得的</w:t>
      </w:r>
      <w:r>
        <w:rPr>
          <w:rFonts w:hint="eastAsia" w:ascii="Times New Roman" w:hAnsi="Times New Roman" w:eastAsia="仿宋_GB2312"/>
          <w:color w:val="000000"/>
          <w:spacing w:val="4"/>
          <w:kern w:val="0"/>
          <w:sz w:val="32"/>
          <w:szCs w:val="32"/>
        </w:rPr>
        <w:t>学术</w:t>
      </w:r>
      <w:r>
        <w:rPr>
          <w:rFonts w:ascii="Times New Roman" w:hAnsi="Times New Roman" w:eastAsia="仿宋_GB2312"/>
          <w:color w:val="000000"/>
          <w:spacing w:val="4"/>
          <w:kern w:val="0"/>
          <w:sz w:val="32"/>
          <w:szCs w:val="32"/>
        </w:rPr>
        <w:t>成果满足以下条件之一</w:t>
      </w:r>
      <w:r>
        <w:rPr>
          <w:rFonts w:ascii="Times New Roman" w:hAnsi="Times New Roman" w:eastAsia="仿宋_GB2312"/>
          <w:color w:val="000000"/>
          <w:sz w:val="32"/>
          <w:szCs w:val="32"/>
        </w:rPr>
        <w:t>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1．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报考工学博士，</w:t>
      </w:r>
      <w:r>
        <w:rPr>
          <w:rFonts w:ascii="Times New Roman" w:hAnsi="Times New Roman" w:eastAsia="仿宋_GB2312"/>
          <w:kern w:val="0"/>
          <w:sz w:val="32"/>
          <w:szCs w:val="32"/>
        </w:rPr>
        <w:t>以第一作者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在中文核心期刊发表至少1篇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与所报考学科相关的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学术论文，且被SCI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或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EI收录；报考军事学博士，</w:t>
      </w:r>
      <w:r>
        <w:rPr>
          <w:rFonts w:ascii="Times New Roman" w:hAnsi="Times New Roman" w:eastAsia="仿宋_GB2312"/>
          <w:kern w:val="0"/>
          <w:sz w:val="32"/>
          <w:szCs w:val="32"/>
        </w:rPr>
        <w:t>以第一作者</w:t>
      </w:r>
      <w:r>
        <w:rPr>
          <w:rFonts w:ascii="Times New Roman" w:hAnsi="Times New Roman" w:eastAsia="仿宋_GB2312"/>
          <w:sz w:val="32"/>
          <w:szCs w:val="32"/>
        </w:rPr>
        <w:t>在军事学核心期刊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至少</w:t>
      </w:r>
      <w:r>
        <w:rPr>
          <w:rFonts w:ascii="Times New Roman" w:hAnsi="Times New Roman" w:eastAsia="仿宋_GB2312"/>
          <w:sz w:val="32"/>
          <w:szCs w:val="32"/>
        </w:rPr>
        <w:t>发表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篇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与所报考学科相关的</w:t>
      </w:r>
      <w:r>
        <w:rPr>
          <w:rFonts w:ascii="Times New Roman" w:hAnsi="Times New Roman" w:eastAsia="仿宋_GB2312"/>
          <w:sz w:val="32"/>
          <w:szCs w:val="32"/>
        </w:rPr>
        <w:t>学术论文，或与工学相同；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报考管理学博士，</w:t>
      </w:r>
      <w:r>
        <w:rPr>
          <w:rFonts w:ascii="Times New Roman" w:hAnsi="Times New Roman" w:eastAsia="仿宋_GB2312"/>
          <w:kern w:val="0"/>
          <w:sz w:val="32"/>
          <w:szCs w:val="32"/>
        </w:rPr>
        <w:t>以第一作者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在中文核心期刊发表至少1篇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与所报考学科相关的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学术论文，且被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S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SCI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CSSCI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CPCI-S收录</w:t>
      </w:r>
      <w:r>
        <w:rPr>
          <w:rFonts w:ascii="Times New Roman" w:hAnsi="Times New Roman" w:eastAsia="仿宋_GB2312"/>
          <w:sz w:val="32"/>
          <w:szCs w:val="32"/>
        </w:rPr>
        <w:t>，或与工学相同。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2．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获</w:t>
      </w:r>
      <w:r>
        <w:rPr>
          <w:rFonts w:ascii="Times New Roman" w:hAnsi="Times New Roman" w:eastAsia="仿宋_GB2312"/>
          <w:sz w:val="32"/>
          <w:szCs w:val="32"/>
        </w:rPr>
        <w:t>军队（省部）级</w:t>
      </w:r>
      <w:r>
        <w:rPr>
          <w:rFonts w:ascii="Times New Roman" w:hAnsi="Times New Roman" w:eastAsia="仿宋_GB2312"/>
          <w:kern w:val="0"/>
          <w:sz w:val="32"/>
          <w:szCs w:val="32"/>
        </w:rPr>
        <w:t>三等奖以上科研奖励</w:t>
      </w:r>
      <w:r>
        <w:rPr>
          <w:rFonts w:ascii="Times New Roman" w:hAnsi="Times New Roman" w:eastAsia="仿宋_GB2312"/>
          <w:sz w:val="32"/>
          <w:szCs w:val="32"/>
        </w:rPr>
        <w:t>至少</w:t>
      </w:r>
      <w:r>
        <w:rPr>
          <w:rFonts w:ascii="Times New Roman" w:hAnsi="Times New Roman" w:eastAsia="仿宋_GB2312"/>
          <w:kern w:val="0"/>
          <w:sz w:val="32"/>
          <w:szCs w:val="32"/>
        </w:rPr>
        <w:t>1项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（一等奖排名前5、二等奖排名前3、三等奖排名第1），或</w:t>
      </w:r>
      <w:r>
        <w:rPr>
          <w:rFonts w:ascii="Times New Roman" w:hAnsi="Times New Roman" w:eastAsia="仿宋_GB2312"/>
          <w:sz w:val="32"/>
          <w:szCs w:val="32"/>
        </w:rPr>
        <w:t>空军军事理论优秀成果二等奖以上奖项</w:t>
      </w:r>
      <w:r>
        <w:rPr>
          <w:rFonts w:ascii="Times New Roman" w:hAnsi="Times New Roman" w:eastAsia="仿宋_GB2312"/>
          <w:kern w:val="0"/>
          <w:sz w:val="32"/>
          <w:szCs w:val="32"/>
        </w:rPr>
        <w:t>1项</w:t>
      </w: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一等奖排名前5、二等奖排名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前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3．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获得</w:t>
      </w:r>
      <w:r>
        <w:rPr>
          <w:rFonts w:ascii="Times New Roman" w:hAnsi="Times New Roman" w:eastAsia="仿宋_GB2312"/>
          <w:sz w:val="32"/>
          <w:szCs w:val="32"/>
        </w:rPr>
        <w:t>国家发明专利或国防专利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1项（排名第1）。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4．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获得国家自然科学基金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（社科基金）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项目资助（排名前3），或省级自然科学基金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（社科基金）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项目资助（排名第1）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5．</w:t>
      </w:r>
      <w:r>
        <w:rPr>
          <w:rFonts w:ascii="Times New Roman" w:hAnsi="Times New Roman" w:eastAsia="仿宋_GB2312"/>
          <w:sz w:val="32"/>
          <w:szCs w:val="32"/>
        </w:rPr>
        <w:t>获</w:t>
      </w:r>
      <w:r>
        <w:rPr>
          <w:rFonts w:hint="eastAsia" w:ascii="Times New Roman" w:hAnsi="Times New Roman" w:eastAsia="仿宋_GB2312"/>
          <w:sz w:val="32"/>
          <w:szCs w:val="32"/>
        </w:rPr>
        <w:t>省部级、</w:t>
      </w:r>
      <w:r>
        <w:rPr>
          <w:rFonts w:ascii="Times New Roman" w:hAnsi="Times New Roman" w:eastAsia="仿宋_GB2312"/>
          <w:sz w:val="32"/>
          <w:szCs w:val="32"/>
        </w:rPr>
        <w:t>空军级（大单位）以上优秀硕士学位论文，或行业优秀硕士学位论文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（五）</w:t>
      </w:r>
      <w:r>
        <w:rPr>
          <w:rFonts w:ascii="Times New Roman" w:hAnsi="Times New Roman" w:eastAsia="仿宋_GB2312"/>
          <w:kern w:val="0"/>
          <w:sz w:val="32"/>
          <w:szCs w:val="32"/>
        </w:rPr>
        <w:t>须报考《</w:t>
      </w: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空军工程大学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年博士研究生招生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专业目录</w:t>
      </w:r>
      <w:r>
        <w:rPr>
          <w:rFonts w:ascii="Times New Roman" w:hAnsi="Times New Roman" w:eastAsia="仿宋_GB2312"/>
          <w:kern w:val="0"/>
          <w:sz w:val="32"/>
          <w:szCs w:val="32"/>
        </w:rPr>
        <w:t>》中有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“</w:t>
      </w:r>
      <w:r>
        <w:rPr>
          <w:rFonts w:ascii="Times New Roman" w:hAnsi="Times New Roman" w:eastAsia="仿宋_GB2312"/>
          <w:kern w:val="0"/>
          <w:sz w:val="32"/>
          <w:szCs w:val="32"/>
        </w:rPr>
        <w:t>军队在职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”招生计划</w:t>
      </w:r>
      <w:r>
        <w:rPr>
          <w:rFonts w:ascii="Times New Roman" w:hAnsi="Times New Roman" w:eastAsia="仿宋_GB2312"/>
          <w:bCs/>
          <w:spacing w:val="-6"/>
          <w:sz w:val="32"/>
          <w:szCs w:val="20"/>
        </w:rPr>
        <w:t>的</w:t>
      </w:r>
      <w:r>
        <w:rPr>
          <w:rFonts w:ascii="Times New Roman" w:hAnsi="Times New Roman" w:eastAsia="仿宋_GB2312"/>
          <w:kern w:val="0"/>
          <w:sz w:val="32"/>
          <w:szCs w:val="32"/>
        </w:rPr>
        <w:t>学科方向。</w:t>
      </w:r>
    </w:p>
    <w:p>
      <w:pPr>
        <w:spacing w:line="580" w:lineRule="exact"/>
        <w:ind w:firstLine="640" w:firstLineChars="20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第六条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ascii="Times New Roman" w:hAnsi="Times New Roman" w:eastAsia="仿宋_GB2312"/>
          <w:kern w:val="0"/>
          <w:sz w:val="32"/>
          <w:szCs w:val="32"/>
        </w:rPr>
        <w:t>普通高校应届硕士毕业生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kern w:val="0"/>
          <w:sz w:val="32"/>
          <w:szCs w:val="32"/>
        </w:rPr>
        <w:t>已获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得</w:t>
      </w:r>
      <w:r>
        <w:rPr>
          <w:rFonts w:ascii="Times New Roman" w:hAnsi="Times New Roman" w:eastAsia="仿宋_GB2312"/>
          <w:kern w:val="0"/>
          <w:sz w:val="32"/>
          <w:szCs w:val="32"/>
        </w:rPr>
        <w:t>硕士学位的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非应届</w:t>
      </w:r>
      <w:r>
        <w:rPr>
          <w:rFonts w:ascii="Times New Roman" w:hAnsi="Times New Roman" w:eastAsia="仿宋_GB2312"/>
          <w:kern w:val="0"/>
          <w:sz w:val="32"/>
          <w:szCs w:val="32"/>
        </w:rPr>
        <w:t>地方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生和军队聘任制文职人员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应具备以下报考条件：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一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）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符合《</w:t>
      </w: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空军工程大学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年博士研究生招生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专业目录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》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报考说明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中对</w:t>
      </w:r>
      <w:r>
        <w:rPr>
          <w:rFonts w:ascii="Times New Roman" w:hAnsi="Times New Roman" w:eastAsia="仿宋_GB2312"/>
          <w:kern w:val="0"/>
          <w:sz w:val="32"/>
          <w:szCs w:val="32"/>
        </w:rPr>
        <w:t>普通高校应届硕士毕业生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kern w:val="0"/>
          <w:sz w:val="32"/>
          <w:szCs w:val="32"/>
        </w:rPr>
        <w:t>已获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得</w:t>
      </w:r>
      <w:r>
        <w:rPr>
          <w:rFonts w:ascii="Times New Roman" w:hAnsi="Times New Roman" w:eastAsia="仿宋_GB2312"/>
          <w:kern w:val="0"/>
          <w:sz w:val="32"/>
          <w:szCs w:val="32"/>
        </w:rPr>
        <w:t>硕士学位的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非应届</w:t>
      </w:r>
      <w:r>
        <w:rPr>
          <w:rFonts w:ascii="Times New Roman" w:hAnsi="Times New Roman" w:eastAsia="仿宋_GB2312"/>
          <w:kern w:val="0"/>
          <w:sz w:val="32"/>
          <w:szCs w:val="32"/>
        </w:rPr>
        <w:t>地方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生和军队聘任制文职人员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的报考条件要求。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二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）</w:t>
      </w:r>
      <w:r>
        <w:rPr>
          <w:rFonts w:ascii="Times New Roman" w:hAnsi="Times New Roman" w:eastAsia="仿宋_GB2312"/>
          <w:kern w:val="0"/>
          <w:sz w:val="32"/>
          <w:szCs w:val="32"/>
        </w:rPr>
        <w:t>普通高校应届硕士毕业生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最迟须在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9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月入学前毕业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并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取得硕士学位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kern w:val="0"/>
          <w:sz w:val="32"/>
          <w:szCs w:val="32"/>
        </w:rPr>
        <w:t>且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硕士学习期间课程成绩优良，掌握良好的专业基础知识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，对学术研究有浓厚兴趣，具有较强创新精神和科研能力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三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报考工学博士，全国大学英语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六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级考试成绩</w:t>
      </w:r>
      <w:r>
        <w:rPr>
          <w:rFonts w:ascii="Times New Roman" w:hAnsi="Times New Roman" w:eastAsia="仿宋_GB2312"/>
          <w:kern w:val="0"/>
          <w:sz w:val="32"/>
          <w:szCs w:val="32"/>
        </w:rPr>
        <w:t>≥425分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（或相当等级英语考试）</w:t>
      </w:r>
      <w:r>
        <w:rPr>
          <w:rFonts w:ascii="Times New Roman" w:hAnsi="Times New Roman" w:eastAsia="仿宋_GB2312"/>
          <w:kern w:val="0"/>
          <w:sz w:val="32"/>
          <w:szCs w:val="32"/>
        </w:rPr>
        <w:t>，或计分规则改革前为合格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；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报考管理学博士，全国大学英语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四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级考试成绩</w:t>
      </w:r>
      <w:r>
        <w:rPr>
          <w:rFonts w:ascii="Times New Roman" w:hAnsi="Times New Roman" w:eastAsia="仿宋_GB2312"/>
          <w:kern w:val="0"/>
          <w:sz w:val="32"/>
          <w:szCs w:val="32"/>
        </w:rPr>
        <w:t>≥425分，或计分规则改革前为合格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四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）</w:t>
      </w:r>
      <w:r>
        <w:rPr>
          <w:rFonts w:ascii="Times New Roman" w:hAnsi="Times New Roman" w:eastAsia="仿宋_GB2312"/>
          <w:color w:val="000000"/>
          <w:spacing w:val="4"/>
          <w:kern w:val="0"/>
          <w:sz w:val="32"/>
          <w:szCs w:val="32"/>
        </w:rPr>
        <w:t>近5年应在相关学科领域取得的</w:t>
      </w:r>
      <w:r>
        <w:rPr>
          <w:rFonts w:hint="eastAsia" w:ascii="Times New Roman" w:hAnsi="Times New Roman" w:eastAsia="仿宋_GB2312"/>
          <w:color w:val="000000"/>
          <w:spacing w:val="4"/>
          <w:kern w:val="0"/>
          <w:sz w:val="32"/>
          <w:szCs w:val="32"/>
        </w:rPr>
        <w:t>学术</w:t>
      </w:r>
      <w:r>
        <w:rPr>
          <w:rFonts w:ascii="Times New Roman" w:hAnsi="Times New Roman" w:eastAsia="仿宋_GB2312"/>
          <w:color w:val="000000"/>
          <w:spacing w:val="4"/>
          <w:kern w:val="0"/>
          <w:sz w:val="32"/>
          <w:szCs w:val="32"/>
        </w:rPr>
        <w:t>成果满足以下条件之一</w:t>
      </w:r>
      <w:r>
        <w:rPr>
          <w:rFonts w:ascii="Times New Roman" w:hAnsi="Times New Roman" w:eastAsia="仿宋_GB2312"/>
          <w:color w:val="000000"/>
          <w:sz w:val="32"/>
          <w:szCs w:val="32"/>
        </w:rPr>
        <w:t>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1．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报考工学博士，</w:t>
      </w:r>
      <w:r>
        <w:rPr>
          <w:rFonts w:ascii="Times New Roman" w:hAnsi="Times New Roman" w:eastAsia="仿宋_GB2312"/>
          <w:kern w:val="0"/>
          <w:sz w:val="32"/>
          <w:szCs w:val="32"/>
        </w:rPr>
        <w:t>以第一作者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在中文核心期刊发表至少1篇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与所报考学科相关的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学术论文，且被SCI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EI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或CSCD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收录；报考管理学博士，</w:t>
      </w:r>
      <w:r>
        <w:rPr>
          <w:rFonts w:ascii="Times New Roman" w:hAnsi="Times New Roman" w:eastAsia="仿宋_GB2312"/>
          <w:kern w:val="0"/>
          <w:sz w:val="32"/>
          <w:szCs w:val="32"/>
        </w:rPr>
        <w:t>以第一作者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在中文核心期刊发表至少1篇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与所报考学科相关的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学术论文，且被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S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SCI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CSSCI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CPCI-S收录</w:t>
      </w:r>
      <w:r>
        <w:rPr>
          <w:rFonts w:ascii="Times New Roman" w:hAnsi="Times New Roman" w:eastAsia="仿宋_GB2312"/>
          <w:sz w:val="32"/>
          <w:szCs w:val="32"/>
        </w:rPr>
        <w:t>，或与工学相同。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2．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获得</w:t>
      </w:r>
      <w:r>
        <w:rPr>
          <w:rFonts w:ascii="Times New Roman" w:hAnsi="Times New Roman" w:eastAsia="仿宋_GB2312"/>
          <w:sz w:val="32"/>
          <w:szCs w:val="32"/>
        </w:rPr>
        <w:t>国家发明专利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1项（排名前3）。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3．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获得国家自然科学基金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（社科基金）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项目资助（排名前5），或省级自然科学基金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（社科基金）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项目资助（排名前3）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五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）</w:t>
      </w:r>
      <w:r>
        <w:rPr>
          <w:rFonts w:ascii="Times New Roman" w:hAnsi="Times New Roman" w:eastAsia="仿宋_GB2312"/>
          <w:kern w:val="0"/>
          <w:sz w:val="32"/>
          <w:szCs w:val="32"/>
        </w:rPr>
        <w:t>须报考《</w:t>
      </w: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空军工程大学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年博士研究生招生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专业目录</w:t>
      </w:r>
      <w:r>
        <w:rPr>
          <w:rFonts w:ascii="Times New Roman" w:hAnsi="Times New Roman" w:eastAsia="仿宋_GB2312"/>
          <w:kern w:val="0"/>
          <w:sz w:val="32"/>
          <w:szCs w:val="32"/>
        </w:rPr>
        <w:t>》中有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“地方博士”招生计划</w:t>
      </w:r>
      <w:r>
        <w:rPr>
          <w:rFonts w:ascii="Times New Roman" w:hAnsi="Times New Roman" w:eastAsia="仿宋_GB2312"/>
          <w:bCs/>
          <w:spacing w:val="-6"/>
          <w:sz w:val="32"/>
          <w:szCs w:val="20"/>
        </w:rPr>
        <w:t>的</w:t>
      </w:r>
      <w:r>
        <w:rPr>
          <w:rFonts w:ascii="Times New Roman" w:hAnsi="Times New Roman" w:eastAsia="仿宋_GB2312"/>
          <w:kern w:val="0"/>
          <w:sz w:val="32"/>
          <w:szCs w:val="32"/>
        </w:rPr>
        <w:t>学科方向。</w:t>
      </w:r>
    </w:p>
    <w:p>
      <w:pPr>
        <w:autoSpaceDE w:val="0"/>
        <w:autoSpaceDN w:val="0"/>
        <w:adjustRightInd w:val="0"/>
        <w:spacing w:before="312" w:beforeLines="100" w:after="312" w:afterLines="100" w:line="580" w:lineRule="exact"/>
        <w:jc w:val="center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第五章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报名及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报考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资格审查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第七条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申请报考博士研究生的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程序为：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楷体_GB2312" w:hAnsi="Times New Roman" w:eastAsia="楷体_GB2312"/>
          <w:kern w:val="0"/>
          <w:sz w:val="32"/>
          <w:szCs w:val="32"/>
        </w:rPr>
        <w:t>（一）网上报名。</w:t>
      </w:r>
      <w:r>
        <w:rPr>
          <w:rFonts w:ascii="Times New Roman" w:hAnsi="Times New Roman" w:eastAsia="仿宋_GB2312"/>
          <w:kern w:val="0"/>
          <w:sz w:val="32"/>
          <w:szCs w:val="32"/>
        </w:rPr>
        <w:t>考生参照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《</w:t>
      </w: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空军工程大学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年博士研究生招生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专业目录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》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报考说明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中公布的网址，</w:t>
      </w:r>
      <w:r>
        <w:rPr>
          <w:rFonts w:ascii="Times New Roman" w:hAnsi="Times New Roman" w:eastAsia="仿宋_GB2312"/>
          <w:kern w:val="0"/>
          <w:sz w:val="32"/>
          <w:szCs w:val="32"/>
        </w:rPr>
        <w:t>登录并填写报名信息，在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“</w:t>
      </w:r>
      <w:r>
        <w:rPr>
          <w:rFonts w:ascii="Times New Roman" w:hAnsi="Times New Roman" w:eastAsia="仿宋_GB2312"/>
          <w:kern w:val="0"/>
          <w:sz w:val="32"/>
          <w:szCs w:val="32"/>
        </w:rPr>
        <w:t>考核方式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”</w:t>
      </w:r>
      <w:r>
        <w:rPr>
          <w:rFonts w:ascii="Times New Roman" w:hAnsi="Times New Roman" w:eastAsia="仿宋_GB2312"/>
          <w:kern w:val="0"/>
          <w:sz w:val="32"/>
          <w:szCs w:val="32"/>
        </w:rPr>
        <w:t>一栏中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须</w:t>
      </w:r>
      <w:r>
        <w:rPr>
          <w:rFonts w:ascii="Times New Roman" w:hAnsi="Times New Roman" w:eastAsia="仿宋_GB2312"/>
          <w:kern w:val="0"/>
          <w:sz w:val="32"/>
          <w:szCs w:val="32"/>
        </w:rPr>
        <w:t>选择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“‘</w:t>
      </w:r>
      <w:r>
        <w:rPr>
          <w:rFonts w:ascii="Times New Roman" w:hAnsi="Times New Roman" w:eastAsia="仿宋_GB2312"/>
          <w:kern w:val="0"/>
          <w:sz w:val="32"/>
          <w:szCs w:val="32"/>
        </w:rPr>
        <w:t>申请</w:t>
      </w:r>
      <w:r>
        <w:rPr>
          <w:rFonts w:hint="eastAsia" w:ascii="仿宋_GB2312"/>
          <w:szCs w:val="32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</w:rPr>
        <w:t>审核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’</w:t>
      </w:r>
      <w:r>
        <w:rPr>
          <w:rFonts w:ascii="Times New Roman" w:hAnsi="Times New Roman" w:eastAsia="仿宋_GB2312"/>
          <w:kern w:val="0"/>
          <w:sz w:val="32"/>
          <w:szCs w:val="32"/>
        </w:rPr>
        <w:t>制招考方式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”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楷体_GB2312" w:hAnsi="Times New Roman" w:eastAsia="楷体_GB2312"/>
          <w:kern w:val="0"/>
          <w:sz w:val="32"/>
          <w:szCs w:val="32"/>
        </w:rPr>
        <w:t>（二）提交申请材料。</w:t>
      </w:r>
      <w:r>
        <w:rPr>
          <w:rFonts w:ascii="Times New Roman" w:hAnsi="Times New Roman" w:eastAsia="仿宋_GB2312"/>
          <w:kern w:val="0"/>
          <w:sz w:val="32"/>
          <w:szCs w:val="32"/>
        </w:rPr>
        <w:t>网上报名结束后7日内，考生须向研究生招生办公室提交以下申请材料：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．《空军工程大学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年攻读博士学位研究生报名登记表》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份。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2．《军队在职干部报考研究生推荐审批表》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份（军队在职干部、军队委任制文职人员）。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3．学籍《电子注册备案表》（普通高校应届硕士毕业生）或《学位认证报告》（军队文职人员、非应届地方生）原件。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4．报考学科专家推荐书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份。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5．硕士课程学习成绩单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份（加盖单位公章）。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6．外语水平（全国大学英语四、六级）证明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份。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7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．本科、硕士阶段学位、学历证书复印件各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份（应届硕士生须在入学前补交）。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8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．考生自我推荐材料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份（装订成册），包括个人基本情况、学术专长、拟攻读博士学位的研究计划等内容，不少于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3000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字。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9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．个人业绩复印件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份（装订成册），包括近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5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年学术论文、科研成果、学科竞赛等证明材料。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10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．身份证复印件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份；研究生证（军队院校和科研机构生长类应届硕士毕业生）、军官证（军队在职干部）、文职人员证（军队文职人员）、学生证（普通高校应届硕士毕业生）复印件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份。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11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．二级甲等以上医院或学校门诊部提供的体格检查表原件。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12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．所在单位提供的政治审查表原件。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八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条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ascii="Times New Roman" w:hAnsi="Times New Roman" w:eastAsia="仿宋_GB2312"/>
          <w:kern w:val="0"/>
          <w:sz w:val="32"/>
          <w:szCs w:val="32"/>
        </w:rPr>
        <w:t>研究生招生办公室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对考生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报考资格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进行审查，对不符合</w:t>
      </w:r>
      <w:r>
        <w:rPr>
          <w:rFonts w:ascii="Times New Roman" w:hAnsi="Times New Roman" w:eastAsia="仿宋_GB2312"/>
          <w:kern w:val="0"/>
          <w:sz w:val="32"/>
          <w:szCs w:val="32"/>
        </w:rPr>
        <w:t>报考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条件者，不予准考</w:t>
      </w:r>
      <w:r>
        <w:rPr>
          <w:rFonts w:ascii="Times New Roman" w:hAnsi="Times New Roman" w:eastAsia="仿宋_GB2312"/>
          <w:sz w:val="32"/>
          <w:szCs w:val="20"/>
        </w:rPr>
        <w:t>。</w:t>
      </w:r>
      <w:r>
        <w:rPr>
          <w:rFonts w:hint="eastAsia" w:hAnsi="宋体" w:eastAsia="仿宋_GB2312"/>
          <w:sz w:val="32"/>
          <w:szCs w:val="32"/>
        </w:rPr>
        <w:t>本校在职干部和文职人员报考校内博士研究生，必须符合军委和大学相关规定，经大学政治工作处审核批准后，准予报考。其他</w:t>
      </w:r>
      <w:r>
        <w:rPr>
          <w:rFonts w:hint="eastAsia" w:ascii="Times New Roman" w:hAnsi="Times New Roman" w:eastAsia="仿宋_GB2312"/>
          <w:sz w:val="32"/>
          <w:szCs w:val="20"/>
        </w:rPr>
        <w:t>军队</w:t>
      </w:r>
      <w:r>
        <w:rPr>
          <w:rFonts w:ascii="Times New Roman" w:hAnsi="Times New Roman" w:eastAsia="仿宋_GB2312"/>
          <w:kern w:val="0"/>
          <w:sz w:val="32"/>
          <w:szCs w:val="32"/>
        </w:rPr>
        <w:t>在职干部资格审查</w:t>
      </w:r>
      <w:r>
        <w:rPr>
          <w:rFonts w:ascii="Times New Roman" w:hAnsi="Times New Roman" w:eastAsia="仿宋_GB2312"/>
          <w:sz w:val="32"/>
          <w:szCs w:val="32"/>
        </w:rPr>
        <w:t>依据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军队在职干部报考研究生备案数据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和政策规定要求执行。</w:t>
      </w:r>
    </w:p>
    <w:p>
      <w:pPr>
        <w:autoSpaceDE w:val="0"/>
        <w:autoSpaceDN w:val="0"/>
        <w:adjustRightInd w:val="0"/>
        <w:spacing w:before="312" w:beforeLines="100" w:after="312" w:afterLines="100" w:line="580" w:lineRule="exact"/>
        <w:jc w:val="center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第六章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申请材料审核及导师推选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九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条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研究生招生办公室</w:t>
      </w:r>
      <w:r>
        <w:rPr>
          <w:rFonts w:ascii="Times New Roman" w:hAnsi="Times New Roman" w:eastAsia="仿宋_GB2312"/>
          <w:kern w:val="0"/>
          <w:sz w:val="32"/>
          <w:szCs w:val="32"/>
        </w:rPr>
        <w:t>对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申请人提交的</w:t>
      </w:r>
      <w:r>
        <w:rPr>
          <w:rFonts w:ascii="Times New Roman" w:hAnsi="Times New Roman" w:eastAsia="仿宋_GB2312"/>
          <w:kern w:val="0"/>
          <w:sz w:val="32"/>
          <w:szCs w:val="32"/>
        </w:rPr>
        <w:t>硕士课程成绩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学术论文、科研成果、学科竞赛等证明材料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的真实性进行核实，根据考生报考情况，将符合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条件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的考生作为候选对象推荐给相关具有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“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申请</w:t>
      </w:r>
      <w:r>
        <w:rPr>
          <w:rFonts w:hint="eastAsia" w:ascii="仿宋_GB2312"/>
          <w:szCs w:val="32"/>
        </w:rPr>
        <w:t>-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审核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”制招生资格的导师。</w:t>
      </w:r>
    </w:p>
    <w:p>
      <w:pPr>
        <w:autoSpaceDE w:val="0"/>
        <w:autoSpaceDN w:val="0"/>
        <w:adjustRightInd w:val="0"/>
        <w:spacing w:line="580" w:lineRule="exact"/>
        <w:ind w:firstLine="6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第十条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ascii="Times New Roman" w:hAnsi="Times New Roman" w:eastAsia="仿宋_GB2312"/>
          <w:kern w:val="0"/>
          <w:sz w:val="32"/>
          <w:szCs w:val="32"/>
        </w:rPr>
        <w:t>具有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“</w:t>
      </w:r>
      <w:r>
        <w:rPr>
          <w:rFonts w:ascii="Times New Roman" w:hAnsi="Times New Roman" w:eastAsia="仿宋_GB2312"/>
          <w:kern w:val="0"/>
          <w:sz w:val="32"/>
          <w:szCs w:val="32"/>
        </w:rPr>
        <w:t>申请</w:t>
      </w:r>
      <w:r>
        <w:rPr>
          <w:rFonts w:hint="eastAsia" w:ascii="仿宋_GB2312"/>
          <w:szCs w:val="32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</w:rPr>
        <w:t>审核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”制招生</w:t>
      </w:r>
      <w:r>
        <w:rPr>
          <w:rFonts w:ascii="Times New Roman" w:hAnsi="Times New Roman" w:eastAsia="仿宋_GB2312"/>
          <w:kern w:val="0"/>
          <w:sz w:val="32"/>
          <w:szCs w:val="32"/>
        </w:rPr>
        <w:t>资格的导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师通过审查考生科研获奖情况、学术论文发表情况和学术自荐材料等，对考生学术发展潜力做出综合评判和打分排序，并根据排序情况向本学科建设专家委员会推选1-2名考生进行综合考核。</w:t>
      </w:r>
    </w:p>
    <w:p>
      <w:pPr>
        <w:autoSpaceDE w:val="0"/>
        <w:autoSpaceDN w:val="0"/>
        <w:adjustRightInd w:val="0"/>
        <w:spacing w:before="312" w:beforeLines="100" w:after="312" w:afterLines="100" w:line="580" w:lineRule="exact"/>
        <w:jc w:val="center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第七章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综合考核</w:t>
      </w:r>
    </w:p>
    <w:p>
      <w:pPr>
        <w:spacing w:line="580" w:lineRule="exact"/>
        <w:ind w:firstLine="640" w:firstLineChars="200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第十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一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条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hint="eastAsia" w:ascii="Times New Roman" w:hAnsi="Times New Roman" w:eastAsia="仿宋_GB2312"/>
          <w:bCs/>
          <w:spacing w:val="-6"/>
          <w:sz w:val="32"/>
          <w:szCs w:val="20"/>
        </w:rPr>
        <w:t>综合考核内容主要包括：</w:t>
      </w:r>
    </w:p>
    <w:p>
      <w:pPr>
        <w:spacing w:line="580" w:lineRule="exact"/>
        <w:ind w:firstLine="640" w:firstLineChars="200"/>
        <w:rPr>
          <w:rFonts w:ascii="楷体_GB2312" w:hAnsi="Times New Roman" w:eastAsia="楷体_GB2312"/>
          <w:kern w:val="0"/>
          <w:sz w:val="32"/>
          <w:szCs w:val="32"/>
        </w:rPr>
      </w:pPr>
      <w:r>
        <w:rPr>
          <w:rFonts w:hint="eastAsia" w:ascii="楷体_GB2312" w:hAnsi="Times New Roman" w:eastAsia="楷体_GB2312"/>
          <w:kern w:val="0"/>
          <w:sz w:val="32"/>
          <w:szCs w:val="32"/>
        </w:rPr>
        <w:t>（一）政治素质。</w:t>
      </w:r>
      <w:r>
        <w:rPr>
          <w:rFonts w:ascii="Times New Roman" w:hAnsi="Times New Roman" w:eastAsia="仿宋_GB2312"/>
          <w:kern w:val="0"/>
          <w:sz w:val="32"/>
          <w:szCs w:val="32"/>
        </w:rPr>
        <w:t>包括考生的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政治立场、爱国情怀、考博动机等。</w:t>
      </w:r>
    </w:p>
    <w:p>
      <w:pPr>
        <w:autoSpaceDE w:val="0"/>
        <w:autoSpaceDN w:val="0"/>
        <w:adjustRightInd w:val="0"/>
        <w:spacing w:line="580" w:lineRule="exact"/>
        <w:ind w:firstLine="6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楷体_GB2312" w:hAnsi="Times New Roman" w:eastAsia="楷体_GB2312"/>
          <w:kern w:val="0"/>
          <w:sz w:val="32"/>
          <w:szCs w:val="32"/>
        </w:rPr>
        <w:t>（二）专业基础。</w:t>
      </w:r>
      <w:r>
        <w:rPr>
          <w:rFonts w:ascii="Times New Roman" w:hAnsi="Times New Roman" w:eastAsia="仿宋_GB2312"/>
          <w:kern w:val="0"/>
          <w:sz w:val="32"/>
          <w:szCs w:val="32"/>
        </w:rPr>
        <w:t>包括考生的专业基础、知识结构等。</w:t>
      </w:r>
    </w:p>
    <w:p>
      <w:pPr>
        <w:autoSpaceDE w:val="0"/>
        <w:autoSpaceDN w:val="0"/>
        <w:adjustRightInd w:val="0"/>
        <w:spacing w:line="580" w:lineRule="exact"/>
        <w:ind w:firstLine="6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楷体_GB2312" w:hAnsi="Times New Roman" w:eastAsia="楷体_GB2312"/>
          <w:kern w:val="0"/>
          <w:sz w:val="32"/>
          <w:szCs w:val="32"/>
        </w:rPr>
        <w:t>（三）科研能力。</w:t>
      </w:r>
      <w:r>
        <w:rPr>
          <w:rFonts w:ascii="Times New Roman" w:hAnsi="Times New Roman" w:eastAsia="仿宋_GB2312"/>
          <w:kern w:val="0"/>
          <w:sz w:val="32"/>
          <w:szCs w:val="32"/>
        </w:rPr>
        <w:t>包括考生的创新意识、创新能力、学术潜质和学术兴趣等。</w:t>
      </w:r>
    </w:p>
    <w:p>
      <w:pPr>
        <w:autoSpaceDE w:val="0"/>
        <w:autoSpaceDN w:val="0"/>
        <w:adjustRightInd w:val="0"/>
        <w:spacing w:line="580" w:lineRule="exact"/>
        <w:ind w:firstLine="6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楷体_GB2312" w:hAnsi="Times New Roman" w:eastAsia="楷体_GB2312"/>
          <w:kern w:val="0"/>
          <w:sz w:val="32"/>
          <w:szCs w:val="32"/>
        </w:rPr>
        <w:t>（四）</w:t>
      </w:r>
      <w:r>
        <w:rPr>
          <w:rFonts w:ascii="楷体_GB2312" w:hAnsi="Times New Roman" w:eastAsia="楷体_GB2312"/>
          <w:kern w:val="0"/>
          <w:sz w:val="32"/>
          <w:szCs w:val="32"/>
        </w:rPr>
        <w:t>外语能力。</w:t>
      </w:r>
      <w:r>
        <w:rPr>
          <w:rFonts w:ascii="Times New Roman" w:hAnsi="Times New Roman" w:eastAsia="仿宋_GB2312"/>
          <w:kern w:val="0"/>
          <w:sz w:val="32"/>
          <w:szCs w:val="32"/>
        </w:rPr>
        <w:t>包括考生的科技文献阅读、论文写作、口语交流等。</w:t>
      </w:r>
    </w:p>
    <w:p>
      <w:pPr>
        <w:autoSpaceDE w:val="0"/>
        <w:autoSpaceDN w:val="0"/>
        <w:adjustRightInd w:val="0"/>
        <w:spacing w:line="580" w:lineRule="exact"/>
        <w:ind w:firstLine="6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楷体_GB2312" w:hAnsi="Times New Roman" w:eastAsia="楷体_GB2312"/>
          <w:kern w:val="0"/>
          <w:sz w:val="32"/>
          <w:szCs w:val="32"/>
        </w:rPr>
        <w:t>（五）军事体能。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军人考生按照《军事体育训练大纲》明确的体型、单杠（39岁以下，40周岁以上为俯卧撑）、仰卧起坐、30米×2蛇形跑、3000米跑等5项进行考核。</w:t>
      </w:r>
    </w:p>
    <w:p>
      <w:pPr>
        <w:autoSpaceDE w:val="0"/>
        <w:autoSpaceDN w:val="0"/>
        <w:adjustRightInd w:val="0"/>
        <w:spacing w:line="580" w:lineRule="exact"/>
        <w:ind w:firstLine="6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楷体_GB2312" w:hAnsi="Times New Roman" w:eastAsia="楷体_GB2312"/>
          <w:kern w:val="0"/>
          <w:sz w:val="32"/>
          <w:szCs w:val="32"/>
        </w:rPr>
        <w:t>（六）其他</w:t>
      </w:r>
      <w:r>
        <w:rPr>
          <w:rFonts w:ascii="楷体_GB2312" w:hAnsi="Times New Roman" w:eastAsia="楷体_GB2312"/>
          <w:kern w:val="0"/>
          <w:sz w:val="32"/>
          <w:szCs w:val="32"/>
        </w:rPr>
        <w:t>素质。</w:t>
      </w:r>
      <w:r>
        <w:rPr>
          <w:rFonts w:ascii="Times New Roman" w:hAnsi="Times New Roman" w:eastAsia="仿宋_GB2312"/>
          <w:kern w:val="0"/>
          <w:sz w:val="32"/>
          <w:szCs w:val="32"/>
        </w:rPr>
        <w:t>包括考生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的</w:t>
      </w:r>
      <w:r>
        <w:rPr>
          <w:rFonts w:ascii="Times New Roman" w:hAnsi="Times New Roman" w:eastAsia="仿宋_GB2312"/>
          <w:kern w:val="0"/>
          <w:sz w:val="32"/>
          <w:szCs w:val="32"/>
        </w:rPr>
        <w:t>身心素质以及其它能否持续进行博士学习研究的能力。</w:t>
      </w:r>
    </w:p>
    <w:p>
      <w:pPr>
        <w:autoSpaceDE w:val="0"/>
        <w:autoSpaceDN w:val="0"/>
        <w:adjustRightInd w:val="0"/>
        <w:spacing w:line="580" w:lineRule="exact"/>
        <w:ind w:firstLine="6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第十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二</w:t>
      </w:r>
      <w:r>
        <w:rPr>
          <w:rFonts w:ascii="Times New Roman" w:hAnsi="Times New Roman" w:eastAsia="黑体"/>
          <w:kern w:val="0"/>
          <w:sz w:val="32"/>
          <w:szCs w:val="32"/>
        </w:rPr>
        <w:t>条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军人考生（含委任制文职人员）均须参加军事体能考核，也可提交师（旅）级以上单位出具的最近一次（</w:t>
      </w:r>
      <w:r>
        <w:rPr>
          <w:rFonts w:ascii="Times New Roman" w:hAnsi="Times New Roman" w:eastAsia="仿宋_GB2312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年以内）体能考核达标证明。未参加军事体能考核或考核不合格者，取消复试资格。</w:t>
      </w:r>
    </w:p>
    <w:p>
      <w:pPr>
        <w:autoSpaceDE w:val="0"/>
        <w:autoSpaceDN w:val="0"/>
        <w:adjustRightInd w:val="0"/>
        <w:spacing w:line="580" w:lineRule="exact"/>
        <w:ind w:firstLine="6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第十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三</w:t>
      </w:r>
      <w:r>
        <w:rPr>
          <w:rFonts w:ascii="Times New Roman" w:hAnsi="Times New Roman" w:eastAsia="黑体"/>
          <w:kern w:val="0"/>
          <w:sz w:val="32"/>
          <w:szCs w:val="32"/>
        </w:rPr>
        <w:t>条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综合考核的基本程序为：</w:t>
      </w:r>
    </w:p>
    <w:p>
      <w:pPr>
        <w:autoSpaceDE w:val="0"/>
        <w:autoSpaceDN w:val="0"/>
        <w:adjustRightInd w:val="0"/>
        <w:spacing w:line="580" w:lineRule="exact"/>
        <w:ind w:firstLine="600"/>
        <w:rPr>
          <w:rFonts w:ascii="Times New Roman" w:hAnsi="Times New Roman" w:eastAsia="仿宋_GB2312"/>
          <w:sz w:val="32"/>
          <w:szCs w:val="20"/>
        </w:rPr>
      </w:pPr>
      <w:r>
        <w:rPr>
          <w:rFonts w:hint="eastAsia" w:ascii="楷体_GB2312" w:hAnsi="Times New Roman" w:eastAsia="楷体_GB2312"/>
          <w:kern w:val="0"/>
          <w:sz w:val="32"/>
          <w:szCs w:val="32"/>
        </w:rPr>
        <w:t>（一）成立专家组。</w:t>
      </w:r>
      <w:r>
        <w:rPr>
          <w:rFonts w:ascii="Times New Roman" w:hAnsi="Times New Roman" w:eastAsia="仿宋_GB2312"/>
          <w:kern w:val="0"/>
          <w:sz w:val="32"/>
          <w:szCs w:val="32"/>
        </w:rPr>
        <w:t>学科建设专家委员会组织本学科</w:t>
      </w:r>
      <w:r>
        <w:rPr>
          <w:rFonts w:ascii="Times New Roman" w:hAnsi="Times New Roman" w:eastAsia="仿宋_GB2312"/>
          <w:sz w:val="32"/>
          <w:szCs w:val="32"/>
        </w:rPr>
        <w:t>至少5</w:t>
      </w:r>
      <w:r>
        <w:rPr>
          <w:rFonts w:ascii="Times New Roman" w:hAnsi="Times New Roman" w:eastAsia="仿宋_GB2312"/>
          <w:kern w:val="0"/>
          <w:sz w:val="32"/>
          <w:szCs w:val="32"/>
        </w:rPr>
        <w:t>名博士生导师组成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综合考核</w:t>
      </w:r>
      <w:r>
        <w:rPr>
          <w:rFonts w:ascii="Times New Roman" w:hAnsi="Times New Roman" w:eastAsia="仿宋_GB2312"/>
          <w:kern w:val="0"/>
          <w:sz w:val="32"/>
          <w:szCs w:val="32"/>
        </w:rPr>
        <w:t>专家组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。其中，</w:t>
      </w:r>
      <w:r>
        <w:rPr>
          <w:rFonts w:ascii="Times New Roman" w:hAnsi="Times New Roman" w:eastAsia="仿宋_GB2312"/>
          <w:sz w:val="32"/>
          <w:szCs w:val="32"/>
        </w:rPr>
        <w:t>组长由委员会</w:t>
      </w:r>
      <w:r>
        <w:rPr>
          <w:rFonts w:hint="eastAsia" w:ascii="Times New Roman" w:hAnsi="Times New Roman" w:eastAsia="仿宋_GB2312"/>
          <w:sz w:val="32"/>
          <w:szCs w:val="32"/>
        </w:rPr>
        <w:t>主任委员或1名</w:t>
      </w:r>
      <w:r>
        <w:rPr>
          <w:rFonts w:ascii="Times New Roman" w:hAnsi="Times New Roman" w:eastAsia="仿宋_GB2312"/>
          <w:sz w:val="32"/>
          <w:szCs w:val="32"/>
        </w:rPr>
        <w:t>副主任委员担任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，成员</w:t>
      </w:r>
      <w:r>
        <w:rPr>
          <w:rFonts w:hint="eastAsia" w:ascii="Times New Roman" w:hAnsi="Times New Roman" w:eastAsia="仿宋_GB2312"/>
          <w:sz w:val="32"/>
          <w:szCs w:val="20"/>
        </w:rPr>
        <w:t>构成应兼顾到各主要招生方向的导师。</w:t>
      </w:r>
    </w:p>
    <w:p>
      <w:pPr>
        <w:autoSpaceDE w:val="0"/>
        <w:autoSpaceDN w:val="0"/>
        <w:adjustRightInd w:val="0"/>
        <w:spacing w:line="580" w:lineRule="exact"/>
        <w:ind w:firstLine="6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楷体_GB2312" w:hAnsi="Times New Roman" w:eastAsia="楷体_GB2312"/>
          <w:kern w:val="0"/>
          <w:sz w:val="32"/>
          <w:szCs w:val="32"/>
        </w:rPr>
        <w:t>（二）制定方案。</w:t>
      </w:r>
      <w:r>
        <w:rPr>
          <w:rFonts w:ascii="Times New Roman" w:hAnsi="Times New Roman" w:eastAsia="仿宋_GB2312"/>
          <w:kern w:val="0"/>
          <w:sz w:val="32"/>
          <w:szCs w:val="32"/>
        </w:rPr>
        <w:t>专家组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对考生情况进行分析，共同商讨考核方案，</w:t>
      </w:r>
      <w:r>
        <w:rPr>
          <w:rFonts w:ascii="Times New Roman" w:hAnsi="Times New Roman" w:eastAsia="仿宋_GB2312"/>
          <w:kern w:val="0"/>
          <w:sz w:val="32"/>
          <w:szCs w:val="32"/>
        </w:rPr>
        <w:t>根据本学科特点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制定</w:t>
      </w:r>
      <w:r>
        <w:rPr>
          <w:rFonts w:ascii="Times New Roman" w:hAnsi="Times New Roman" w:eastAsia="仿宋_GB2312"/>
          <w:kern w:val="0"/>
          <w:sz w:val="32"/>
          <w:szCs w:val="32"/>
        </w:rPr>
        <w:t>考核流程和评分标准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楷体_GB2312" w:hAnsi="Times New Roman" w:eastAsia="楷体_GB2312"/>
          <w:kern w:val="0"/>
          <w:sz w:val="32"/>
          <w:szCs w:val="32"/>
        </w:rPr>
        <w:t>（三）笔试。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满分100分，</w:t>
      </w:r>
      <w:r>
        <w:rPr>
          <w:rFonts w:hint="eastAsia" w:ascii="仿宋_GB2312" w:hAnsi="宋体" w:eastAsia="仿宋_GB2312"/>
          <w:sz w:val="32"/>
          <w:szCs w:val="32"/>
        </w:rPr>
        <w:t>包括英文文献翻译和专业知识测试等，</w:t>
      </w:r>
      <w:r>
        <w:rPr>
          <w:rFonts w:hint="eastAsia" w:hAnsi="宋体" w:eastAsia="仿宋_GB2312"/>
          <w:sz w:val="32"/>
          <w:szCs w:val="32"/>
        </w:rPr>
        <w:t>主要考核考生综合运用所学知识的能力、科研实践能力</w:t>
      </w:r>
      <w:r>
        <w:rPr>
          <w:rFonts w:hint="eastAsia" w:ascii="仿宋_GB2312" w:hAnsi="宋体" w:eastAsia="仿宋_GB2312"/>
          <w:sz w:val="32"/>
          <w:szCs w:val="32"/>
        </w:rPr>
        <w:t>、对本学科前沿领域及最新研究动态的掌握情况等，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可参考“快题”命题形式，</w:t>
      </w:r>
      <w:r>
        <w:rPr>
          <w:rFonts w:ascii="Times New Roman" w:hAnsi="Times New Roman" w:eastAsia="仿宋_GB2312"/>
          <w:kern w:val="0"/>
          <w:sz w:val="32"/>
          <w:szCs w:val="32"/>
        </w:rPr>
        <w:t>采取区分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方向</w:t>
      </w:r>
      <w:r>
        <w:rPr>
          <w:rFonts w:ascii="Times New Roman" w:hAnsi="Times New Roman" w:eastAsia="仿宋_GB2312"/>
          <w:kern w:val="0"/>
          <w:sz w:val="32"/>
          <w:szCs w:val="32"/>
        </w:rPr>
        <w:t>、集中组织、闭卷作答的方式进行。</w:t>
      </w:r>
      <w:r>
        <w:rPr>
          <w:rFonts w:ascii="Times New Roman" w:hAnsi="Times New Roman" w:eastAsia="仿宋_GB2312"/>
          <w:sz w:val="32"/>
          <w:szCs w:val="20"/>
        </w:rPr>
        <w:t>试题由各专家组组长负责命制，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笔试总</w:t>
      </w:r>
      <w:r>
        <w:rPr>
          <w:rFonts w:hint="eastAsia" w:ascii="Times New Roman" w:hAnsi="Times New Roman" w:eastAsia="仿宋_GB2312"/>
          <w:sz w:val="32"/>
          <w:szCs w:val="20"/>
        </w:rPr>
        <w:t>时间不超过1小时。</w:t>
      </w:r>
    </w:p>
    <w:p>
      <w:pPr>
        <w:autoSpaceDE w:val="0"/>
        <w:autoSpaceDN w:val="0"/>
        <w:adjustRightInd w:val="0"/>
        <w:spacing w:line="580" w:lineRule="exact"/>
        <w:ind w:firstLine="6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楷体_GB2312" w:hAnsi="Times New Roman" w:eastAsia="楷体_GB2312"/>
          <w:kern w:val="0"/>
          <w:sz w:val="32"/>
          <w:szCs w:val="32"/>
        </w:rPr>
        <w:t>（四）面试。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满分100分，</w:t>
      </w:r>
      <w:r>
        <w:rPr>
          <w:rFonts w:hint="eastAsia" w:eastAsia="仿宋_GB2312"/>
          <w:sz w:val="32"/>
          <w:szCs w:val="32"/>
        </w:rPr>
        <w:t>主要考查考生的</w:t>
      </w:r>
      <w:r>
        <w:rPr>
          <w:rFonts w:hint="eastAsia" w:ascii="仿宋_GB2312" w:eastAsia="仿宋_GB2312"/>
          <w:sz w:val="32"/>
          <w:szCs w:val="32"/>
        </w:rPr>
        <w:t>创新能力、科研潜质、综合素质等，</w:t>
      </w:r>
      <w:r>
        <w:rPr>
          <w:rFonts w:ascii="Times New Roman" w:hAnsi="Times New Roman" w:eastAsia="仿宋_GB2312"/>
          <w:kern w:val="0"/>
          <w:sz w:val="32"/>
          <w:szCs w:val="32"/>
        </w:rPr>
        <w:t>采取随机抽题、现场作答、集中评议、量化打分的方式进行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计分办法为：专家组根据考生现场表现情况进行打分，去掉</w:t>
      </w:r>
      <w:r>
        <w:rPr>
          <w:rFonts w:ascii="Times New Roman" w:hAnsi="Times New Roman" w:eastAsia="仿宋_GB2312"/>
          <w:sz w:val="32"/>
          <w:szCs w:val="32"/>
        </w:rPr>
        <w:t>1个最高和1个最</w:t>
      </w:r>
      <w:r>
        <w:rPr>
          <w:rFonts w:hint="eastAsia" w:ascii="仿宋_GB2312" w:hAnsi="宋体" w:eastAsia="仿宋_GB2312"/>
          <w:sz w:val="32"/>
          <w:szCs w:val="32"/>
        </w:rPr>
        <w:t>低分后，取平均成绩为个人最后得分。</w:t>
      </w:r>
      <w:r>
        <w:rPr>
          <w:rFonts w:ascii="Times New Roman" w:hAnsi="Times New Roman" w:eastAsia="仿宋_GB2312"/>
          <w:kern w:val="0"/>
          <w:sz w:val="32"/>
          <w:szCs w:val="32"/>
        </w:rPr>
        <w:t>面试成绩低于60分的考生直接淘汰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。面试现场</w:t>
      </w:r>
      <w:r>
        <w:rPr>
          <w:rFonts w:ascii="Times New Roman" w:hAnsi="Times New Roman" w:eastAsia="仿宋_GB2312"/>
          <w:kern w:val="0"/>
          <w:sz w:val="32"/>
          <w:szCs w:val="32"/>
        </w:rPr>
        <w:t>全程录音录像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80" w:lineRule="exact"/>
        <w:ind w:firstLine="6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楷体_GB2312" w:hAnsi="Times New Roman" w:eastAsia="楷体_GB2312"/>
          <w:kern w:val="0"/>
          <w:sz w:val="32"/>
          <w:szCs w:val="32"/>
        </w:rPr>
        <w:t>（五）综合排序。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专家组根据导师推荐意见、笔试成绩和面试打分情况，按照考核方案的评分标准对考生进行加权打分（总分按100分计）及综合排序，其中综合考核笔试成绩占比不应超过20%。当综合打分排序出现相同分数或相同排序时，考核专家组组长具有最终裁定权并给出最终排序结果。</w:t>
      </w:r>
    </w:p>
    <w:p>
      <w:pPr>
        <w:autoSpaceDE w:val="0"/>
        <w:autoSpaceDN w:val="0"/>
        <w:adjustRightInd w:val="0"/>
        <w:spacing w:line="580" w:lineRule="exact"/>
        <w:ind w:firstLine="600"/>
        <w:rPr>
          <w:rFonts w:ascii="Times New Roman" w:hAnsi="Times New Roman" w:eastAsia="仿宋_GB2312"/>
          <w:sz w:val="32"/>
          <w:szCs w:val="20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第十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四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条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综合考核结束后，专家组组长应</w:t>
      </w:r>
      <w:r>
        <w:rPr>
          <w:rFonts w:hint="eastAsia" w:ascii="Times New Roman" w:hAnsi="Times New Roman" w:eastAsia="仿宋_GB2312"/>
          <w:sz w:val="32"/>
          <w:szCs w:val="20"/>
        </w:rPr>
        <w:t>向本组全体考生现场宣布排名情况。对出现较大争议的个别考生，暂缓录取，由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学科建设专家委员会</w:t>
      </w:r>
      <w:r>
        <w:rPr>
          <w:rFonts w:hint="eastAsia" w:ascii="Times New Roman" w:hAnsi="Times New Roman" w:eastAsia="仿宋_GB2312"/>
          <w:sz w:val="32"/>
          <w:szCs w:val="20"/>
        </w:rPr>
        <w:t>组织复核。考核过程中的所有表格、试卷、录像最终交由研究生院存档备查。</w:t>
      </w:r>
    </w:p>
    <w:p>
      <w:pPr>
        <w:autoSpaceDE w:val="0"/>
        <w:autoSpaceDN w:val="0"/>
        <w:adjustRightInd w:val="0"/>
        <w:spacing w:line="580" w:lineRule="exact"/>
        <w:ind w:firstLine="600"/>
        <w:rPr>
          <w:rFonts w:ascii="Times New Roman" w:hAnsi="Times New Roman" w:eastAsia="仿宋_GB2312"/>
          <w:bCs/>
          <w:spacing w:val="-6"/>
          <w:sz w:val="32"/>
          <w:szCs w:val="20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第十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五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条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“</w:t>
      </w:r>
      <w:r>
        <w:rPr>
          <w:rFonts w:ascii="Times New Roman" w:hAnsi="Times New Roman" w:eastAsia="仿宋_GB2312"/>
          <w:bCs/>
          <w:spacing w:val="-6"/>
          <w:sz w:val="32"/>
          <w:szCs w:val="20"/>
        </w:rPr>
        <w:t>申请</w:t>
      </w:r>
      <w:r>
        <w:rPr>
          <w:rFonts w:hint="eastAsia" w:ascii="仿宋_GB2312"/>
          <w:szCs w:val="32"/>
        </w:rPr>
        <w:t>-</w:t>
      </w:r>
      <w:r>
        <w:rPr>
          <w:rFonts w:ascii="Times New Roman" w:hAnsi="Times New Roman" w:eastAsia="仿宋_GB2312"/>
          <w:bCs/>
          <w:spacing w:val="-6"/>
          <w:sz w:val="32"/>
          <w:szCs w:val="20"/>
        </w:rPr>
        <w:t>审核</w:t>
      </w:r>
      <w:r>
        <w:rPr>
          <w:rFonts w:hint="eastAsia" w:ascii="Times New Roman" w:hAnsi="Times New Roman" w:eastAsia="仿宋_GB2312"/>
          <w:bCs/>
          <w:spacing w:val="-6"/>
          <w:sz w:val="32"/>
          <w:szCs w:val="20"/>
        </w:rPr>
        <w:t>”</w:t>
      </w:r>
      <w:r>
        <w:rPr>
          <w:rFonts w:ascii="Times New Roman" w:hAnsi="Times New Roman" w:eastAsia="仿宋_GB2312"/>
          <w:bCs/>
          <w:spacing w:val="-6"/>
          <w:sz w:val="32"/>
          <w:szCs w:val="20"/>
        </w:rPr>
        <w:t>制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招考</w:t>
      </w:r>
      <w:r>
        <w:rPr>
          <w:rFonts w:ascii="Times New Roman" w:hAnsi="Times New Roman" w:eastAsia="仿宋_GB2312"/>
          <w:bCs/>
          <w:spacing w:val="-6"/>
          <w:sz w:val="32"/>
          <w:szCs w:val="20"/>
        </w:rPr>
        <w:t>方式考生</w:t>
      </w:r>
      <w:r>
        <w:rPr>
          <w:rFonts w:hint="eastAsia" w:ascii="Times New Roman" w:hAnsi="Times New Roman" w:eastAsia="仿宋_GB2312"/>
          <w:bCs/>
          <w:spacing w:val="-6"/>
          <w:sz w:val="32"/>
          <w:szCs w:val="20"/>
        </w:rPr>
        <w:t>的“综合考核”环节与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普通招考</w:t>
      </w:r>
      <w:r>
        <w:rPr>
          <w:rFonts w:ascii="Times New Roman" w:hAnsi="Times New Roman" w:eastAsia="仿宋_GB2312"/>
          <w:bCs/>
          <w:spacing w:val="-6"/>
          <w:sz w:val="32"/>
          <w:szCs w:val="20"/>
        </w:rPr>
        <w:t>方式考生</w:t>
      </w:r>
      <w:r>
        <w:rPr>
          <w:rFonts w:hint="eastAsia" w:ascii="Times New Roman" w:hAnsi="Times New Roman" w:eastAsia="仿宋_GB2312"/>
          <w:bCs/>
          <w:spacing w:val="-6"/>
          <w:sz w:val="32"/>
          <w:szCs w:val="20"/>
        </w:rPr>
        <w:t>的“业务</w:t>
      </w:r>
      <w:r>
        <w:rPr>
          <w:rFonts w:ascii="Times New Roman" w:hAnsi="Times New Roman" w:eastAsia="仿宋_GB2312"/>
          <w:bCs/>
          <w:spacing w:val="-6"/>
          <w:sz w:val="32"/>
          <w:szCs w:val="20"/>
        </w:rPr>
        <w:t>复试</w:t>
      </w:r>
      <w:r>
        <w:rPr>
          <w:rFonts w:hint="eastAsia" w:ascii="Times New Roman" w:hAnsi="Times New Roman" w:eastAsia="仿宋_GB2312"/>
          <w:bCs/>
          <w:spacing w:val="-6"/>
          <w:sz w:val="32"/>
          <w:szCs w:val="20"/>
        </w:rPr>
        <w:t>”环节应合并进行，专家组须采用相同考核内容及评分标准对两类考核方式考生进行“综合排序”。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普通招考</w:t>
      </w:r>
      <w:r>
        <w:rPr>
          <w:rFonts w:ascii="Times New Roman" w:hAnsi="Times New Roman" w:eastAsia="仿宋_GB2312"/>
          <w:bCs/>
          <w:spacing w:val="-6"/>
          <w:sz w:val="32"/>
          <w:szCs w:val="20"/>
        </w:rPr>
        <w:t>方式</w:t>
      </w:r>
      <w:r>
        <w:rPr>
          <w:rFonts w:hint="eastAsia" w:ascii="Times New Roman" w:hAnsi="Times New Roman" w:eastAsia="仿宋_GB2312"/>
          <w:bCs/>
          <w:spacing w:val="-6"/>
          <w:sz w:val="32"/>
          <w:szCs w:val="20"/>
        </w:rPr>
        <w:t>考生的</w:t>
      </w:r>
      <w:r>
        <w:rPr>
          <w:rFonts w:ascii="Times New Roman" w:hAnsi="Times New Roman" w:eastAsia="仿宋_GB2312"/>
          <w:bCs/>
          <w:spacing w:val="-6"/>
          <w:sz w:val="32"/>
          <w:szCs w:val="20"/>
        </w:rPr>
        <w:t>初试成绩不</w:t>
      </w:r>
      <w:r>
        <w:rPr>
          <w:rFonts w:hint="eastAsia" w:ascii="Times New Roman" w:hAnsi="Times New Roman" w:eastAsia="仿宋_GB2312"/>
          <w:bCs/>
          <w:spacing w:val="-6"/>
          <w:sz w:val="32"/>
          <w:szCs w:val="20"/>
        </w:rPr>
        <w:t>计</w:t>
      </w:r>
      <w:r>
        <w:rPr>
          <w:rFonts w:ascii="Times New Roman" w:hAnsi="Times New Roman" w:eastAsia="仿宋_GB2312"/>
          <w:bCs/>
          <w:spacing w:val="-6"/>
          <w:sz w:val="32"/>
          <w:szCs w:val="20"/>
        </w:rPr>
        <w:t>入复试</w:t>
      </w:r>
      <w:r>
        <w:rPr>
          <w:rFonts w:hint="eastAsia" w:ascii="Times New Roman" w:hAnsi="Times New Roman" w:eastAsia="仿宋_GB2312"/>
          <w:bCs/>
          <w:spacing w:val="-6"/>
          <w:sz w:val="32"/>
          <w:szCs w:val="20"/>
        </w:rPr>
        <w:t>成绩，仅供参考</w:t>
      </w:r>
      <w:r>
        <w:rPr>
          <w:rFonts w:ascii="Times New Roman" w:hAnsi="Times New Roman" w:eastAsia="仿宋_GB2312"/>
          <w:bCs/>
          <w:spacing w:val="-6"/>
          <w:sz w:val="32"/>
          <w:szCs w:val="20"/>
        </w:rPr>
        <w:t>。</w:t>
      </w:r>
    </w:p>
    <w:p>
      <w:pPr>
        <w:autoSpaceDE w:val="0"/>
        <w:autoSpaceDN w:val="0"/>
        <w:adjustRightInd w:val="0"/>
        <w:spacing w:line="580" w:lineRule="exact"/>
        <w:ind w:firstLine="600"/>
        <w:rPr>
          <w:rFonts w:ascii="Times New Roman" w:hAnsi="Times New Roman" w:eastAsia="仿宋_GB2312"/>
          <w:bCs/>
          <w:spacing w:val="-6"/>
          <w:sz w:val="32"/>
          <w:szCs w:val="20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第十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六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条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对于</w:t>
      </w:r>
      <w:r>
        <w:rPr>
          <w:rFonts w:hint="eastAsia" w:ascii="Times New Roman" w:hAnsi="Times New Roman" w:eastAsia="仿宋_GB2312"/>
          <w:bCs/>
          <w:spacing w:val="-6"/>
          <w:sz w:val="32"/>
          <w:szCs w:val="20"/>
        </w:rPr>
        <w:t>“材料审核”阶段不符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合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“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申请</w:t>
      </w:r>
      <w:r>
        <w:rPr>
          <w:rFonts w:hint="eastAsia" w:ascii="仿宋_GB2312"/>
          <w:szCs w:val="32"/>
        </w:rPr>
        <w:t>-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审核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”招考方式报考条件的考生，可以转入普通招考方式进行报考；对于“导师推选”阶段的落选考生，</w:t>
      </w:r>
      <w:r>
        <w:rPr>
          <w:rFonts w:hint="eastAsia" w:ascii="Times New Roman" w:hAnsi="Times New Roman" w:eastAsia="仿宋_GB2312"/>
          <w:sz w:val="32"/>
          <w:szCs w:val="20"/>
        </w:rPr>
        <w:t>一般不建议继续转入普通招考方式报考本年度博士生；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对于“综合考核”合格但因录取指标限制而未录取的考生，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在2023年博士招生中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经具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有“申请-审核”制招生导师推荐，可直接进入复试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before="312" w:beforeLines="100" w:after="312" w:afterLines="100" w:line="580" w:lineRule="exact"/>
        <w:jc w:val="center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第八章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ascii="Times New Roman" w:hAnsi="Times New Roman" w:eastAsia="黑体"/>
          <w:kern w:val="0"/>
          <w:sz w:val="32"/>
          <w:szCs w:val="32"/>
        </w:rPr>
        <w:t>录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ascii="Times New Roman" w:hAnsi="Times New Roman" w:eastAsia="黑体"/>
          <w:kern w:val="0"/>
          <w:sz w:val="32"/>
          <w:szCs w:val="32"/>
        </w:rPr>
        <w:t>取</w:t>
      </w:r>
    </w:p>
    <w:p>
      <w:pPr>
        <w:autoSpaceDE w:val="0"/>
        <w:autoSpaceDN w:val="0"/>
        <w:adjustRightInd w:val="0"/>
        <w:spacing w:line="580" w:lineRule="exact"/>
        <w:ind w:firstLine="600"/>
        <w:rPr>
          <w:rFonts w:ascii="Times New Roman" w:hAnsi="Times New Roman" w:eastAsia="仿宋_GB2312"/>
          <w:sz w:val="32"/>
          <w:szCs w:val="20"/>
        </w:rPr>
      </w:pPr>
      <w:r>
        <w:rPr>
          <w:rFonts w:ascii="Times New Roman" w:hAnsi="Times New Roman" w:eastAsia="黑体"/>
          <w:kern w:val="0"/>
          <w:sz w:val="32"/>
          <w:szCs w:val="32"/>
        </w:rPr>
        <w:t>第十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七</w:t>
      </w:r>
      <w:r>
        <w:rPr>
          <w:rFonts w:ascii="Times New Roman" w:hAnsi="Times New Roman" w:eastAsia="黑体"/>
          <w:kern w:val="0"/>
          <w:sz w:val="32"/>
          <w:szCs w:val="32"/>
        </w:rPr>
        <w:t>条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研究生招生办公室</w:t>
      </w:r>
      <w:r>
        <w:rPr>
          <w:rFonts w:ascii="Times New Roman" w:hAnsi="Times New Roman" w:eastAsia="仿宋_GB2312"/>
          <w:kern w:val="0"/>
          <w:sz w:val="32"/>
          <w:szCs w:val="32"/>
        </w:rPr>
        <w:t>根据</w:t>
      </w:r>
      <w:r>
        <w:rPr>
          <w:rFonts w:hint="eastAsia" w:ascii="Times New Roman" w:hAnsi="Times New Roman" w:eastAsia="仿宋_GB2312"/>
          <w:sz w:val="32"/>
          <w:szCs w:val="20"/>
        </w:rPr>
        <w:t>各学科方向军队在职干部和地方博士生指标数</w:t>
      </w:r>
      <w:r>
        <w:rPr>
          <w:rFonts w:ascii="Times New Roman" w:hAnsi="Times New Roman" w:eastAsia="仿宋_GB2312"/>
          <w:kern w:val="0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按</w:t>
      </w:r>
      <w:r>
        <w:rPr>
          <w:rFonts w:hint="eastAsia" w:ascii="Times New Roman" w:hAnsi="Times New Roman" w:eastAsia="仿宋_GB2312"/>
          <w:sz w:val="32"/>
          <w:szCs w:val="32"/>
        </w:rPr>
        <w:t>各类</w:t>
      </w:r>
      <w:r>
        <w:rPr>
          <w:rFonts w:ascii="Times New Roman" w:hAnsi="Times New Roman" w:eastAsia="仿宋_GB2312"/>
          <w:sz w:val="32"/>
          <w:szCs w:val="32"/>
        </w:rPr>
        <w:t>考生</w:t>
      </w:r>
      <w:r>
        <w:rPr>
          <w:rFonts w:hint="eastAsia" w:ascii="Times New Roman" w:hAnsi="Times New Roman" w:eastAsia="仿宋_GB2312"/>
          <w:sz w:val="32"/>
          <w:szCs w:val="32"/>
        </w:rPr>
        <w:t>的“</w:t>
      </w:r>
      <w:r>
        <w:rPr>
          <w:rFonts w:ascii="Times New Roman" w:hAnsi="Times New Roman" w:eastAsia="仿宋_GB2312"/>
          <w:sz w:val="32"/>
          <w:szCs w:val="32"/>
        </w:rPr>
        <w:t>综合排</w:t>
      </w:r>
      <w:r>
        <w:rPr>
          <w:rFonts w:hint="eastAsia" w:ascii="Times New Roman" w:hAnsi="Times New Roman" w:eastAsia="仿宋_GB2312"/>
          <w:sz w:val="32"/>
          <w:szCs w:val="32"/>
        </w:rPr>
        <w:t>序”</w:t>
      </w:r>
      <w:r>
        <w:rPr>
          <w:rFonts w:ascii="Times New Roman" w:hAnsi="Times New Roman" w:eastAsia="仿宋_GB2312"/>
          <w:sz w:val="32"/>
          <w:szCs w:val="32"/>
        </w:rPr>
        <w:t>从前往后依次</w:t>
      </w:r>
      <w:r>
        <w:rPr>
          <w:rFonts w:ascii="Times New Roman" w:hAnsi="Times New Roman" w:eastAsia="仿宋_GB2312"/>
          <w:sz w:val="32"/>
          <w:szCs w:val="20"/>
        </w:rPr>
        <w:t>确定拟录取考生名单。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20"/>
        </w:rPr>
      </w:pPr>
      <w:r>
        <w:rPr>
          <w:rFonts w:ascii="Times New Roman" w:hAnsi="Times New Roman" w:eastAsia="黑体"/>
          <w:kern w:val="0"/>
          <w:sz w:val="32"/>
          <w:szCs w:val="32"/>
        </w:rPr>
        <w:t>第十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八</w:t>
      </w:r>
      <w:r>
        <w:rPr>
          <w:rFonts w:ascii="Times New Roman" w:hAnsi="Times New Roman" w:eastAsia="黑体"/>
          <w:kern w:val="0"/>
          <w:sz w:val="32"/>
          <w:szCs w:val="32"/>
        </w:rPr>
        <w:t>条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hint="eastAsia" w:ascii="Times New Roman" w:hAnsi="Times New Roman" w:eastAsia="仿宋_GB2312"/>
          <w:sz w:val="32"/>
          <w:szCs w:val="20"/>
        </w:rPr>
        <w:t>拟录取考生的导师，原则上以考生报考为准。当报考导师的拟录取考生数量多于该导师招生限额时，由导师根据招生限额确定拟招生对象；未被报考导师确定为招生对象的拟录取考生，导师的确定可以采取</w:t>
      </w:r>
      <w:r>
        <w:rPr>
          <w:rFonts w:hint="eastAsia" w:ascii="仿宋_GB2312" w:hAnsi="Times New Roman" w:eastAsia="仿宋_GB2312"/>
          <w:sz w:val="32"/>
          <w:szCs w:val="32"/>
        </w:rPr>
        <w:t>双向选择方式，与另外未达到指标限额的导师进行商议。</w:t>
      </w:r>
    </w:p>
    <w:p>
      <w:pPr>
        <w:autoSpaceDE w:val="0"/>
        <w:autoSpaceDN w:val="0"/>
        <w:adjustRightInd w:val="0"/>
        <w:spacing w:line="580" w:lineRule="exact"/>
        <w:ind w:firstLine="6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第十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九</w:t>
      </w:r>
      <w:r>
        <w:rPr>
          <w:rFonts w:ascii="Times New Roman" w:hAnsi="Times New Roman" w:eastAsia="黑体"/>
          <w:kern w:val="0"/>
          <w:sz w:val="32"/>
          <w:szCs w:val="32"/>
        </w:rPr>
        <w:t>条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ascii="Times New Roman" w:hAnsi="Times New Roman" w:eastAsia="仿宋_GB2312"/>
          <w:kern w:val="0"/>
          <w:sz w:val="32"/>
          <w:szCs w:val="32"/>
        </w:rPr>
        <w:t>拟录取</w:t>
      </w:r>
      <w:r>
        <w:rPr>
          <w:rFonts w:hint="eastAsia" w:ascii="Times New Roman" w:hAnsi="Times New Roman" w:eastAsia="仿宋_GB2312"/>
          <w:sz w:val="32"/>
          <w:szCs w:val="20"/>
        </w:rPr>
        <w:t>考生</w:t>
      </w:r>
      <w:r>
        <w:rPr>
          <w:rFonts w:ascii="Times New Roman" w:hAnsi="Times New Roman" w:eastAsia="仿宋_GB2312"/>
          <w:kern w:val="0"/>
          <w:sz w:val="32"/>
          <w:szCs w:val="32"/>
        </w:rPr>
        <w:t>名单经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研究生院</w:t>
      </w:r>
      <w:r>
        <w:rPr>
          <w:rFonts w:ascii="Times New Roman" w:hAnsi="Times New Roman" w:eastAsia="仿宋_GB2312"/>
          <w:kern w:val="0"/>
          <w:sz w:val="32"/>
          <w:szCs w:val="32"/>
        </w:rPr>
        <w:t>与大学政治工作处共同核准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后，</w:t>
      </w:r>
      <w:r>
        <w:rPr>
          <w:rFonts w:ascii="Times New Roman" w:hAnsi="Times New Roman" w:eastAsia="仿宋_GB2312"/>
          <w:kern w:val="0"/>
          <w:sz w:val="32"/>
          <w:szCs w:val="32"/>
        </w:rPr>
        <w:t>报校首长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审批</w:t>
      </w:r>
      <w:r>
        <w:rPr>
          <w:rFonts w:ascii="Times New Roman" w:hAnsi="Times New Roman" w:eastAsia="仿宋_GB2312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同时</w:t>
      </w:r>
      <w:r>
        <w:rPr>
          <w:rFonts w:ascii="Times New Roman" w:hAnsi="Times New Roman" w:eastAsia="仿宋_GB2312"/>
          <w:kern w:val="0"/>
          <w:sz w:val="32"/>
          <w:szCs w:val="32"/>
        </w:rPr>
        <w:t>在校园网上进行公示。</w:t>
      </w:r>
      <w:r>
        <w:rPr>
          <w:rFonts w:ascii="Times New Roman" w:hAnsi="Times New Roman" w:eastAsia="仿宋_GB2312"/>
          <w:sz w:val="32"/>
          <w:szCs w:val="32"/>
        </w:rPr>
        <w:t>录取数据经空军参谋部审核后，通过军队研究生招生管理信息系统上报。最终录取结果以军委训练管理部批复为准。</w:t>
      </w:r>
    </w:p>
    <w:p>
      <w:pPr>
        <w:autoSpaceDE w:val="0"/>
        <w:autoSpaceDN w:val="0"/>
        <w:adjustRightInd w:val="0"/>
        <w:spacing w:before="312" w:beforeLines="100" w:after="312" w:afterLines="100" w:line="580" w:lineRule="exact"/>
        <w:jc w:val="center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第九章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ascii="Times New Roman" w:hAnsi="Times New Roman" w:eastAsia="黑体"/>
          <w:kern w:val="0"/>
          <w:sz w:val="32"/>
          <w:szCs w:val="32"/>
        </w:rPr>
        <w:t>监督机制</w:t>
      </w:r>
    </w:p>
    <w:p>
      <w:pPr>
        <w:autoSpaceDE w:val="0"/>
        <w:autoSpaceDN w:val="0"/>
        <w:adjustRightInd w:val="0"/>
        <w:spacing w:line="580" w:lineRule="exact"/>
        <w:ind w:firstLine="6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第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二十</w:t>
      </w:r>
      <w:r>
        <w:rPr>
          <w:rFonts w:ascii="Times New Roman" w:hAnsi="Times New Roman" w:eastAsia="黑体"/>
          <w:kern w:val="0"/>
          <w:sz w:val="32"/>
          <w:szCs w:val="32"/>
        </w:rPr>
        <w:t>条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ascii="Times New Roman" w:hAnsi="Times New Roman" w:eastAsia="仿宋_GB2312"/>
          <w:kern w:val="0"/>
          <w:sz w:val="32"/>
          <w:szCs w:val="32"/>
        </w:rPr>
        <w:t>研究生招生办公室提前对各项考核环节的时间、流程等信息进行公告，并及时对结果进行公示。</w:t>
      </w:r>
    </w:p>
    <w:p>
      <w:pPr>
        <w:autoSpaceDE w:val="0"/>
        <w:autoSpaceDN w:val="0"/>
        <w:adjustRightInd w:val="0"/>
        <w:spacing w:line="580" w:lineRule="exact"/>
        <w:ind w:firstLine="6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第二十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一</w:t>
      </w:r>
      <w:r>
        <w:rPr>
          <w:rFonts w:ascii="Times New Roman" w:hAnsi="Times New Roman" w:eastAsia="黑体"/>
          <w:kern w:val="0"/>
          <w:sz w:val="32"/>
          <w:szCs w:val="32"/>
        </w:rPr>
        <w:t>条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ascii="Times New Roman" w:hAnsi="Times New Roman" w:eastAsia="仿宋_GB2312"/>
          <w:kern w:val="0"/>
          <w:sz w:val="32"/>
          <w:szCs w:val="32"/>
        </w:rPr>
        <w:t>研究生院会同纪检监察处组成监察小组，对选拔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的全</w:t>
      </w:r>
      <w:r>
        <w:rPr>
          <w:rFonts w:ascii="Times New Roman" w:hAnsi="Times New Roman" w:eastAsia="仿宋_GB2312"/>
          <w:kern w:val="0"/>
          <w:sz w:val="32"/>
          <w:szCs w:val="32"/>
        </w:rPr>
        <w:t>过程进行监察督导，对于在考核、录取过程中出现徇私舞弊、滥用职权的导师和工作人员，一经查实将给予通报批评，并按国家、军队和学校有关规定严肃处理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</w:t>
      </w:r>
      <w:r>
        <w:rPr>
          <w:rFonts w:ascii="Times New Roman" w:hAnsi="Times New Roman" w:eastAsia="仿宋_GB2312"/>
          <w:kern w:val="0"/>
          <w:sz w:val="32"/>
          <w:szCs w:val="32"/>
        </w:rPr>
        <w:t>同时取消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导师所在学科3</w:t>
      </w:r>
      <w:r>
        <w:rPr>
          <w:rFonts w:ascii="Times New Roman" w:hAnsi="Times New Roman" w:eastAsia="仿宋_GB2312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“</w:t>
      </w:r>
      <w:r>
        <w:rPr>
          <w:rFonts w:ascii="Times New Roman" w:hAnsi="Times New Roman" w:eastAsia="仿宋_GB2312"/>
          <w:bCs/>
          <w:spacing w:val="-6"/>
          <w:sz w:val="32"/>
          <w:szCs w:val="20"/>
        </w:rPr>
        <w:t>申请</w:t>
      </w:r>
      <w:r>
        <w:rPr>
          <w:rFonts w:ascii="Times New Roman" w:hAnsi="Times New Roman" w:eastAsia="仿宋_GB2312"/>
          <w:kern w:val="0"/>
          <w:sz w:val="32"/>
          <w:szCs w:val="32"/>
        </w:rPr>
        <w:t>-</w:t>
      </w:r>
      <w:r>
        <w:rPr>
          <w:rFonts w:ascii="Times New Roman" w:hAnsi="Times New Roman" w:eastAsia="仿宋_GB2312"/>
          <w:bCs/>
          <w:spacing w:val="-6"/>
          <w:sz w:val="32"/>
          <w:szCs w:val="20"/>
        </w:rPr>
        <w:t>审核</w:t>
      </w:r>
      <w:r>
        <w:rPr>
          <w:rFonts w:hint="eastAsia" w:ascii="Times New Roman" w:hAnsi="Times New Roman" w:eastAsia="仿宋_GB2312"/>
          <w:bCs/>
          <w:spacing w:val="-6"/>
          <w:sz w:val="32"/>
          <w:szCs w:val="20"/>
        </w:rPr>
        <w:t>”</w:t>
      </w:r>
      <w:r>
        <w:rPr>
          <w:rFonts w:ascii="Times New Roman" w:hAnsi="Times New Roman" w:eastAsia="仿宋_GB2312"/>
          <w:kern w:val="0"/>
          <w:sz w:val="32"/>
          <w:szCs w:val="32"/>
        </w:rPr>
        <w:t>制招生资格。对于在报考和考核过程中出现弄虚作假、违纪的考生，一经查实将永久取消其报考空军工程大学博士生资格，已被录取者将取消入学资格。</w:t>
      </w:r>
    </w:p>
    <w:p>
      <w:pPr>
        <w:autoSpaceDE w:val="0"/>
        <w:autoSpaceDN w:val="0"/>
        <w:adjustRightInd w:val="0"/>
        <w:spacing w:before="312" w:beforeLines="100" w:after="312" w:afterLines="100" w:line="580" w:lineRule="exact"/>
        <w:jc w:val="center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第十章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ascii="Times New Roman" w:hAnsi="Times New Roman" w:eastAsia="黑体"/>
          <w:kern w:val="0"/>
          <w:sz w:val="32"/>
          <w:szCs w:val="32"/>
        </w:rPr>
        <w:t>附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ascii="Times New Roman" w:hAnsi="Times New Roman" w:eastAsia="黑体"/>
          <w:kern w:val="0"/>
          <w:sz w:val="32"/>
          <w:szCs w:val="32"/>
        </w:rPr>
        <w:t>则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第二十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二</w:t>
      </w:r>
      <w:r>
        <w:rPr>
          <w:rFonts w:ascii="Times New Roman" w:hAnsi="Times New Roman" w:eastAsia="黑体"/>
          <w:kern w:val="0"/>
          <w:sz w:val="32"/>
          <w:szCs w:val="32"/>
        </w:rPr>
        <w:t>条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ascii="Times New Roman" w:hAnsi="Times New Roman" w:eastAsia="仿宋_GB2312"/>
          <w:kern w:val="0"/>
          <w:sz w:val="32"/>
          <w:szCs w:val="32"/>
        </w:rPr>
        <w:t>本办法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暂适</w:t>
      </w:r>
      <w:r>
        <w:rPr>
          <w:rFonts w:ascii="Times New Roman" w:hAnsi="Times New Roman" w:eastAsia="仿宋_GB2312"/>
          <w:kern w:val="0"/>
          <w:sz w:val="32"/>
          <w:szCs w:val="32"/>
        </w:rPr>
        <w:t>用于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大</w:t>
      </w:r>
      <w:bookmarkStart w:id="0" w:name="_GoBack"/>
      <w:bookmarkEnd w:id="0"/>
      <w:r>
        <w:rPr>
          <w:rFonts w:hint="eastAsia" w:ascii="Times New Roman" w:hAnsi="Times New Roman" w:eastAsia="仿宋_GB2312"/>
          <w:kern w:val="0"/>
          <w:sz w:val="32"/>
          <w:szCs w:val="32"/>
        </w:rPr>
        <w:t>学202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kern w:val="0"/>
          <w:sz w:val="32"/>
          <w:szCs w:val="32"/>
        </w:rPr>
        <w:t>年春季、秋季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博士研究生招生工作，</w:t>
      </w:r>
      <w:r>
        <w:rPr>
          <w:rFonts w:ascii="Times New Roman" w:hAnsi="Times New Roman" w:eastAsia="仿宋_GB2312"/>
          <w:kern w:val="0"/>
          <w:sz w:val="32"/>
          <w:szCs w:val="32"/>
        </w:rPr>
        <w:t>由研究生院负责解释。</w:t>
      </w:r>
    </w:p>
    <w:sectPr>
      <w:footerReference r:id="rId6" w:type="default"/>
      <w:headerReference r:id="rId5" w:type="even"/>
      <w:footerReference r:id="rId7" w:type="even"/>
      <w:pgSz w:w="11906" w:h="16838"/>
      <w:pgMar w:top="1871" w:right="1474" w:bottom="1871" w:left="1588" w:header="851" w:footer="1191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left="315" w:leftChars="150"/>
      <w:jc w:val="right"/>
      <w:rPr>
        <w:rFonts w:ascii="Times New Roman" w:hAnsi="Times New Roman"/>
      </w:rPr>
    </w:pPr>
    <w:r>
      <w:rPr>
        <w:rFonts w:hint="eastAsia" w:ascii="仿宋_GB2312" w:eastAsia="仿宋_GB2312"/>
        <w:sz w:val="28"/>
      </w:rPr>
      <w:t xml:space="preserve">— </w:t>
    </w:r>
    <w:r>
      <w:rPr>
        <w:rFonts w:ascii="仿宋_GB2312" w:eastAsia="仿宋_GB2312"/>
        <w:sz w:val="28"/>
      </w:rPr>
      <w:fldChar w:fldCharType="begin"/>
    </w:r>
    <w:r>
      <w:rPr>
        <w:rFonts w:ascii="仿宋_GB2312" w:eastAsia="仿宋_GB2312"/>
        <w:sz w:val="28"/>
      </w:rPr>
      <w:instrText xml:space="preserve"> PAGE   \* MERGEFORMAT </w:instrText>
    </w:r>
    <w:r>
      <w:rPr>
        <w:rFonts w:ascii="仿宋_GB2312" w:eastAsia="仿宋_GB2312"/>
        <w:sz w:val="28"/>
      </w:rPr>
      <w:fldChar w:fldCharType="separate"/>
    </w:r>
    <w:r>
      <w:rPr>
        <w:rFonts w:ascii="仿宋_GB2312" w:eastAsia="仿宋_GB2312"/>
        <w:sz w:val="28"/>
        <w:lang w:val="zh-CN"/>
      </w:rPr>
      <w:t>9</w:t>
    </w:r>
    <w:r>
      <w:rPr>
        <w:rFonts w:ascii="仿宋_GB2312" w:eastAsia="仿宋_GB2312"/>
        <w:sz w:val="28"/>
      </w:rPr>
      <w:fldChar w:fldCharType="end"/>
    </w:r>
    <w:r>
      <w:rPr>
        <w:rFonts w:hint="eastAsia" w:ascii="仿宋_GB2312" w:eastAsia="仿宋_GB2312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15" w:leftChars="150"/>
    </w:pPr>
    <w:r>
      <w:rPr>
        <w:rFonts w:hint="eastAsia" w:ascii="仿宋_GB2312" w:eastAsia="仿宋_GB2312"/>
        <w:sz w:val="28"/>
      </w:rPr>
      <w:t xml:space="preserve">— </w:t>
    </w:r>
    <w:r>
      <w:rPr>
        <w:rFonts w:ascii="仿宋_GB2312" w:eastAsia="仿宋_GB2312"/>
        <w:sz w:val="28"/>
      </w:rPr>
      <w:fldChar w:fldCharType="begin"/>
    </w:r>
    <w:r>
      <w:rPr>
        <w:rFonts w:ascii="仿宋_GB2312" w:eastAsia="仿宋_GB2312"/>
        <w:sz w:val="28"/>
      </w:rPr>
      <w:instrText xml:space="preserve"> PAGE   \* MERGEFORMAT </w:instrText>
    </w:r>
    <w:r>
      <w:rPr>
        <w:rFonts w:ascii="仿宋_GB2312" w:eastAsia="仿宋_GB2312"/>
        <w:sz w:val="28"/>
      </w:rPr>
      <w:fldChar w:fldCharType="separate"/>
    </w:r>
    <w:r>
      <w:rPr>
        <w:rFonts w:ascii="仿宋_GB2312" w:eastAsia="仿宋_GB2312"/>
        <w:sz w:val="28"/>
        <w:lang w:val="zh-CN"/>
      </w:rPr>
      <w:t>10</w:t>
    </w:r>
    <w:r>
      <w:rPr>
        <w:rFonts w:ascii="仿宋_GB2312" w:eastAsia="仿宋_GB2312"/>
        <w:sz w:val="28"/>
      </w:rPr>
      <w:fldChar w:fldCharType="end"/>
    </w:r>
    <w:r>
      <w:rPr>
        <w:rFonts w:hint="eastAsia" w:ascii="仿宋_GB2312" w:eastAsia="仿宋_GB2312"/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mQxZjE3YjQxZDAzZDg1MTJhMTIxYWMwZTI0MmRkMGEifQ=="/>
  </w:docVars>
  <w:rsids>
    <w:rsidRoot w:val="008D5230"/>
    <w:rsid w:val="00004BED"/>
    <w:rsid w:val="00013677"/>
    <w:rsid w:val="00014466"/>
    <w:rsid w:val="0001533C"/>
    <w:rsid w:val="000165B9"/>
    <w:rsid w:val="0001757B"/>
    <w:rsid w:val="0002070E"/>
    <w:rsid w:val="00020A6D"/>
    <w:rsid w:val="00020A95"/>
    <w:rsid w:val="00021ACA"/>
    <w:rsid w:val="00022682"/>
    <w:rsid w:val="00024290"/>
    <w:rsid w:val="000246A6"/>
    <w:rsid w:val="00024B2E"/>
    <w:rsid w:val="00025529"/>
    <w:rsid w:val="000270B3"/>
    <w:rsid w:val="00032B5E"/>
    <w:rsid w:val="00033094"/>
    <w:rsid w:val="000357FA"/>
    <w:rsid w:val="00035F40"/>
    <w:rsid w:val="00036BB9"/>
    <w:rsid w:val="00037220"/>
    <w:rsid w:val="0004051F"/>
    <w:rsid w:val="0004462C"/>
    <w:rsid w:val="0004724D"/>
    <w:rsid w:val="000504E6"/>
    <w:rsid w:val="00050E2F"/>
    <w:rsid w:val="00052938"/>
    <w:rsid w:val="00053AAA"/>
    <w:rsid w:val="00057F45"/>
    <w:rsid w:val="00062278"/>
    <w:rsid w:val="0006462F"/>
    <w:rsid w:val="00064692"/>
    <w:rsid w:val="00064AFB"/>
    <w:rsid w:val="00065DC6"/>
    <w:rsid w:val="00071BC6"/>
    <w:rsid w:val="0007278D"/>
    <w:rsid w:val="0007485D"/>
    <w:rsid w:val="000771F7"/>
    <w:rsid w:val="0007762F"/>
    <w:rsid w:val="00077B94"/>
    <w:rsid w:val="00081F8F"/>
    <w:rsid w:val="00083D16"/>
    <w:rsid w:val="0008542D"/>
    <w:rsid w:val="00086635"/>
    <w:rsid w:val="00090715"/>
    <w:rsid w:val="00090828"/>
    <w:rsid w:val="000964A2"/>
    <w:rsid w:val="000970C9"/>
    <w:rsid w:val="000A0589"/>
    <w:rsid w:val="000A4781"/>
    <w:rsid w:val="000B079D"/>
    <w:rsid w:val="000B0A88"/>
    <w:rsid w:val="000B1998"/>
    <w:rsid w:val="000B2214"/>
    <w:rsid w:val="000B3EDA"/>
    <w:rsid w:val="000B675C"/>
    <w:rsid w:val="000B7A2D"/>
    <w:rsid w:val="000C1758"/>
    <w:rsid w:val="000C1AE8"/>
    <w:rsid w:val="000C4ABB"/>
    <w:rsid w:val="000C54BC"/>
    <w:rsid w:val="000C729A"/>
    <w:rsid w:val="000D6F6A"/>
    <w:rsid w:val="000E07E7"/>
    <w:rsid w:val="000E52DC"/>
    <w:rsid w:val="000E6384"/>
    <w:rsid w:val="000E672C"/>
    <w:rsid w:val="000E7FC6"/>
    <w:rsid w:val="000F19B4"/>
    <w:rsid w:val="00100920"/>
    <w:rsid w:val="00101D8E"/>
    <w:rsid w:val="00105E02"/>
    <w:rsid w:val="001066B9"/>
    <w:rsid w:val="00107E79"/>
    <w:rsid w:val="001176A8"/>
    <w:rsid w:val="001217D7"/>
    <w:rsid w:val="00121E68"/>
    <w:rsid w:val="001253FD"/>
    <w:rsid w:val="00125531"/>
    <w:rsid w:val="001318E1"/>
    <w:rsid w:val="001339D2"/>
    <w:rsid w:val="001342CB"/>
    <w:rsid w:val="001349DB"/>
    <w:rsid w:val="00135B16"/>
    <w:rsid w:val="00135B1E"/>
    <w:rsid w:val="00136D52"/>
    <w:rsid w:val="00137F9D"/>
    <w:rsid w:val="00142D65"/>
    <w:rsid w:val="00143986"/>
    <w:rsid w:val="0014413E"/>
    <w:rsid w:val="001479F6"/>
    <w:rsid w:val="00157408"/>
    <w:rsid w:val="001622E8"/>
    <w:rsid w:val="00164269"/>
    <w:rsid w:val="00166E1A"/>
    <w:rsid w:val="001676B4"/>
    <w:rsid w:val="00172574"/>
    <w:rsid w:val="0017262D"/>
    <w:rsid w:val="001734B9"/>
    <w:rsid w:val="0017612A"/>
    <w:rsid w:val="0018013F"/>
    <w:rsid w:val="00180B3C"/>
    <w:rsid w:val="001813DA"/>
    <w:rsid w:val="00183BF2"/>
    <w:rsid w:val="00184C2A"/>
    <w:rsid w:val="00187084"/>
    <w:rsid w:val="0018727D"/>
    <w:rsid w:val="001901A4"/>
    <w:rsid w:val="001905C4"/>
    <w:rsid w:val="00192CD5"/>
    <w:rsid w:val="00192CDD"/>
    <w:rsid w:val="00193308"/>
    <w:rsid w:val="00194150"/>
    <w:rsid w:val="001954B9"/>
    <w:rsid w:val="00197929"/>
    <w:rsid w:val="001A021A"/>
    <w:rsid w:val="001A0420"/>
    <w:rsid w:val="001A0CFE"/>
    <w:rsid w:val="001A0EDB"/>
    <w:rsid w:val="001A1260"/>
    <w:rsid w:val="001A19EA"/>
    <w:rsid w:val="001A1AF5"/>
    <w:rsid w:val="001A1BDD"/>
    <w:rsid w:val="001A7DC0"/>
    <w:rsid w:val="001B2684"/>
    <w:rsid w:val="001B7B7E"/>
    <w:rsid w:val="001C1B93"/>
    <w:rsid w:val="001C3D97"/>
    <w:rsid w:val="001C4244"/>
    <w:rsid w:val="001C4511"/>
    <w:rsid w:val="001C4E43"/>
    <w:rsid w:val="001C56D1"/>
    <w:rsid w:val="001C6A58"/>
    <w:rsid w:val="001C6F04"/>
    <w:rsid w:val="001D01B4"/>
    <w:rsid w:val="001D0257"/>
    <w:rsid w:val="001D08CC"/>
    <w:rsid w:val="001D0A29"/>
    <w:rsid w:val="001D2FD7"/>
    <w:rsid w:val="001D44DF"/>
    <w:rsid w:val="001D4B7D"/>
    <w:rsid w:val="001D5598"/>
    <w:rsid w:val="001D5764"/>
    <w:rsid w:val="001E0879"/>
    <w:rsid w:val="001E1781"/>
    <w:rsid w:val="001E181C"/>
    <w:rsid w:val="001E1F35"/>
    <w:rsid w:val="001E23A9"/>
    <w:rsid w:val="001E36FC"/>
    <w:rsid w:val="001E3895"/>
    <w:rsid w:val="001E4799"/>
    <w:rsid w:val="001E7824"/>
    <w:rsid w:val="001F202D"/>
    <w:rsid w:val="001F6B84"/>
    <w:rsid w:val="00200891"/>
    <w:rsid w:val="002032B0"/>
    <w:rsid w:val="002040EE"/>
    <w:rsid w:val="00205E0D"/>
    <w:rsid w:val="002128AB"/>
    <w:rsid w:val="00213111"/>
    <w:rsid w:val="00213F92"/>
    <w:rsid w:val="00221F78"/>
    <w:rsid w:val="002225A1"/>
    <w:rsid w:val="002226CA"/>
    <w:rsid w:val="00222BDF"/>
    <w:rsid w:val="0022546C"/>
    <w:rsid w:val="00227378"/>
    <w:rsid w:val="00230B6D"/>
    <w:rsid w:val="002322E5"/>
    <w:rsid w:val="00232BD4"/>
    <w:rsid w:val="00237790"/>
    <w:rsid w:val="00242524"/>
    <w:rsid w:val="00246A71"/>
    <w:rsid w:val="00253D6D"/>
    <w:rsid w:val="00256205"/>
    <w:rsid w:val="002568AD"/>
    <w:rsid w:val="00265BFF"/>
    <w:rsid w:val="002738A7"/>
    <w:rsid w:val="002808D4"/>
    <w:rsid w:val="002824BB"/>
    <w:rsid w:val="002828DA"/>
    <w:rsid w:val="00290AD0"/>
    <w:rsid w:val="0029110E"/>
    <w:rsid w:val="00291342"/>
    <w:rsid w:val="00292111"/>
    <w:rsid w:val="002928E8"/>
    <w:rsid w:val="00292B74"/>
    <w:rsid w:val="002A1D31"/>
    <w:rsid w:val="002A3EA6"/>
    <w:rsid w:val="002A46A2"/>
    <w:rsid w:val="002A6312"/>
    <w:rsid w:val="002A7262"/>
    <w:rsid w:val="002B142E"/>
    <w:rsid w:val="002B6C59"/>
    <w:rsid w:val="002B6F71"/>
    <w:rsid w:val="002B71D8"/>
    <w:rsid w:val="002C0206"/>
    <w:rsid w:val="002C0FD8"/>
    <w:rsid w:val="002C2BA9"/>
    <w:rsid w:val="002C7697"/>
    <w:rsid w:val="002D145D"/>
    <w:rsid w:val="002D18F7"/>
    <w:rsid w:val="002D55DB"/>
    <w:rsid w:val="002D62FA"/>
    <w:rsid w:val="002D685D"/>
    <w:rsid w:val="002E48C2"/>
    <w:rsid w:val="002E4C38"/>
    <w:rsid w:val="002E693C"/>
    <w:rsid w:val="002E79B4"/>
    <w:rsid w:val="002E7D36"/>
    <w:rsid w:val="002F09E8"/>
    <w:rsid w:val="002F1580"/>
    <w:rsid w:val="002F1775"/>
    <w:rsid w:val="002F1FD2"/>
    <w:rsid w:val="002F21E7"/>
    <w:rsid w:val="002F2BBB"/>
    <w:rsid w:val="002F37F2"/>
    <w:rsid w:val="002F6D97"/>
    <w:rsid w:val="002F7F79"/>
    <w:rsid w:val="003007B0"/>
    <w:rsid w:val="0030105F"/>
    <w:rsid w:val="00302913"/>
    <w:rsid w:val="00302D31"/>
    <w:rsid w:val="003040E0"/>
    <w:rsid w:val="00304A25"/>
    <w:rsid w:val="003078CD"/>
    <w:rsid w:val="00313A03"/>
    <w:rsid w:val="0032495E"/>
    <w:rsid w:val="00327A14"/>
    <w:rsid w:val="00330331"/>
    <w:rsid w:val="003308D0"/>
    <w:rsid w:val="003320B8"/>
    <w:rsid w:val="003336D8"/>
    <w:rsid w:val="00333857"/>
    <w:rsid w:val="00335F4C"/>
    <w:rsid w:val="003365C9"/>
    <w:rsid w:val="00336FC8"/>
    <w:rsid w:val="00341537"/>
    <w:rsid w:val="00342121"/>
    <w:rsid w:val="00345D60"/>
    <w:rsid w:val="003473D5"/>
    <w:rsid w:val="00347A3B"/>
    <w:rsid w:val="00354C79"/>
    <w:rsid w:val="003554C7"/>
    <w:rsid w:val="0035667F"/>
    <w:rsid w:val="003611BA"/>
    <w:rsid w:val="00361BE8"/>
    <w:rsid w:val="0036212C"/>
    <w:rsid w:val="0036494C"/>
    <w:rsid w:val="00371E67"/>
    <w:rsid w:val="003726E8"/>
    <w:rsid w:val="00373F79"/>
    <w:rsid w:val="0037712B"/>
    <w:rsid w:val="00377334"/>
    <w:rsid w:val="003778C5"/>
    <w:rsid w:val="00382BB7"/>
    <w:rsid w:val="00386ED7"/>
    <w:rsid w:val="003915BE"/>
    <w:rsid w:val="00391CD6"/>
    <w:rsid w:val="00392934"/>
    <w:rsid w:val="003943D1"/>
    <w:rsid w:val="00394F22"/>
    <w:rsid w:val="0039571D"/>
    <w:rsid w:val="00395CD2"/>
    <w:rsid w:val="003A2357"/>
    <w:rsid w:val="003A3BE0"/>
    <w:rsid w:val="003A4421"/>
    <w:rsid w:val="003A7E8A"/>
    <w:rsid w:val="003B6356"/>
    <w:rsid w:val="003B6F76"/>
    <w:rsid w:val="003C2A13"/>
    <w:rsid w:val="003C5C9D"/>
    <w:rsid w:val="003C64DA"/>
    <w:rsid w:val="003C6B13"/>
    <w:rsid w:val="003C73C7"/>
    <w:rsid w:val="003C7D93"/>
    <w:rsid w:val="003D1269"/>
    <w:rsid w:val="003D29D2"/>
    <w:rsid w:val="003D33C3"/>
    <w:rsid w:val="003D461E"/>
    <w:rsid w:val="003D509C"/>
    <w:rsid w:val="003E02C4"/>
    <w:rsid w:val="003E1432"/>
    <w:rsid w:val="003E3901"/>
    <w:rsid w:val="003E3A71"/>
    <w:rsid w:val="003E4678"/>
    <w:rsid w:val="003E7BA9"/>
    <w:rsid w:val="00401B37"/>
    <w:rsid w:val="00401FCB"/>
    <w:rsid w:val="00402240"/>
    <w:rsid w:val="004044C8"/>
    <w:rsid w:val="004062CB"/>
    <w:rsid w:val="00410F5B"/>
    <w:rsid w:val="00411F09"/>
    <w:rsid w:val="0041246C"/>
    <w:rsid w:val="00413BFC"/>
    <w:rsid w:val="00416A58"/>
    <w:rsid w:val="0042036A"/>
    <w:rsid w:val="004234B2"/>
    <w:rsid w:val="00427A2D"/>
    <w:rsid w:val="00434B06"/>
    <w:rsid w:val="00434C3E"/>
    <w:rsid w:val="00435559"/>
    <w:rsid w:val="00435B19"/>
    <w:rsid w:val="00437E7E"/>
    <w:rsid w:val="00440075"/>
    <w:rsid w:val="0044122C"/>
    <w:rsid w:val="00443C5A"/>
    <w:rsid w:val="004442CC"/>
    <w:rsid w:val="00445262"/>
    <w:rsid w:val="0044685F"/>
    <w:rsid w:val="00446F5B"/>
    <w:rsid w:val="004519D6"/>
    <w:rsid w:val="004525F4"/>
    <w:rsid w:val="00455861"/>
    <w:rsid w:val="004604FF"/>
    <w:rsid w:val="00461010"/>
    <w:rsid w:val="004615A6"/>
    <w:rsid w:val="0046169F"/>
    <w:rsid w:val="00461780"/>
    <w:rsid w:val="00462BCA"/>
    <w:rsid w:val="004632A7"/>
    <w:rsid w:val="004659B1"/>
    <w:rsid w:val="00467B19"/>
    <w:rsid w:val="0047091D"/>
    <w:rsid w:val="004712B6"/>
    <w:rsid w:val="0047181E"/>
    <w:rsid w:val="00473D3F"/>
    <w:rsid w:val="00473E00"/>
    <w:rsid w:val="00474963"/>
    <w:rsid w:val="0047561B"/>
    <w:rsid w:val="00475E60"/>
    <w:rsid w:val="00477B87"/>
    <w:rsid w:val="00481CDB"/>
    <w:rsid w:val="00481FD1"/>
    <w:rsid w:val="00483A18"/>
    <w:rsid w:val="004863FF"/>
    <w:rsid w:val="0048720B"/>
    <w:rsid w:val="00487251"/>
    <w:rsid w:val="00491C8B"/>
    <w:rsid w:val="004947BF"/>
    <w:rsid w:val="0049564D"/>
    <w:rsid w:val="00495738"/>
    <w:rsid w:val="004A096A"/>
    <w:rsid w:val="004A0D6F"/>
    <w:rsid w:val="004A22FA"/>
    <w:rsid w:val="004A2955"/>
    <w:rsid w:val="004A3099"/>
    <w:rsid w:val="004A35BF"/>
    <w:rsid w:val="004C1E94"/>
    <w:rsid w:val="004C22D2"/>
    <w:rsid w:val="004C2D20"/>
    <w:rsid w:val="004C5D8A"/>
    <w:rsid w:val="004C5D9B"/>
    <w:rsid w:val="004C7E9F"/>
    <w:rsid w:val="004D2CED"/>
    <w:rsid w:val="004D3F14"/>
    <w:rsid w:val="004D4353"/>
    <w:rsid w:val="004D7CAB"/>
    <w:rsid w:val="004E19B3"/>
    <w:rsid w:val="004E3979"/>
    <w:rsid w:val="004E476D"/>
    <w:rsid w:val="004E4A00"/>
    <w:rsid w:val="004E69F0"/>
    <w:rsid w:val="004E79A6"/>
    <w:rsid w:val="004F1BCD"/>
    <w:rsid w:val="004F1E3E"/>
    <w:rsid w:val="0050378E"/>
    <w:rsid w:val="005056CF"/>
    <w:rsid w:val="0050598B"/>
    <w:rsid w:val="00505AE3"/>
    <w:rsid w:val="005079A9"/>
    <w:rsid w:val="00507C03"/>
    <w:rsid w:val="00510C0B"/>
    <w:rsid w:val="005131EA"/>
    <w:rsid w:val="005154A9"/>
    <w:rsid w:val="00515529"/>
    <w:rsid w:val="00515820"/>
    <w:rsid w:val="00516110"/>
    <w:rsid w:val="00520F60"/>
    <w:rsid w:val="00521538"/>
    <w:rsid w:val="00522F43"/>
    <w:rsid w:val="005237DC"/>
    <w:rsid w:val="00523947"/>
    <w:rsid w:val="00525576"/>
    <w:rsid w:val="00530182"/>
    <w:rsid w:val="00530CA9"/>
    <w:rsid w:val="00531EC5"/>
    <w:rsid w:val="00534680"/>
    <w:rsid w:val="0054005D"/>
    <w:rsid w:val="00541F5B"/>
    <w:rsid w:val="005436E2"/>
    <w:rsid w:val="00550F01"/>
    <w:rsid w:val="00552CCE"/>
    <w:rsid w:val="00553893"/>
    <w:rsid w:val="00553901"/>
    <w:rsid w:val="00553B23"/>
    <w:rsid w:val="0055518A"/>
    <w:rsid w:val="00555A34"/>
    <w:rsid w:val="00555B63"/>
    <w:rsid w:val="00557416"/>
    <w:rsid w:val="00563B24"/>
    <w:rsid w:val="005668CA"/>
    <w:rsid w:val="0057073C"/>
    <w:rsid w:val="00570881"/>
    <w:rsid w:val="0057174C"/>
    <w:rsid w:val="00572AF0"/>
    <w:rsid w:val="00572E9D"/>
    <w:rsid w:val="0057475D"/>
    <w:rsid w:val="00575A06"/>
    <w:rsid w:val="0057670B"/>
    <w:rsid w:val="00577B62"/>
    <w:rsid w:val="00577CAD"/>
    <w:rsid w:val="00577D6E"/>
    <w:rsid w:val="00581D92"/>
    <w:rsid w:val="00582B82"/>
    <w:rsid w:val="005842B7"/>
    <w:rsid w:val="00584814"/>
    <w:rsid w:val="00590799"/>
    <w:rsid w:val="00590B63"/>
    <w:rsid w:val="00590FA7"/>
    <w:rsid w:val="00591CF2"/>
    <w:rsid w:val="0059327C"/>
    <w:rsid w:val="00593CE9"/>
    <w:rsid w:val="00594655"/>
    <w:rsid w:val="00594E95"/>
    <w:rsid w:val="00595365"/>
    <w:rsid w:val="005A0D98"/>
    <w:rsid w:val="005A11B6"/>
    <w:rsid w:val="005A1FE1"/>
    <w:rsid w:val="005A233A"/>
    <w:rsid w:val="005A2EC1"/>
    <w:rsid w:val="005A47AD"/>
    <w:rsid w:val="005A7472"/>
    <w:rsid w:val="005B03D9"/>
    <w:rsid w:val="005B0F93"/>
    <w:rsid w:val="005B25A5"/>
    <w:rsid w:val="005C03BE"/>
    <w:rsid w:val="005C3F3D"/>
    <w:rsid w:val="005C544C"/>
    <w:rsid w:val="005C66AF"/>
    <w:rsid w:val="005C71CC"/>
    <w:rsid w:val="005D2E14"/>
    <w:rsid w:val="005D309A"/>
    <w:rsid w:val="005E2019"/>
    <w:rsid w:val="005E2B90"/>
    <w:rsid w:val="005E3317"/>
    <w:rsid w:val="005E7D20"/>
    <w:rsid w:val="005F0A36"/>
    <w:rsid w:val="005F1FE3"/>
    <w:rsid w:val="005F2B24"/>
    <w:rsid w:val="005F2F86"/>
    <w:rsid w:val="005F3383"/>
    <w:rsid w:val="005F4829"/>
    <w:rsid w:val="005F663C"/>
    <w:rsid w:val="00603E76"/>
    <w:rsid w:val="00605901"/>
    <w:rsid w:val="00607D32"/>
    <w:rsid w:val="0061070A"/>
    <w:rsid w:val="00617B3D"/>
    <w:rsid w:val="00621774"/>
    <w:rsid w:val="00621D0A"/>
    <w:rsid w:val="00622B2C"/>
    <w:rsid w:val="0062358E"/>
    <w:rsid w:val="0062455E"/>
    <w:rsid w:val="00625992"/>
    <w:rsid w:val="00626471"/>
    <w:rsid w:val="006303CB"/>
    <w:rsid w:val="0063159A"/>
    <w:rsid w:val="00632A2D"/>
    <w:rsid w:val="00632AF4"/>
    <w:rsid w:val="00633E2D"/>
    <w:rsid w:val="0063642A"/>
    <w:rsid w:val="00637DD1"/>
    <w:rsid w:val="00640C10"/>
    <w:rsid w:val="00641C9D"/>
    <w:rsid w:val="0064478B"/>
    <w:rsid w:val="00645822"/>
    <w:rsid w:val="0064671C"/>
    <w:rsid w:val="0065324C"/>
    <w:rsid w:val="00653356"/>
    <w:rsid w:val="0065392B"/>
    <w:rsid w:val="00653E6E"/>
    <w:rsid w:val="00655BDD"/>
    <w:rsid w:val="00656DF9"/>
    <w:rsid w:val="006577CD"/>
    <w:rsid w:val="00661EDF"/>
    <w:rsid w:val="006651E2"/>
    <w:rsid w:val="00666582"/>
    <w:rsid w:val="0067014B"/>
    <w:rsid w:val="0067113B"/>
    <w:rsid w:val="00671F55"/>
    <w:rsid w:val="00672733"/>
    <w:rsid w:val="00673C23"/>
    <w:rsid w:val="0067668C"/>
    <w:rsid w:val="00676E9E"/>
    <w:rsid w:val="00677089"/>
    <w:rsid w:val="006808B7"/>
    <w:rsid w:val="0068317D"/>
    <w:rsid w:val="00684B8E"/>
    <w:rsid w:val="00685C88"/>
    <w:rsid w:val="0068686D"/>
    <w:rsid w:val="00686D94"/>
    <w:rsid w:val="00686EF6"/>
    <w:rsid w:val="006943D9"/>
    <w:rsid w:val="006955E9"/>
    <w:rsid w:val="00695E2D"/>
    <w:rsid w:val="006964C7"/>
    <w:rsid w:val="00696DB7"/>
    <w:rsid w:val="00696F2E"/>
    <w:rsid w:val="006979CA"/>
    <w:rsid w:val="006A6D60"/>
    <w:rsid w:val="006B0FDF"/>
    <w:rsid w:val="006B10F5"/>
    <w:rsid w:val="006B3C20"/>
    <w:rsid w:val="006B4288"/>
    <w:rsid w:val="006B4400"/>
    <w:rsid w:val="006B50C5"/>
    <w:rsid w:val="006B5BCE"/>
    <w:rsid w:val="006B625B"/>
    <w:rsid w:val="006C3500"/>
    <w:rsid w:val="006C493D"/>
    <w:rsid w:val="006C68EC"/>
    <w:rsid w:val="006D16C5"/>
    <w:rsid w:val="006D5464"/>
    <w:rsid w:val="006D6412"/>
    <w:rsid w:val="006D7E03"/>
    <w:rsid w:val="006E16CD"/>
    <w:rsid w:val="006E2469"/>
    <w:rsid w:val="006E2CF1"/>
    <w:rsid w:val="006E4784"/>
    <w:rsid w:val="006E7153"/>
    <w:rsid w:val="006F4712"/>
    <w:rsid w:val="006F6ED5"/>
    <w:rsid w:val="00701BDE"/>
    <w:rsid w:val="00701F6F"/>
    <w:rsid w:val="007032D8"/>
    <w:rsid w:val="007037F0"/>
    <w:rsid w:val="00704DDF"/>
    <w:rsid w:val="00707926"/>
    <w:rsid w:val="0071234D"/>
    <w:rsid w:val="00712A10"/>
    <w:rsid w:val="00712E93"/>
    <w:rsid w:val="007137E5"/>
    <w:rsid w:val="00715613"/>
    <w:rsid w:val="00720013"/>
    <w:rsid w:val="00720290"/>
    <w:rsid w:val="0072635E"/>
    <w:rsid w:val="00726DBA"/>
    <w:rsid w:val="007309EE"/>
    <w:rsid w:val="0073128F"/>
    <w:rsid w:val="00732F98"/>
    <w:rsid w:val="00733199"/>
    <w:rsid w:val="00737DF8"/>
    <w:rsid w:val="00741B9A"/>
    <w:rsid w:val="007422E6"/>
    <w:rsid w:val="00742B7D"/>
    <w:rsid w:val="007437FB"/>
    <w:rsid w:val="0074427C"/>
    <w:rsid w:val="00757AF2"/>
    <w:rsid w:val="00757B86"/>
    <w:rsid w:val="00760399"/>
    <w:rsid w:val="00761780"/>
    <w:rsid w:val="00761DB0"/>
    <w:rsid w:val="007623E4"/>
    <w:rsid w:val="007663C4"/>
    <w:rsid w:val="0076737E"/>
    <w:rsid w:val="0077082A"/>
    <w:rsid w:val="00780877"/>
    <w:rsid w:val="0078243A"/>
    <w:rsid w:val="00782C29"/>
    <w:rsid w:val="007840D6"/>
    <w:rsid w:val="00784BE2"/>
    <w:rsid w:val="00787033"/>
    <w:rsid w:val="00795CD0"/>
    <w:rsid w:val="007960E2"/>
    <w:rsid w:val="007A0559"/>
    <w:rsid w:val="007A0F2B"/>
    <w:rsid w:val="007A25A6"/>
    <w:rsid w:val="007A36CE"/>
    <w:rsid w:val="007A6D17"/>
    <w:rsid w:val="007B04B3"/>
    <w:rsid w:val="007B2082"/>
    <w:rsid w:val="007B228D"/>
    <w:rsid w:val="007B4915"/>
    <w:rsid w:val="007B5BF5"/>
    <w:rsid w:val="007B7264"/>
    <w:rsid w:val="007B7CAB"/>
    <w:rsid w:val="007C1D8F"/>
    <w:rsid w:val="007C232C"/>
    <w:rsid w:val="007C5046"/>
    <w:rsid w:val="007C73ED"/>
    <w:rsid w:val="007D64E9"/>
    <w:rsid w:val="007E023D"/>
    <w:rsid w:val="007E5A14"/>
    <w:rsid w:val="007E5CFE"/>
    <w:rsid w:val="007E6BE9"/>
    <w:rsid w:val="007E7D00"/>
    <w:rsid w:val="007F18B0"/>
    <w:rsid w:val="007F1EA5"/>
    <w:rsid w:val="007F3A22"/>
    <w:rsid w:val="007F46A5"/>
    <w:rsid w:val="00802602"/>
    <w:rsid w:val="00802E67"/>
    <w:rsid w:val="0080464C"/>
    <w:rsid w:val="00811C22"/>
    <w:rsid w:val="00812F37"/>
    <w:rsid w:val="00813267"/>
    <w:rsid w:val="0081331D"/>
    <w:rsid w:val="0081457B"/>
    <w:rsid w:val="00814584"/>
    <w:rsid w:val="00815081"/>
    <w:rsid w:val="00815773"/>
    <w:rsid w:val="00815C8F"/>
    <w:rsid w:val="00816704"/>
    <w:rsid w:val="00822050"/>
    <w:rsid w:val="00822DC3"/>
    <w:rsid w:val="0082374D"/>
    <w:rsid w:val="0082663C"/>
    <w:rsid w:val="00827C1A"/>
    <w:rsid w:val="008324B7"/>
    <w:rsid w:val="00833083"/>
    <w:rsid w:val="00833479"/>
    <w:rsid w:val="00833C12"/>
    <w:rsid w:val="00834612"/>
    <w:rsid w:val="00837F66"/>
    <w:rsid w:val="00841F8F"/>
    <w:rsid w:val="0084325A"/>
    <w:rsid w:val="0084402C"/>
    <w:rsid w:val="008441AB"/>
    <w:rsid w:val="00852712"/>
    <w:rsid w:val="00853A5C"/>
    <w:rsid w:val="008543C1"/>
    <w:rsid w:val="00855303"/>
    <w:rsid w:val="0085609D"/>
    <w:rsid w:val="00857A4F"/>
    <w:rsid w:val="00863162"/>
    <w:rsid w:val="00863E5A"/>
    <w:rsid w:val="0086621B"/>
    <w:rsid w:val="00872BEF"/>
    <w:rsid w:val="00873397"/>
    <w:rsid w:val="0087395D"/>
    <w:rsid w:val="0087518A"/>
    <w:rsid w:val="008753EC"/>
    <w:rsid w:val="00875D63"/>
    <w:rsid w:val="00876B46"/>
    <w:rsid w:val="00876C00"/>
    <w:rsid w:val="00892113"/>
    <w:rsid w:val="00895D10"/>
    <w:rsid w:val="00895FAB"/>
    <w:rsid w:val="00896E4F"/>
    <w:rsid w:val="00897B1D"/>
    <w:rsid w:val="008A023E"/>
    <w:rsid w:val="008A07A5"/>
    <w:rsid w:val="008A36CD"/>
    <w:rsid w:val="008A3A00"/>
    <w:rsid w:val="008A4C68"/>
    <w:rsid w:val="008B0715"/>
    <w:rsid w:val="008B25D8"/>
    <w:rsid w:val="008B47C1"/>
    <w:rsid w:val="008B52D3"/>
    <w:rsid w:val="008B628D"/>
    <w:rsid w:val="008B7463"/>
    <w:rsid w:val="008B7D6E"/>
    <w:rsid w:val="008C0B57"/>
    <w:rsid w:val="008C1D89"/>
    <w:rsid w:val="008C39D1"/>
    <w:rsid w:val="008C39DE"/>
    <w:rsid w:val="008D0737"/>
    <w:rsid w:val="008D0923"/>
    <w:rsid w:val="008D1DF9"/>
    <w:rsid w:val="008D2EFE"/>
    <w:rsid w:val="008D392A"/>
    <w:rsid w:val="008D3F10"/>
    <w:rsid w:val="008D4CB4"/>
    <w:rsid w:val="008D5230"/>
    <w:rsid w:val="008D6A67"/>
    <w:rsid w:val="008D6FE8"/>
    <w:rsid w:val="008E0002"/>
    <w:rsid w:val="008E30A1"/>
    <w:rsid w:val="008E6503"/>
    <w:rsid w:val="008E6D0F"/>
    <w:rsid w:val="008E77CA"/>
    <w:rsid w:val="008F0C9F"/>
    <w:rsid w:val="00900C40"/>
    <w:rsid w:val="00901590"/>
    <w:rsid w:val="00902799"/>
    <w:rsid w:val="00902DBC"/>
    <w:rsid w:val="00904123"/>
    <w:rsid w:val="00905CFA"/>
    <w:rsid w:val="00907DE0"/>
    <w:rsid w:val="00911C79"/>
    <w:rsid w:val="0091295C"/>
    <w:rsid w:val="00915C3A"/>
    <w:rsid w:val="00920DA7"/>
    <w:rsid w:val="00920ECE"/>
    <w:rsid w:val="009223E5"/>
    <w:rsid w:val="00922F15"/>
    <w:rsid w:val="00924E66"/>
    <w:rsid w:val="00925E7C"/>
    <w:rsid w:val="00930106"/>
    <w:rsid w:val="00937CCF"/>
    <w:rsid w:val="0094072F"/>
    <w:rsid w:val="00941713"/>
    <w:rsid w:val="009420A2"/>
    <w:rsid w:val="00943098"/>
    <w:rsid w:val="00943D58"/>
    <w:rsid w:val="0094535C"/>
    <w:rsid w:val="0094672B"/>
    <w:rsid w:val="00947316"/>
    <w:rsid w:val="00947DEC"/>
    <w:rsid w:val="0095019D"/>
    <w:rsid w:val="00950D39"/>
    <w:rsid w:val="00955FCA"/>
    <w:rsid w:val="00957B9E"/>
    <w:rsid w:val="0096086E"/>
    <w:rsid w:val="00960F91"/>
    <w:rsid w:val="00961D59"/>
    <w:rsid w:val="009622D0"/>
    <w:rsid w:val="00962C22"/>
    <w:rsid w:val="00963D83"/>
    <w:rsid w:val="00964284"/>
    <w:rsid w:val="0096750B"/>
    <w:rsid w:val="0097112E"/>
    <w:rsid w:val="00974F1E"/>
    <w:rsid w:val="00975CE8"/>
    <w:rsid w:val="0097775A"/>
    <w:rsid w:val="00977B82"/>
    <w:rsid w:val="00980A1C"/>
    <w:rsid w:val="00983DF0"/>
    <w:rsid w:val="00984E54"/>
    <w:rsid w:val="00993C2D"/>
    <w:rsid w:val="009964C4"/>
    <w:rsid w:val="0099664A"/>
    <w:rsid w:val="00997160"/>
    <w:rsid w:val="00997714"/>
    <w:rsid w:val="009A0721"/>
    <w:rsid w:val="009A096B"/>
    <w:rsid w:val="009A40B8"/>
    <w:rsid w:val="009A50B9"/>
    <w:rsid w:val="009A6652"/>
    <w:rsid w:val="009A7C65"/>
    <w:rsid w:val="009B0641"/>
    <w:rsid w:val="009B06D2"/>
    <w:rsid w:val="009B1A02"/>
    <w:rsid w:val="009B351F"/>
    <w:rsid w:val="009B64A2"/>
    <w:rsid w:val="009C1FF5"/>
    <w:rsid w:val="009C771F"/>
    <w:rsid w:val="009D09B8"/>
    <w:rsid w:val="009D173E"/>
    <w:rsid w:val="009D271D"/>
    <w:rsid w:val="009D5423"/>
    <w:rsid w:val="009E0462"/>
    <w:rsid w:val="009E2269"/>
    <w:rsid w:val="009E3028"/>
    <w:rsid w:val="009E648A"/>
    <w:rsid w:val="009E65F1"/>
    <w:rsid w:val="009E7DF2"/>
    <w:rsid w:val="009F09CE"/>
    <w:rsid w:val="009F0C4D"/>
    <w:rsid w:val="009F15D6"/>
    <w:rsid w:val="009F4BC0"/>
    <w:rsid w:val="009F756F"/>
    <w:rsid w:val="00A01F43"/>
    <w:rsid w:val="00A01F54"/>
    <w:rsid w:val="00A03476"/>
    <w:rsid w:val="00A035BD"/>
    <w:rsid w:val="00A03CB5"/>
    <w:rsid w:val="00A068DC"/>
    <w:rsid w:val="00A07BB0"/>
    <w:rsid w:val="00A16828"/>
    <w:rsid w:val="00A17439"/>
    <w:rsid w:val="00A1756D"/>
    <w:rsid w:val="00A17836"/>
    <w:rsid w:val="00A2096B"/>
    <w:rsid w:val="00A20E1B"/>
    <w:rsid w:val="00A216DB"/>
    <w:rsid w:val="00A21F62"/>
    <w:rsid w:val="00A26E72"/>
    <w:rsid w:val="00A27B23"/>
    <w:rsid w:val="00A336E0"/>
    <w:rsid w:val="00A34F12"/>
    <w:rsid w:val="00A3769A"/>
    <w:rsid w:val="00A44F76"/>
    <w:rsid w:val="00A45FA9"/>
    <w:rsid w:val="00A475FF"/>
    <w:rsid w:val="00A528F8"/>
    <w:rsid w:val="00A566A0"/>
    <w:rsid w:val="00A569EF"/>
    <w:rsid w:val="00A56E3E"/>
    <w:rsid w:val="00A5704F"/>
    <w:rsid w:val="00A57536"/>
    <w:rsid w:val="00A576E8"/>
    <w:rsid w:val="00A60AFF"/>
    <w:rsid w:val="00A6266E"/>
    <w:rsid w:val="00A62A1B"/>
    <w:rsid w:val="00A63CD9"/>
    <w:rsid w:val="00A6741F"/>
    <w:rsid w:val="00A71128"/>
    <w:rsid w:val="00A71FE0"/>
    <w:rsid w:val="00A72377"/>
    <w:rsid w:val="00A72DDC"/>
    <w:rsid w:val="00A7362F"/>
    <w:rsid w:val="00A73EDF"/>
    <w:rsid w:val="00A749A3"/>
    <w:rsid w:val="00A77C32"/>
    <w:rsid w:val="00A8019B"/>
    <w:rsid w:val="00A80A8C"/>
    <w:rsid w:val="00A823F0"/>
    <w:rsid w:val="00A84A5D"/>
    <w:rsid w:val="00A86404"/>
    <w:rsid w:val="00A93F13"/>
    <w:rsid w:val="00A94160"/>
    <w:rsid w:val="00A949F1"/>
    <w:rsid w:val="00A94FB7"/>
    <w:rsid w:val="00A972E3"/>
    <w:rsid w:val="00AA121D"/>
    <w:rsid w:val="00AA36DD"/>
    <w:rsid w:val="00AA4F2F"/>
    <w:rsid w:val="00AA68D8"/>
    <w:rsid w:val="00AA6F73"/>
    <w:rsid w:val="00AB0752"/>
    <w:rsid w:val="00AB1875"/>
    <w:rsid w:val="00AB44A0"/>
    <w:rsid w:val="00AB56A3"/>
    <w:rsid w:val="00AB5D43"/>
    <w:rsid w:val="00AB72E1"/>
    <w:rsid w:val="00AC3B17"/>
    <w:rsid w:val="00AC5029"/>
    <w:rsid w:val="00AD05E5"/>
    <w:rsid w:val="00AD47AA"/>
    <w:rsid w:val="00AD6D63"/>
    <w:rsid w:val="00AE081B"/>
    <w:rsid w:val="00AE34C3"/>
    <w:rsid w:val="00AE56D2"/>
    <w:rsid w:val="00AE6720"/>
    <w:rsid w:val="00AF01AB"/>
    <w:rsid w:val="00AF716F"/>
    <w:rsid w:val="00B00959"/>
    <w:rsid w:val="00B00961"/>
    <w:rsid w:val="00B0140A"/>
    <w:rsid w:val="00B03010"/>
    <w:rsid w:val="00B032BF"/>
    <w:rsid w:val="00B0494F"/>
    <w:rsid w:val="00B0640C"/>
    <w:rsid w:val="00B17881"/>
    <w:rsid w:val="00B20E37"/>
    <w:rsid w:val="00B234F4"/>
    <w:rsid w:val="00B247A6"/>
    <w:rsid w:val="00B25073"/>
    <w:rsid w:val="00B254E5"/>
    <w:rsid w:val="00B262B5"/>
    <w:rsid w:val="00B32E58"/>
    <w:rsid w:val="00B33ED0"/>
    <w:rsid w:val="00B34AA7"/>
    <w:rsid w:val="00B34C12"/>
    <w:rsid w:val="00B35919"/>
    <w:rsid w:val="00B42243"/>
    <w:rsid w:val="00B440FC"/>
    <w:rsid w:val="00B47385"/>
    <w:rsid w:val="00B51E8A"/>
    <w:rsid w:val="00B52B50"/>
    <w:rsid w:val="00B53040"/>
    <w:rsid w:val="00B53A20"/>
    <w:rsid w:val="00B54BEB"/>
    <w:rsid w:val="00B60C37"/>
    <w:rsid w:val="00B615F2"/>
    <w:rsid w:val="00B63BBC"/>
    <w:rsid w:val="00B7131D"/>
    <w:rsid w:val="00B7176B"/>
    <w:rsid w:val="00B72176"/>
    <w:rsid w:val="00B72243"/>
    <w:rsid w:val="00B726B7"/>
    <w:rsid w:val="00B72A53"/>
    <w:rsid w:val="00B73533"/>
    <w:rsid w:val="00B73576"/>
    <w:rsid w:val="00B772A5"/>
    <w:rsid w:val="00B80775"/>
    <w:rsid w:val="00B810CA"/>
    <w:rsid w:val="00B85A7A"/>
    <w:rsid w:val="00B90601"/>
    <w:rsid w:val="00B907DB"/>
    <w:rsid w:val="00B92393"/>
    <w:rsid w:val="00B94C23"/>
    <w:rsid w:val="00B97BCD"/>
    <w:rsid w:val="00BA06AC"/>
    <w:rsid w:val="00BA1286"/>
    <w:rsid w:val="00BA1925"/>
    <w:rsid w:val="00BA5100"/>
    <w:rsid w:val="00BA5C66"/>
    <w:rsid w:val="00BA6145"/>
    <w:rsid w:val="00BA6E5C"/>
    <w:rsid w:val="00BA7C92"/>
    <w:rsid w:val="00BB46EF"/>
    <w:rsid w:val="00BB49DA"/>
    <w:rsid w:val="00BB53E5"/>
    <w:rsid w:val="00BB6428"/>
    <w:rsid w:val="00BB76B6"/>
    <w:rsid w:val="00BC3C89"/>
    <w:rsid w:val="00BC5BDF"/>
    <w:rsid w:val="00BD0B23"/>
    <w:rsid w:val="00BD1425"/>
    <w:rsid w:val="00BD4E99"/>
    <w:rsid w:val="00BD57CB"/>
    <w:rsid w:val="00BD6F06"/>
    <w:rsid w:val="00BE1F8B"/>
    <w:rsid w:val="00BE5E06"/>
    <w:rsid w:val="00BE62FD"/>
    <w:rsid w:val="00BE6F0D"/>
    <w:rsid w:val="00BE77D6"/>
    <w:rsid w:val="00BF0C32"/>
    <w:rsid w:val="00BF0CDD"/>
    <w:rsid w:val="00BF0FB3"/>
    <w:rsid w:val="00BF21AE"/>
    <w:rsid w:val="00BF32DB"/>
    <w:rsid w:val="00BF38AA"/>
    <w:rsid w:val="00BF4559"/>
    <w:rsid w:val="00BF539F"/>
    <w:rsid w:val="00BF67D4"/>
    <w:rsid w:val="00BF7BE4"/>
    <w:rsid w:val="00BF7C60"/>
    <w:rsid w:val="00C00599"/>
    <w:rsid w:val="00C04452"/>
    <w:rsid w:val="00C05492"/>
    <w:rsid w:val="00C0736F"/>
    <w:rsid w:val="00C10A6C"/>
    <w:rsid w:val="00C14ABC"/>
    <w:rsid w:val="00C14E85"/>
    <w:rsid w:val="00C204AA"/>
    <w:rsid w:val="00C20697"/>
    <w:rsid w:val="00C23D6A"/>
    <w:rsid w:val="00C23D7D"/>
    <w:rsid w:val="00C25562"/>
    <w:rsid w:val="00C2557C"/>
    <w:rsid w:val="00C26F73"/>
    <w:rsid w:val="00C2750B"/>
    <w:rsid w:val="00C3211D"/>
    <w:rsid w:val="00C32C52"/>
    <w:rsid w:val="00C331A4"/>
    <w:rsid w:val="00C33E99"/>
    <w:rsid w:val="00C415E5"/>
    <w:rsid w:val="00C42657"/>
    <w:rsid w:val="00C43F38"/>
    <w:rsid w:val="00C46B1F"/>
    <w:rsid w:val="00C53ACF"/>
    <w:rsid w:val="00C60736"/>
    <w:rsid w:val="00C60FD7"/>
    <w:rsid w:val="00C64201"/>
    <w:rsid w:val="00C642D3"/>
    <w:rsid w:val="00C6682A"/>
    <w:rsid w:val="00C6719E"/>
    <w:rsid w:val="00C7276F"/>
    <w:rsid w:val="00C72BD2"/>
    <w:rsid w:val="00C802C6"/>
    <w:rsid w:val="00C80F8B"/>
    <w:rsid w:val="00C81DE9"/>
    <w:rsid w:val="00C831A2"/>
    <w:rsid w:val="00C92D89"/>
    <w:rsid w:val="00C93760"/>
    <w:rsid w:val="00C93BD5"/>
    <w:rsid w:val="00C9612B"/>
    <w:rsid w:val="00C964A3"/>
    <w:rsid w:val="00C96E5A"/>
    <w:rsid w:val="00C9790B"/>
    <w:rsid w:val="00CA2186"/>
    <w:rsid w:val="00CA2416"/>
    <w:rsid w:val="00CA33C7"/>
    <w:rsid w:val="00CA3C1C"/>
    <w:rsid w:val="00CA6AE5"/>
    <w:rsid w:val="00CA79CD"/>
    <w:rsid w:val="00CB0A97"/>
    <w:rsid w:val="00CB2741"/>
    <w:rsid w:val="00CB280B"/>
    <w:rsid w:val="00CB3455"/>
    <w:rsid w:val="00CB3D7A"/>
    <w:rsid w:val="00CB50A5"/>
    <w:rsid w:val="00CB5581"/>
    <w:rsid w:val="00CB5907"/>
    <w:rsid w:val="00CB61D8"/>
    <w:rsid w:val="00CC1AAA"/>
    <w:rsid w:val="00CC250D"/>
    <w:rsid w:val="00CC57B4"/>
    <w:rsid w:val="00CC57EE"/>
    <w:rsid w:val="00CD12DB"/>
    <w:rsid w:val="00CD23DD"/>
    <w:rsid w:val="00CD2FD3"/>
    <w:rsid w:val="00CD3274"/>
    <w:rsid w:val="00CD38B7"/>
    <w:rsid w:val="00CD5224"/>
    <w:rsid w:val="00CD5423"/>
    <w:rsid w:val="00CE2FC5"/>
    <w:rsid w:val="00CE4157"/>
    <w:rsid w:val="00CE5377"/>
    <w:rsid w:val="00CE54CC"/>
    <w:rsid w:val="00CF4E3A"/>
    <w:rsid w:val="00CF5103"/>
    <w:rsid w:val="00D01169"/>
    <w:rsid w:val="00D0318B"/>
    <w:rsid w:val="00D03F20"/>
    <w:rsid w:val="00D060CB"/>
    <w:rsid w:val="00D10885"/>
    <w:rsid w:val="00D11B50"/>
    <w:rsid w:val="00D12518"/>
    <w:rsid w:val="00D13FA2"/>
    <w:rsid w:val="00D16DDB"/>
    <w:rsid w:val="00D2078F"/>
    <w:rsid w:val="00D23218"/>
    <w:rsid w:val="00D25C75"/>
    <w:rsid w:val="00D30194"/>
    <w:rsid w:val="00D316B7"/>
    <w:rsid w:val="00D32719"/>
    <w:rsid w:val="00D33E63"/>
    <w:rsid w:val="00D34985"/>
    <w:rsid w:val="00D36E98"/>
    <w:rsid w:val="00D42D1E"/>
    <w:rsid w:val="00D4419C"/>
    <w:rsid w:val="00D51B0D"/>
    <w:rsid w:val="00D554D3"/>
    <w:rsid w:val="00D562B5"/>
    <w:rsid w:val="00D56EEB"/>
    <w:rsid w:val="00D60A2A"/>
    <w:rsid w:val="00D60C08"/>
    <w:rsid w:val="00D62FBC"/>
    <w:rsid w:val="00D67499"/>
    <w:rsid w:val="00D7322A"/>
    <w:rsid w:val="00D7337B"/>
    <w:rsid w:val="00D828AC"/>
    <w:rsid w:val="00D82BD5"/>
    <w:rsid w:val="00D84DC5"/>
    <w:rsid w:val="00D91690"/>
    <w:rsid w:val="00D94A86"/>
    <w:rsid w:val="00D9561A"/>
    <w:rsid w:val="00DA2934"/>
    <w:rsid w:val="00DA2AC6"/>
    <w:rsid w:val="00DA4530"/>
    <w:rsid w:val="00DA6B3B"/>
    <w:rsid w:val="00DB0B19"/>
    <w:rsid w:val="00DB15B9"/>
    <w:rsid w:val="00DB1631"/>
    <w:rsid w:val="00DB698B"/>
    <w:rsid w:val="00DC159B"/>
    <w:rsid w:val="00DC1862"/>
    <w:rsid w:val="00DC1E0E"/>
    <w:rsid w:val="00DC25C8"/>
    <w:rsid w:val="00DC462F"/>
    <w:rsid w:val="00DC4E73"/>
    <w:rsid w:val="00DC5F99"/>
    <w:rsid w:val="00DC798A"/>
    <w:rsid w:val="00DD05CC"/>
    <w:rsid w:val="00DD563F"/>
    <w:rsid w:val="00DD7162"/>
    <w:rsid w:val="00DE3457"/>
    <w:rsid w:val="00DE34D6"/>
    <w:rsid w:val="00DE685D"/>
    <w:rsid w:val="00DE753D"/>
    <w:rsid w:val="00DF06A2"/>
    <w:rsid w:val="00DF0F81"/>
    <w:rsid w:val="00DF164F"/>
    <w:rsid w:val="00DF38B4"/>
    <w:rsid w:val="00DF44E6"/>
    <w:rsid w:val="00DF71AE"/>
    <w:rsid w:val="00E00A0D"/>
    <w:rsid w:val="00E00CFA"/>
    <w:rsid w:val="00E122D8"/>
    <w:rsid w:val="00E14C65"/>
    <w:rsid w:val="00E14EE0"/>
    <w:rsid w:val="00E1521B"/>
    <w:rsid w:val="00E15562"/>
    <w:rsid w:val="00E218D2"/>
    <w:rsid w:val="00E21BF9"/>
    <w:rsid w:val="00E21C8A"/>
    <w:rsid w:val="00E22CBC"/>
    <w:rsid w:val="00E23985"/>
    <w:rsid w:val="00E25E68"/>
    <w:rsid w:val="00E27FF2"/>
    <w:rsid w:val="00E311F1"/>
    <w:rsid w:val="00E31515"/>
    <w:rsid w:val="00E32BCC"/>
    <w:rsid w:val="00E33F4A"/>
    <w:rsid w:val="00E344E3"/>
    <w:rsid w:val="00E347C7"/>
    <w:rsid w:val="00E359D7"/>
    <w:rsid w:val="00E363DA"/>
    <w:rsid w:val="00E40C0E"/>
    <w:rsid w:val="00E40D5E"/>
    <w:rsid w:val="00E42A77"/>
    <w:rsid w:val="00E43B38"/>
    <w:rsid w:val="00E4411B"/>
    <w:rsid w:val="00E445EE"/>
    <w:rsid w:val="00E4729D"/>
    <w:rsid w:val="00E557F2"/>
    <w:rsid w:val="00E565CC"/>
    <w:rsid w:val="00E56614"/>
    <w:rsid w:val="00E57425"/>
    <w:rsid w:val="00E62BFB"/>
    <w:rsid w:val="00E64057"/>
    <w:rsid w:val="00E64759"/>
    <w:rsid w:val="00E7187B"/>
    <w:rsid w:val="00E77247"/>
    <w:rsid w:val="00E82F01"/>
    <w:rsid w:val="00E834E9"/>
    <w:rsid w:val="00E83ACD"/>
    <w:rsid w:val="00E8419D"/>
    <w:rsid w:val="00E90045"/>
    <w:rsid w:val="00E92C10"/>
    <w:rsid w:val="00E94852"/>
    <w:rsid w:val="00E951A3"/>
    <w:rsid w:val="00E959CE"/>
    <w:rsid w:val="00E96036"/>
    <w:rsid w:val="00E96247"/>
    <w:rsid w:val="00E9728A"/>
    <w:rsid w:val="00E9734D"/>
    <w:rsid w:val="00E97B3D"/>
    <w:rsid w:val="00EA0EBF"/>
    <w:rsid w:val="00EA4897"/>
    <w:rsid w:val="00EA4A8E"/>
    <w:rsid w:val="00EA5DA6"/>
    <w:rsid w:val="00EA6AF2"/>
    <w:rsid w:val="00EA7751"/>
    <w:rsid w:val="00EB1A2C"/>
    <w:rsid w:val="00EB296F"/>
    <w:rsid w:val="00EB3ADA"/>
    <w:rsid w:val="00EB5A3E"/>
    <w:rsid w:val="00EB63C8"/>
    <w:rsid w:val="00EC0479"/>
    <w:rsid w:val="00EC3B38"/>
    <w:rsid w:val="00EC3E14"/>
    <w:rsid w:val="00EC4E82"/>
    <w:rsid w:val="00ED1154"/>
    <w:rsid w:val="00EE06BD"/>
    <w:rsid w:val="00EE1DBB"/>
    <w:rsid w:val="00EE262F"/>
    <w:rsid w:val="00EE29B2"/>
    <w:rsid w:val="00EE5FA8"/>
    <w:rsid w:val="00EE6A5E"/>
    <w:rsid w:val="00EE6A67"/>
    <w:rsid w:val="00EE78DF"/>
    <w:rsid w:val="00EF2F8C"/>
    <w:rsid w:val="00EF697E"/>
    <w:rsid w:val="00F021D1"/>
    <w:rsid w:val="00F07A4C"/>
    <w:rsid w:val="00F12150"/>
    <w:rsid w:val="00F12AC5"/>
    <w:rsid w:val="00F1432E"/>
    <w:rsid w:val="00F15F15"/>
    <w:rsid w:val="00F166FD"/>
    <w:rsid w:val="00F212E6"/>
    <w:rsid w:val="00F21662"/>
    <w:rsid w:val="00F2224B"/>
    <w:rsid w:val="00F23B5D"/>
    <w:rsid w:val="00F23E95"/>
    <w:rsid w:val="00F240F1"/>
    <w:rsid w:val="00F24B5E"/>
    <w:rsid w:val="00F2613A"/>
    <w:rsid w:val="00F27045"/>
    <w:rsid w:val="00F30425"/>
    <w:rsid w:val="00F30F42"/>
    <w:rsid w:val="00F317EC"/>
    <w:rsid w:val="00F333B3"/>
    <w:rsid w:val="00F363E7"/>
    <w:rsid w:val="00F37A84"/>
    <w:rsid w:val="00F405B3"/>
    <w:rsid w:val="00F40AC0"/>
    <w:rsid w:val="00F40AC3"/>
    <w:rsid w:val="00F41151"/>
    <w:rsid w:val="00F41743"/>
    <w:rsid w:val="00F41C79"/>
    <w:rsid w:val="00F41DCC"/>
    <w:rsid w:val="00F42F88"/>
    <w:rsid w:val="00F43706"/>
    <w:rsid w:val="00F43A07"/>
    <w:rsid w:val="00F449EC"/>
    <w:rsid w:val="00F4589B"/>
    <w:rsid w:val="00F462A2"/>
    <w:rsid w:val="00F4735B"/>
    <w:rsid w:val="00F47D69"/>
    <w:rsid w:val="00F50984"/>
    <w:rsid w:val="00F51E85"/>
    <w:rsid w:val="00F51EC8"/>
    <w:rsid w:val="00F5518C"/>
    <w:rsid w:val="00F5713A"/>
    <w:rsid w:val="00F61CE5"/>
    <w:rsid w:val="00F624C5"/>
    <w:rsid w:val="00F63228"/>
    <w:rsid w:val="00F63340"/>
    <w:rsid w:val="00F64F37"/>
    <w:rsid w:val="00F65501"/>
    <w:rsid w:val="00F66CFE"/>
    <w:rsid w:val="00F67A19"/>
    <w:rsid w:val="00F67F63"/>
    <w:rsid w:val="00F71B22"/>
    <w:rsid w:val="00F728D8"/>
    <w:rsid w:val="00F74567"/>
    <w:rsid w:val="00F77DE1"/>
    <w:rsid w:val="00F82893"/>
    <w:rsid w:val="00F94082"/>
    <w:rsid w:val="00F964C2"/>
    <w:rsid w:val="00F975BB"/>
    <w:rsid w:val="00FA396B"/>
    <w:rsid w:val="00FA4DF1"/>
    <w:rsid w:val="00FB03E0"/>
    <w:rsid w:val="00FB194B"/>
    <w:rsid w:val="00FB404F"/>
    <w:rsid w:val="00FB4811"/>
    <w:rsid w:val="00FB5131"/>
    <w:rsid w:val="00FB5347"/>
    <w:rsid w:val="00FB56F6"/>
    <w:rsid w:val="00FB58C1"/>
    <w:rsid w:val="00FB756A"/>
    <w:rsid w:val="00FC0A30"/>
    <w:rsid w:val="00FC17A2"/>
    <w:rsid w:val="00FC4C12"/>
    <w:rsid w:val="00FC5645"/>
    <w:rsid w:val="00FC65F3"/>
    <w:rsid w:val="00FC68E6"/>
    <w:rsid w:val="00FC7506"/>
    <w:rsid w:val="00FD404F"/>
    <w:rsid w:val="00FD4D25"/>
    <w:rsid w:val="00FD6515"/>
    <w:rsid w:val="00FD7204"/>
    <w:rsid w:val="00FD7B73"/>
    <w:rsid w:val="00FE0172"/>
    <w:rsid w:val="00FE0A27"/>
    <w:rsid w:val="00FE20E4"/>
    <w:rsid w:val="00FE736E"/>
    <w:rsid w:val="00FF135F"/>
    <w:rsid w:val="00FF6F81"/>
    <w:rsid w:val="00FF7A6F"/>
    <w:rsid w:val="75BF57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9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7"/>
    <w:semiHidden/>
    <w:unhideWhenUsed/>
    <w:uiPriority w:val="99"/>
    <w:rPr>
      <w:rFonts w:ascii="宋体"/>
      <w:sz w:val="18"/>
      <w:szCs w:val="18"/>
    </w:rPr>
  </w:style>
  <w:style w:type="paragraph" w:styleId="3">
    <w:name w:val="Balloon Text"/>
    <w:basedOn w:val="1"/>
    <w:link w:val="15"/>
    <w:semiHidden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7">
    <w:name w:val="Table Grid"/>
    <w:basedOn w:val="6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uiPriority w:val="0"/>
    <w:rPr>
      <w:rFonts w:cs="Times New Roman"/>
    </w:rPr>
  </w:style>
  <w:style w:type="character" w:customStyle="1" w:styleId="10">
    <w:name w:val="页脚 Char"/>
    <w:link w:val="4"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link w:val="5"/>
    <w:locked/>
    <w:uiPriority w:val="99"/>
    <w:rPr>
      <w:rFonts w:cs="Times New Roman"/>
      <w:sz w:val="18"/>
      <w:szCs w:val="18"/>
    </w:rPr>
  </w:style>
  <w:style w:type="paragraph" w:customStyle="1" w:styleId="12">
    <w:name w:val="默认段落字体 Para Char"/>
    <w:basedOn w:val="1"/>
    <w:uiPriority w:val="99"/>
    <w:pPr>
      <w:spacing w:beforeLines="50" w:afterLines="50" w:line="240" w:lineRule="auto"/>
      <w:jc w:val="left"/>
    </w:pPr>
    <w:rPr>
      <w:rFonts w:ascii="Times New Roman" w:hAnsi="Times New Roman"/>
      <w:sz w:val="30"/>
      <w:szCs w:val="32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Char"/>
    <w:basedOn w:val="1"/>
    <w:uiPriority w:val="99"/>
    <w:pPr>
      <w:spacing w:line="240" w:lineRule="auto"/>
    </w:pPr>
    <w:rPr>
      <w:rFonts w:ascii="Times New Roman" w:hAnsi="Times New Roman" w:eastAsia="仿宋_GB2312"/>
      <w:sz w:val="32"/>
      <w:szCs w:val="32"/>
    </w:rPr>
  </w:style>
  <w:style w:type="character" w:customStyle="1" w:styleId="15">
    <w:name w:val="批注框文本 Char"/>
    <w:link w:val="3"/>
    <w:semiHidden/>
    <w:locked/>
    <w:uiPriority w:val="99"/>
    <w:rPr>
      <w:rFonts w:cs="Times New Roman"/>
      <w:sz w:val="18"/>
      <w:szCs w:val="18"/>
    </w:rPr>
  </w:style>
  <w:style w:type="paragraph" w:customStyle="1" w:styleId="16">
    <w:name w:val="Char Char Char Char Char Char Char Char Char Char Char Char Char Char Char Char"/>
    <w:basedOn w:val="1"/>
    <w:uiPriority w:val="0"/>
    <w:pPr>
      <w:spacing w:line="240" w:lineRule="auto"/>
    </w:pPr>
    <w:rPr>
      <w:rFonts w:ascii="Times New Roman" w:hAnsi="Times New Roman"/>
      <w:szCs w:val="24"/>
    </w:rPr>
  </w:style>
  <w:style w:type="character" w:customStyle="1" w:styleId="17">
    <w:name w:val="文档结构图 Char"/>
    <w:basedOn w:val="8"/>
    <w:link w:val="2"/>
    <w:semiHidden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3EDE-FB60-4BAD-A55F-F05772123E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4507</Words>
  <Characters>4610</Characters>
  <Lines>33</Lines>
  <Paragraphs>9</Paragraphs>
  <TotalTime>10203</TotalTime>
  <ScaleCrop>false</ScaleCrop>
  <LinksUpToDate>false</LinksUpToDate>
  <CharactersWithSpaces>4645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2017-12-11T13:21:00Z</dcterms:created>
  <dc:creator>Windows 用户</dc:creator>
  <cp:lastModifiedBy>KGDYY00925</cp:lastModifiedBy>
  <cp:lastPrinted>2019-09-29T03:10:00Z</cp:lastPrinted>
  <dcterms:modified xsi:type="dcterms:W3CDTF">2022-10-19T00:14:37Z</dcterms:modified>
  <cp:revision>721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DB20949B39064BE395948234EE0E0610</vt:lpwstr>
  </property>
</Properties>
</file>