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864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BEBEB"/>
        <w:spacing w:before="180" w:beforeAutospacing="0" w:after="180" w:afterAutospacing="0"/>
        <w:ind w:left="0" w:right="0" w:firstLine="0"/>
        <w:jc w:val="center"/>
        <w:rPr>
          <w:rFonts w:ascii="微软雅黑" w:hAnsi="微软雅黑" w:eastAsia="微软雅黑" w:cs="微软雅黑"/>
          <w:b/>
          <w:bCs/>
          <w:i w:val="0"/>
          <w:iCs w:val="0"/>
          <w:caps w:val="0"/>
          <w:color w:val="004681"/>
          <w:spacing w:val="0"/>
          <w:sz w:val="24"/>
          <w:szCs w:val="24"/>
        </w:rPr>
      </w:pPr>
      <w:r>
        <w:rPr>
          <w:rFonts w:hint="eastAsia" w:ascii="微软雅黑" w:hAnsi="微软雅黑" w:eastAsia="微软雅黑" w:cs="微软雅黑"/>
          <w:b/>
          <w:bCs/>
          <w:i w:val="0"/>
          <w:iCs w:val="0"/>
          <w:caps w:val="0"/>
          <w:color w:val="004681"/>
          <w:spacing w:val="0"/>
          <w:sz w:val="24"/>
          <w:szCs w:val="24"/>
          <w:bdr w:val="none" w:color="auto" w:sz="0" w:space="0"/>
          <w:shd w:val="clear" w:fill="EBEBEB"/>
        </w:rPr>
        <w:t>东北大学工商管理学院2026年博士研究生招生工作实施细则</w:t>
      </w:r>
    </w:p>
    <w:p w14:paraId="66941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依据国家及学校相关文件精神，结合我院实际，制订工商管理学院2026年博士研究生招生工作实施细则。</w:t>
      </w:r>
    </w:p>
    <w:p w14:paraId="0CC7FD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p>
    <w:p w14:paraId="696390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Style w:val="6"/>
          <w:rFonts w:hint="eastAsia" w:ascii="微软雅黑" w:hAnsi="微软雅黑" w:eastAsia="微软雅黑" w:cs="微软雅黑"/>
          <w:i w:val="0"/>
          <w:iCs w:val="0"/>
          <w:caps w:val="0"/>
          <w:color w:val="444444"/>
          <w:spacing w:val="0"/>
          <w:sz w:val="24"/>
          <w:szCs w:val="24"/>
          <w:bdr w:val="none" w:color="auto" w:sz="0" w:space="0"/>
        </w:rPr>
        <w:t>一、适用对象</w:t>
      </w:r>
    </w:p>
    <w:p w14:paraId="310DB8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本办法适用于2026年报考我院各类博士研究生的考生。</w:t>
      </w:r>
    </w:p>
    <w:p w14:paraId="7CB3E7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p>
    <w:p w14:paraId="095572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Style w:val="6"/>
          <w:rFonts w:hint="eastAsia" w:ascii="微软雅黑" w:hAnsi="微软雅黑" w:eastAsia="微软雅黑" w:cs="微软雅黑"/>
          <w:i w:val="0"/>
          <w:iCs w:val="0"/>
          <w:caps w:val="0"/>
          <w:color w:val="444444"/>
          <w:spacing w:val="0"/>
          <w:sz w:val="24"/>
          <w:szCs w:val="24"/>
          <w:bdr w:val="none" w:color="auto" w:sz="0" w:space="0"/>
        </w:rPr>
        <w:t>二、招生专业及导师</w:t>
      </w:r>
    </w:p>
    <w:p w14:paraId="4867F1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我院具体招生专业、招生导师及招生语种详见学校博士研究生招生专业目录（</w:t>
      </w:r>
      <w:r>
        <w:rPr>
          <w:rFonts w:hint="eastAsia" w:ascii="微软雅黑" w:hAnsi="微软雅黑" w:eastAsia="微软雅黑" w:cs="微软雅黑"/>
          <w:i w:val="0"/>
          <w:iCs w:val="0"/>
          <w:caps w:val="0"/>
          <w:spacing w:val="0"/>
          <w:sz w:val="24"/>
          <w:szCs w:val="24"/>
          <w:u w:val="none"/>
          <w:bdr w:val="none" w:color="auto" w:sz="0" w:space="0"/>
        </w:rPr>
        <w:fldChar w:fldCharType="begin"/>
      </w:r>
      <w:r>
        <w:rPr>
          <w:rFonts w:hint="eastAsia" w:ascii="微软雅黑" w:hAnsi="微软雅黑" w:eastAsia="微软雅黑" w:cs="微软雅黑"/>
          <w:i w:val="0"/>
          <w:iCs w:val="0"/>
          <w:caps w:val="0"/>
          <w:spacing w:val="0"/>
          <w:sz w:val="24"/>
          <w:szCs w:val="24"/>
          <w:u w:val="none"/>
          <w:bdr w:val="none" w:color="auto" w:sz="0" w:space="0"/>
        </w:rPr>
        <w:instrText xml:space="preserve"> HYPERLINK "http://yz.neu.edu.cn/2025/1124/c5946a296139/page.htm" \o "点击此处" \t "http://sba.neu.edu.cn/2025/1127/c869a296320/_blank" </w:instrText>
      </w:r>
      <w:r>
        <w:rPr>
          <w:rFonts w:hint="eastAsia" w:ascii="微软雅黑" w:hAnsi="微软雅黑" w:eastAsia="微软雅黑" w:cs="微软雅黑"/>
          <w:i w:val="0"/>
          <w:iCs w:val="0"/>
          <w:caps w:val="0"/>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spacing w:val="0"/>
          <w:sz w:val="24"/>
          <w:szCs w:val="24"/>
          <w:u w:val="none"/>
          <w:bdr w:val="none" w:color="auto" w:sz="0" w:space="0"/>
        </w:rPr>
        <w:t>点击此处</w:t>
      </w:r>
      <w:r>
        <w:rPr>
          <w:rFonts w:hint="eastAsia" w:ascii="微软雅黑" w:hAnsi="微软雅黑" w:eastAsia="微软雅黑" w:cs="微软雅黑"/>
          <w:i w:val="0"/>
          <w:iCs w:val="0"/>
          <w:caps w:val="0"/>
          <w:spacing w:val="0"/>
          <w:sz w:val="24"/>
          <w:szCs w:val="24"/>
          <w:u w:val="none"/>
          <w:bdr w:val="none" w:color="auto" w:sz="0" w:space="0"/>
        </w:rPr>
        <w:fldChar w:fldCharType="end"/>
      </w:r>
      <w:r>
        <w:rPr>
          <w:rFonts w:hint="eastAsia" w:ascii="微软雅黑" w:hAnsi="微软雅黑" w:eastAsia="微软雅黑" w:cs="微软雅黑"/>
          <w:i w:val="0"/>
          <w:iCs w:val="0"/>
          <w:caps w:val="0"/>
          <w:color w:val="444444"/>
          <w:spacing w:val="0"/>
          <w:sz w:val="24"/>
          <w:szCs w:val="24"/>
          <w:bdr w:val="none" w:color="auto" w:sz="0" w:space="0"/>
        </w:rPr>
        <w:t>）。考生须在报名前主动联系意向导师，充分沟通交流读博规划及导师招生计划、研究方向等情况。导师简介、研究方向等信息可登录我院网站（</w:t>
      </w:r>
      <w:r>
        <w:rPr>
          <w:rFonts w:hint="eastAsia" w:ascii="微软雅黑" w:hAnsi="微软雅黑" w:eastAsia="微软雅黑" w:cs="微软雅黑"/>
          <w:i w:val="0"/>
          <w:iCs w:val="0"/>
          <w:caps w:val="0"/>
          <w:color w:val="1F497D"/>
          <w:spacing w:val="0"/>
          <w:sz w:val="24"/>
          <w:szCs w:val="24"/>
          <w:u w:val="single"/>
          <w:bdr w:val="none" w:color="auto" w:sz="0" w:space="0"/>
        </w:rPr>
        <w:fldChar w:fldCharType="begin"/>
      </w:r>
      <w:r>
        <w:rPr>
          <w:rFonts w:hint="eastAsia" w:ascii="微软雅黑" w:hAnsi="微软雅黑" w:eastAsia="微软雅黑" w:cs="微软雅黑"/>
          <w:i w:val="0"/>
          <w:iCs w:val="0"/>
          <w:caps w:val="0"/>
          <w:color w:val="1F497D"/>
          <w:spacing w:val="0"/>
          <w:sz w:val="24"/>
          <w:szCs w:val="24"/>
          <w:u w:val="single"/>
          <w:bdr w:val="none" w:color="auto" w:sz="0" w:space="0"/>
        </w:rPr>
        <w:instrText xml:space="preserve"> HYPERLINK "http://sba.neu.edu.cn/bssds/list.htm" \o "点击此处" \t "http://sba.neu.edu.cn/2025/1127/c869a296320/_blank" </w:instrText>
      </w:r>
      <w:r>
        <w:rPr>
          <w:rFonts w:hint="eastAsia" w:ascii="微软雅黑" w:hAnsi="微软雅黑" w:eastAsia="微软雅黑" w:cs="微软雅黑"/>
          <w:i w:val="0"/>
          <w:iCs w:val="0"/>
          <w:caps w:val="0"/>
          <w:color w:val="1F497D"/>
          <w:spacing w:val="0"/>
          <w:sz w:val="24"/>
          <w:szCs w:val="24"/>
          <w:u w:val="single"/>
          <w:bdr w:val="none" w:color="auto" w:sz="0" w:space="0"/>
        </w:rPr>
        <w:fldChar w:fldCharType="separate"/>
      </w:r>
      <w:r>
        <w:rPr>
          <w:rStyle w:val="7"/>
          <w:rFonts w:hint="eastAsia" w:ascii="微软雅黑" w:hAnsi="微软雅黑" w:eastAsia="微软雅黑" w:cs="微软雅黑"/>
          <w:i w:val="0"/>
          <w:iCs w:val="0"/>
          <w:caps w:val="0"/>
          <w:color w:val="5F497A"/>
          <w:spacing w:val="0"/>
          <w:sz w:val="24"/>
          <w:szCs w:val="24"/>
          <w:u w:val="single"/>
          <w:bdr w:val="none" w:color="auto" w:sz="0" w:space="0"/>
        </w:rPr>
        <w:t>点击此处</w:t>
      </w:r>
      <w:r>
        <w:rPr>
          <w:rFonts w:hint="eastAsia" w:ascii="微软雅黑" w:hAnsi="微软雅黑" w:eastAsia="微软雅黑" w:cs="微软雅黑"/>
          <w:i w:val="0"/>
          <w:iCs w:val="0"/>
          <w:caps w:val="0"/>
          <w:color w:val="1F497D"/>
          <w:spacing w:val="0"/>
          <w:sz w:val="24"/>
          <w:szCs w:val="24"/>
          <w:u w:val="single"/>
          <w:bdr w:val="none" w:color="auto" w:sz="0" w:space="0"/>
        </w:rPr>
        <w:fldChar w:fldCharType="end"/>
      </w:r>
      <w:r>
        <w:rPr>
          <w:rFonts w:hint="eastAsia" w:ascii="微软雅黑" w:hAnsi="微软雅黑" w:eastAsia="微软雅黑" w:cs="微软雅黑"/>
          <w:i w:val="0"/>
          <w:iCs w:val="0"/>
          <w:caps w:val="0"/>
          <w:color w:val="444444"/>
          <w:spacing w:val="0"/>
          <w:sz w:val="24"/>
          <w:szCs w:val="24"/>
          <w:bdr w:val="none" w:color="auto" w:sz="0" w:space="0"/>
        </w:rPr>
        <w:t>）查询。</w:t>
      </w:r>
    </w:p>
    <w:p w14:paraId="4AED7D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p>
    <w:p w14:paraId="4C84CC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Style w:val="6"/>
          <w:rFonts w:hint="eastAsia" w:ascii="微软雅黑" w:hAnsi="微软雅黑" w:eastAsia="微软雅黑" w:cs="微软雅黑"/>
          <w:i w:val="0"/>
          <w:iCs w:val="0"/>
          <w:caps w:val="0"/>
          <w:color w:val="444444"/>
          <w:spacing w:val="0"/>
          <w:sz w:val="24"/>
          <w:szCs w:val="24"/>
          <w:bdr w:val="none" w:color="auto" w:sz="0" w:space="0"/>
        </w:rPr>
        <w:t>三、报考条件</w:t>
      </w:r>
    </w:p>
    <w:p w14:paraId="0C5F7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具体详见《东北大学2026年博士研究生招生章程》（</w:t>
      </w:r>
      <w:r>
        <w:rPr>
          <w:rFonts w:hint="eastAsia" w:ascii="微软雅黑" w:hAnsi="微软雅黑" w:eastAsia="微软雅黑" w:cs="微软雅黑"/>
          <w:i w:val="0"/>
          <w:iCs w:val="0"/>
          <w:caps w:val="0"/>
          <w:spacing w:val="0"/>
          <w:sz w:val="24"/>
          <w:szCs w:val="24"/>
          <w:u w:val="none"/>
          <w:bdr w:val="none" w:color="auto" w:sz="0" w:space="0"/>
        </w:rPr>
        <w:fldChar w:fldCharType="begin"/>
      </w:r>
      <w:r>
        <w:rPr>
          <w:rFonts w:hint="eastAsia" w:ascii="微软雅黑" w:hAnsi="微软雅黑" w:eastAsia="微软雅黑" w:cs="微软雅黑"/>
          <w:i w:val="0"/>
          <w:iCs w:val="0"/>
          <w:caps w:val="0"/>
          <w:spacing w:val="0"/>
          <w:sz w:val="24"/>
          <w:szCs w:val="24"/>
          <w:u w:val="none"/>
          <w:bdr w:val="none" w:color="auto" w:sz="0" w:space="0"/>
        </w:rPr>
        <w:instrText xml:space="preserve"> HYPERLINK "http://yz.neu.edu.cn/2025/1124/c5946a296116/page.htm" \o "点击此处" \t "http://sba.neu.edu.cn/2025/1127/c869a296320/_blank" </w:instrText>
      </w:r>
      <w:r>
        <w:rPr>
          <w:rFonts w:hint="eastAsia" w:ascii="微软雅黑" w:hAnsi="微软雅黑" w:eastAsia="微软雅黑" w:cs="微软雅黑"/>
          <w:i w:val="0"/>
          <w:iCs w:val="0"/>
          <w:caps w:val="0"/>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spacing w:val="0"/>
          <w:sz w:val="24"/>
          <w:szCs w:val="24"/>
          <w:u w:val="none"/>
          <w:bdr w:val="none" w:color="auto" w:sz="0" w:space="0"/>
        </w:rPr>
        <w:t>点击此处</w:t>
      </w:r>
      <w:r>
        <w:rPr>
          <w:rFonts w:hint="eastAsia" w:ascii="微软雅黑" w:hAnsi="微软雅黑" w:eastAsia="微软雅黑" w:cs="微软雅黑"/>
          <w:i w:val="0"/>
          <w:iCs w:val="0"/>
          <w:caps w:val="0"/>
          <w:spacing w:val="0"/>
          <w:sz w:val="24"/>
          <w:szCs w:val="24"/>
          <w:u w:val="none"/>
          <w:bdr w:val="none" w:color="auto" w:sz="0" w:space="0"/>
        </w:rPr>
        <w:fldChar w:fldCharType="end"/>
      </w:r>
      <w:r>
        <w:rPr>
          <w:rFonts w:hint="eastAsia" w:ascii="微软雅黑" w:hAnsi="微软雅黑" w:eastAsia="微软雅黑" w:cs="微软雅黑"/>
          <w:i w:val="0"/>
          <w:iCs w:val="0"/>
          <w:caps w:val="0"/>
          <w:color w:val="444444"/>
          <w:spacing w:val="0"/>
          <w:sz w:val="24"/>
          <w:szCs w:val="24"/>
          <w:bdr w:val="none" w:color="auto" w:sz="0" w:space="0"/>
        </w:rPr>
        <w:t>）</w:t>
      </w:r>
    </w:p>
    <w:p w14:paraId="176E46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p>
    <w:p w14:paraId="4AA0B3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Style w:val="6"/>
          <w:rFonts w:hint="eastAsia" w:ascii="微软雅黑" w:hAnsi="微软雅黑" w:eastAsia="微软雅黑" w:cs="微软雅黑"/>
          <w:i w:val="0"/>
          <w:iCs w:val="0"/>
          <w:caps w:val="0"/>
          <w:color w:val="444444"/>
          <w:spacing w:val="0"/>
          <w:sz w:val="24"/>
          <w:szCs w:val="24"/>
          <w:bdr w:val="none" w:color="auto" w:sz="0" w:space="0"/>
        </w:rPr>
        <w:t>四、报名程序</w:t>
      </w:r>
    </w:p>
    <w:p w14:paraId="4A47A4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（一）网上报名</w:t>
      </w:r>
    </w:p>
    <w:p w14:paraId="6DED48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1.报名时间</w:t>
      </w:r>
    </w:p>
    <w:p w14:paraId="136B25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2025年11月27日至12月11日，逾期不予受理。</w:t>
      </w:r>
    </w:p>
    <w:p w14:paraId="5BC576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2.报名流程</w:t>
      </w:r>
    </w:p>
    <w:p w14:paraId="567942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按报名时间要求登录东北大学研究生招生平台（</w:t>
      </w:r>
      <w:r>
        <w:rPr>
          <w:rFonts w:hint="eastAsia" w:ascii="微软雅黑" w:hAnsi="微软雅黑" w:eastAsia="微软雅黑" w:cs="微软雅黑"/>
          <w:i w:val="0"/>
          <w:iCs w:val="0"/>
          <w:caps w:val="0"/>
          <w:spacing w:val="0"/>
          <w:sz w:val="24"/>
          <w:szCs w:val="24"/>
          <w:u w:val="none"/>
          <w:bdr w:val="none" w:color="auto" w:sz="0" w:space="0"/>
        </w:rPr>
        <w:fldChar w:fldCharType="begin"/>
      </w:r>
      <w:r>
        <w:rPr>
          <w:rFonts w:hint="eastAsia" w:ascii="微软雅黑" w:hAnsi="微软雅黑" w:eastAsia="微软雅黑" w:cs="微软雅黑"/>
          <w:i w:val="0"/>
          <w:iCs w:val="0"/>
          <w:caps w:val="0"/>
          <w:spacing w:val="0"/>
          <w:sz w:val="24"/>
          <w:szCs w:val="24"/>
          <w:u w:val="none"/>
          <w:bdr w:val="none" w:color="auto" w:sz="0" w:space="0"/>
        </w:rPr>
        <w:instrText xml:space="preserve"> HYPERLINK "https://yjszs.neu.edu.cn/yjszs/plugins/zs/zsxsd/entrance" \l "/entrance" \o "点击此处" \t "http://sba.neu.edu.cn/2025/1127/c869a296320/_blank" </w:instrText>
      </w:r>
      <w:r>
        <w:rPr>
          <w:rFonts w:hint="eastAsia" w:ascii="微软雅黑" w:hAnsi="微软雅黑" w:eastAsia="微软雅黑" w:cs="微软雅黑"/>
          <w:i w:val="0"/>
          <w:iCs w:val="0"/>
          <w:caps w:val="0"/>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spacing w:val="0"/>
          <w:sz w:val="24"/>
          <w:szCs w:val="24"/>
          <w:u w:val="none"/>
          <w:bdr w:val="none" w:color="auto" w:sz="0" w:space="0"/>
        </w:rPr>
        <w:t>点击此处</w:t>
      </w:r>
      <w:r>
        <w:rPr>
          <w:rFonts w:hint="eastAsia" w:ascii="微软雅黑" w:hAnsi="微软雅黑" w:eastAsia="微软雅黑" w:cs="微软雅黑"/>
          <w:i w:val="0"/>
          <w:iCs w:val="0"/>
          <w:caps w:val="0"/>
          <w:spacing w:val="0"/>
          <w:sz w:val="24"/>
          <w:szCs w:val="24"/>
          <w:u w:val="none"/>
          <w:bdr w:val="none" w:color="auto" w:sz="0" w:space="0"/>
        </w:rPr>
        <w:fldChar w:fldCharType="end"/>
      </w:r>
      <w:r>
        <w:rPr>
          <w:rFonts w:hint="eastAsia" w:ascii="微软雅黑" w:hAnsi="微软雅黑" w:eastAsia="微软雅黑" w:cs="微软雅黑"/>
          <w:i w:val="0"/>
          <w:iCs w:val="0"/>
          <w:caps w:val="0"/>
          <w:color w:val="444444"/>
          <w:spacing w:val="0"/>
          <w:sz w:val="24"/>
          <w:szCs w:val="24"/>
          <w:bdr w:val="none" w:color="auto" w:sz="0" w:space="0"/>
        </w:rPr>
        <w:t>），依次完成系统信息注册，网报信息填写、上传照片、上传材料和报名信息提交。具体详见《东北大学2026年博士研究生招生考试报名须知》（</w:t>
      </w:r>
      <w:r>
        <w:rPr>
          <w:rFonts w:hint="eastAsia" w:ascii="微软雅黑" w:hAnsi="微软雅黑" w:eastAsia="微软雅黑" w:cs="微软雅黑"/>
          <w:i w:val="0"/>
          <w:iCs w:val="0"/>
          <w:caps w:val="0"/>
          <w:spacing w:val="0"/>
          <w:sz w:val="24"/>
          <w:szCs w:val="24"/>
          <w:u w:val="none"/>
          <w:bdr w:val="none" w:color="auto" w:sz="0" w:space="0"/>
        </w:rPr>
        <w:fldChar w:fldCharType="begin"/>
      </w:r>
      <w:r>
        <w:rPr>
          <w:rFonts w:hint="eastAsia" w:ascii="微软雅黑" w:hAnsi="微软雅黑" w:eastAsia="微软雅黑" w:cs="微软雅黑"/>
          <w:i w:val="0"/>
          <w:iCs w:val="0"/>
          <w:caps w:val="0"/>
          <w:spacing w:val="0"/>
          <w:sz w:val="24"/>
          <w:szCs w:val="24"/>
          <w:u w:val="none"/>
          <w:bdr w:val="none" w:color="auto" w:sz="0" w:space="0"/>
        </w:rPr>
        <w:instrText xml:space="preserve"> HYPERLINK "http://yz.neu.edu.cn/2025/1124/c5945a296118/page.htm" \o "点击此处" \t "http://sba.neu.edu.cn/2025/1127/c869a296320/_blank" </w:instrText>
      </w:r>
      <w:r>
        <w:rPr>
          <w:rFonts w:hint="eastAsia" w:ascii="微软雅黑" w:hAnsi="微软雅黑" w:eastAsia="微软雅黑" w:cs="微软雅黑"/>
          <w:i w:val="0"/>
          <w:iCs w:val="0"/>
          <w:caps w:val="0"/>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spacing w:val="0"/>
          <w:sz w:val="24"/>
          <w:szCs w:val="24"/>
          <w:u w:val="none"/>
          <w:bdr w:val="none" w:color="auto" w:sz="0" w:space="0"/>
        </w:rPr>
        <w:t>点击此处</w:t>
      </w:r>
      <w:r>
        <w:rPr>
          <w:rFonts w:hint="eastAsia" w:ascii="微软雅黑" w:hAnsi="微软雅黑" w:eastAsia="微软雅黑" w:cs="微软雅黑"/>
          <w:i w:val="0"/>
          <w:iCs w:val="0"/>
          <w:caps w:val="0"/>
          <w:spacing w:val="0"/>
          <w:sz w:val="24"/>
          <w:szCs w:val="24"/>
          <w:u w:val="none"/>
          <w:bdr w:val="none" w:color="auto" w:sz="0" w:space="0"/>
        </w:rPr>
        <w:fldChar w:fldCharType="end"/>
      </w:r>
      <w:r>
        <w:rPr>
          <w:rFonts w:hint="eastAsia" w:ascii="微软雅黑" w:hAnsi="微软雅黑" w:eastAsia="微软雅黑" w:cs="微软雅黑"/>
          <w:i w:val="0"/>
          <w:iCs w:val="0"/>
          <w:caps w:val="0"/>
          <w:color w:val="444444"/>
          <w:spacing w:val="0"/>
          <w:sz w:val="24"/>
          <w:szCs w:val="24"/>
          <w:bdr w:val="none" w:color="auto" w:sz="0" w:space="0"/>
        </w:rPr>
        <w:t>）。</w:t>
      </w:r>
    </w:p>
    <w:p w14:paraId="4FBFD2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考生应在网上报名前自行登录学信网查询本科、硕士学籍（学历/学位）信息，查询不到有关信息的，应及时主动联系有关部门（</w:t>
      </w:r>
      <w:r>
        <w:rPr>
          <w:rFonts w:hint="eastAsia" w:ascii="微软雅黑" w:hAnsi="微软雅黑" w:eastAsia="微软雅黑" w:cs="微软雅黑"/>
          <w:i w:val="0"/>
          <w:iCs w:val="0"/>
          <w:caps w:val="0"/>
          <w:spacing w:val="0"/>
          <w:sz w:val="24"/>
          <w:szCs w:val="24"/>
          <w:u w:val="none"/>
          <w:bdr w:val="none" w:color="auto" w:sz="0" w:space="0"/>
        </w:rPr>
        <w:fldChar w:fldCharType="begin"/>
      </w:r>
      <w:r>
        <w:rPr>
          <w:rFonts w:hint="eastAsia" w:ascii="微软雅黑" w:hAnsi="微软雅黑" w:eastAsia="微软雅黑" w:cs="微软雅黑"/>
          <w:i w:val="0"/>
          <w:iCs w:val="0"/>
          <w:caps w:val="0"/>
          <w:spacing w:val="0"/>
          <w:sz w:val="24"/>
          <w:szCs w:val="24"/>
          <w:u w:val="none"/>
          <w:bdr w:val="none" w:color="auto" w:sz="0" w:space="0"/>
        </w:rPr>
        <w:instrText xml:space="preserve"> HYPERLINK "https://www.chsi.com.cn/" \o "点击此处" \t "http://sba.neu.edu.cn/2025/1127/c869a296320/_blank" </w:instrText>
      </w:r>
      <w:r>
        <w:rPr>
          <w:rFonts w:hint="eastAsia" w:ascii="微软雅黑" w:hAnsi="微软雅黑" w:eastAsia="微软雅黑" w:cs="微软雅黑"/>
          <w:i w:val="0"/>
          <w:iCs w:val="0"/>
          <w:caps w:val="0"/>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spacing w:val="0"/>
          <w:sz w:val="24"/>
          <w:szCs w:val="24"/>
          <w:u w:val="none"/>
          <w:bdr w:val="none" w:color="auto" w:sz="0" w:space="0"/>
        </w:rPr>
        <w:t>点击此处</w:t>
      </w:r>
      <w:r>
        <w:rPr>
          <w:rFonts w:hint="eastAsia" w:ascii="微软雅黑" w:hAnsi="微软雅黑" w:eastAsia="微软雅黑" w:cs="微软雅黑"/>
          <w:i w:val="0"/>
          <w:iCs w:val="0"/>
          <w:caps w:val="0"/>
          <w:spacing w:val="0"/>
          <w:sz w:val="24"/>
          <w:szCs w:val="24"/>
          <w:u w:val="none"/>
          <w:bdr w:val="none" w:color="auto" w:sz="0" w:space="0"/>
        </w:rPr>
        <w:fldChar w:fldCharType="end"/>
      </w:r>
      <w:r>
        <w:rPr>
          <w:rFonts w:hint="eastAsia" w:ascii="微软雅黑" w:hAnsi="微软雅黑" w:eastAsia="微软雅黑" w:cs="微软雅黑"/>
          <w:i w:val="0"/>
          <w:iCs w:val="0"/>
          <w:caps w:val="0"/>
          <w:color w:val="444444"/>
          <w:spacing w:val="0"/>
          <w:sz w:val="24"/>
          <w:szCs w:val="24"/>
          <w:bdr w:val="none" w:color="auto" w:sz="0" w:space="0"/>
        </w:rPr>
        <w:t>）申请学历学位认证报告，并按我校规定时间及方式提交。所有考生均应当对本人网上报名信息进行认真核对后完成提交。</w:t>
      </w:r>
    </w:p>
    <w:p w14:paraId="161E4F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（二）资格审查</w:t>
      </w:r>
    </w:p>
    <w:p w14:paraId="468F89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资格审查包括学籍学历审查和申请材料审查。</w:t>
      </w:r>
    </w:p>
    <w:p w14:paraId="721685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报名期间，学院组织专人依据网上报名信息及材料开展学籍学历审查和申请材料审查，确定是否具有报考资格，申请材料是否符合要求。学校根据学院审核结果进行复审。申请材料审查结果、学籍学历审查结果均通过视为资格审查通过。</w:t>
      </w:r>
    </w:p>
    <w:p w14:paraId="0A02A8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（三）下载准考证</w:t>
      </w:r>
    </w:p>
    <w:p w14:paraId="37E85F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报名信息经考生确认后一律不作修改，因考生填写错误引起的一切后果由其自行承担。进入综合考核环节的考生须在规定时间（考前三天左右）内，登录我校研究生招生平台（</w:t>
      </w:r>
      <w:r>
        <w:rPr>
          <w:rFonts w:hint="eastAsia" w:ascii="微软雅黑" w:hAnsi="微软雅黑" w:eastAsia="微软雅黑" w:cs="微软雅黑"/>
          <w:i w:val="0"/>
          <w:iCs w:val="0"/>
          <w:caps w:val="0"/>
          <w:spacing w:val="0"/>
          <w:sz w:val="24"/>
          <w:szCs w:val="24"/>
          <w:u w:val="none"/>
          <w:bdr w:val="none" w:color="auto" w:sz="0" w:space="0"/>
        </w:rPr>
        <w:fldChar w:fldCharType="begin"/>
      </w:r>
      <w:r>
        <w:rPr>
          <w:rFonts w:hint="eastAsia" w:ascii="微软雅黑" w:hAnsi="微软雅黑" w:eastAsia="微软雅黑" w:cs="微软雅黑"/>
          <w:i w:val="0"/>
          <w:iCs w:val="0"/>
          <w:caps w:val="0"/>
          <w:spacing w:val="0"/>
          <w:sz w:val="24"/>
          <w:szCs w:val="24"/>
          <w:u w:val="none"/>
          <w:bdr w:val="none" w:color="auto" w:sz="0" w:space="0"/>
        </w:rPr>
        <w:instrText xml:space="preserve"> HYPERLINK "https://yjszs.neu.edu.cn/yjszs/plugins/zs/zsxsd/entrance" \l "/entrance" \o "点击此处" \t "http://sba.neu.edu.cn/2025/1127/c869a296320/_blank" </w:instrText>
      </w:r>
      <w:r>
        <w:rPr>
          <w:rFonts w:hint="eastAsia" w:ascii="微软雅黑" w:hAnsi="微软雅黑" w:eastAsia="微软雅黑" w:cs="微软雅黑"/>
          <w:i w:val="0"/>
          <w:iCs w:val="0"/>
          <w:caps w:val="0"/>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spacing w:val="0"/>
          <w:sz w:val="24"/>
          <w:szCs w:val="24"/>
          <w:u w:val="none"/>
          <w:bdr w:val="none" w:color="auto" w:sz="0" w:space="0"/>
        </w:rPr>
        <w:t>点击此处</w:t>
      </w:r>
      <w:r>
        <w:rPr>
          <w:rFonts w:hint="eastAsia" w:ascii="微软雅黑" w:hAnsi="微软雅黑" w:eastAsia="微软雅黑" w:cs="微软雅黑"/>
          <w:i w:val="0"/>
          <w:iCs w:val="0"/>
          <w:caps w:val="0"/>
          <w:spacing w:val="0"/>
          <w:sz w:val="24"/>
          <w:szCs w:val="24"/>
          <w:u w:val="none"/>
          <w:bdr w:val="none" w:color="auto" w:sz="0" w:space="0"/>
        </w:rPr>
        <w:fldChar w:fldCharType="end"/>
      </w:r>
      <w:r>
        <w:rPr>
          <w:rFonts w:hint="eastAsia" w:ascii="微软雅黑" w:hAnsi="微软雅黑" w:eastAsia="微软雅黑" w:cs="微软雅黑"/>
          <w:i w:val="0"/>
          <w:iCs w:val="0"/>
          <w:caps w:val="0"/>
          <w:color w:val="444444"/>
          <w:spacing w:val="0"/>
          <w:sz w:val="24"/>
          <w:szCs w:val="24"/>
          <w:bdr w:val="none" w:color="auto" w:sz="0" w:space="0"/>
        </w:rPr>
        <w:t>）下载打印准考证。</w:t>
      </w:r>
    </w:p>
    <w:p w14:paraId="254046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p>
    <w:p w14:paraId="6BC903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Style w:val="6"/>
          <w:rFonts w:hint="eastAsia" w:ascii="微软雅黑" w:hAnsi="微软雅黑" w:eastAsia="微软雅黑" w:cs="微软雅黑"/>
          <w:i w:val="0"/>
          <w:iCs w:val="0"/>
          <w:caps w:val="0"/>
          <w:color w:val="444444"/>
          <w:spacing w:val="0"/>
          <w:sz w:val="24"/>
          <w:szCs w:val="24"/>
          <w:bdr w:val="none" w:color="auto" w:sz="0" w:space="0"/>
        </w:rPr>
        <w:t>五、考核内容</w:t>
      </w:r>
    </w:p>
    <w:p w14:paraId="0698A5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（一）申请考核方式</w:t>
      </w:r>
    </w:p>
    <w:p w14:paraId="22F72A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以申请考核方式报考博士研究生的考核包括材料申请审核和综合考核两个环节。</w:t>
      </w:r>
    </w:p>
    <w:p w14:paraId="4F6F24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1.材料申请审核</w:t>
      </w:r>
    </w:p>
    <w:p w14:paraId="7D6EBE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学院对资格审查通过的考生进行终审。依据审核标准，对考生的学习经历与成绩，已取得的科研成果和发表的高水平学术文章，及其所具备的专业知识、科研能力、综合素质和培养潜力等进行综合评价，按照“择优选拔、宁缺毋滥”的原则，确定进入综合考核的考生名单，并在学院网站上进行公布。</w:t>
      </w:r>
    </w:p>
    <w:p w14:paraId="23CAA6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2.综合考核</w:t>
      </w:r>
    </w:p>
    <w:p w14:paraId="289222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综合考核包括专业基础知识考核、外语水平考核和综合素质考核三部分。</w:t>
      </w:r>
    </w:p>
    <w:p w14:paraId="1570F3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（1）专业基础知识考核</w:t>
      </w:r>
    </w:p>
    <w:p w14:paraId="5BC18F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专业基础知识是考生攻读博士研究生的专业基础，重点考核考生对所报考专业基础知识的掌握情况，以及综合运用所学知识的能力，采取笔试（闭卷）形式进行考核，满分100分，60分及以上为合格，考核时长120分钟（考试科目及参考书见附件1）。</w:t>
      </w:r>
    </w:p>
    <w:p w14:paraId="361735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（2）外语水平考核</w:t>
      </w:r>
    </w:p>
    <w:p w14:paraId="2A5C0F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所有考生均需参加外语水平考核，考核内容包括公共基础外语、专业外语及听说能力部分三部分，均采取面试形式。满分100分，考核时间长10分钟。</w:t>
      </w:r>
    </w:p>
    <w:p w14:paraId="336C3E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（3）综合素质考核</w:t>
      </w:r>
    </w:p>
    <w:p w14:paraId="3B7F44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综合素质考核包括学术科研能力和综合素质能力，每部分满分100分，60分及以上为合格。</w:t>
      </w:r>
    </w:p>
    <w:p w14:paraId="42F13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学院组成考核专家组对考生专业知识、学术能力、科研创新潜质、综合素质等进行全面考核。</w:t>
      </w:r>
    </w:p>
    <w:p w14:paraId="035203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科研能力：采取研究报告形式进行，考生根椐所报考专业，结合自己攻读博士期间拟研究方向，撰写一份不少于2000字的研究报告，并制作成PPT在综合素质面试时进行陈述。陈述时长10分钟。</w:t>
      </w:r>
    </w:p>
    <w:p w14:paraId="3C647A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综合素质：采取学生准备PPT进行自述、老师提问相结合的方式进行，考核时长20分钟。</w:t>
      </w:r>
    </w:p>
    <w:p w14:paraId="2230AD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（4）思想政治素质和品德考核</w:t>
      </w:r>
    </w:p>
    <w:p w14:paraId="54C1E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思想政治素质和品德考核贯穿复试全过程，遵循实事求是的原则，主要考核考生本人的现实表现，包括考生的政治态度、思想表现、道德品质、遵纪守法、诚实守信等方面。学校将采取复试现场考核或函调等方式对考生的思想政治素质和品德进行考核。不合格不予录取。</w:t>
      </w:r>
    </w:p>
    <w:p w14:paraId="747D81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（二）硕博连读方式</w:t>
      </w:r>
    </w:p>
    <w:p w14:paraId="75F9A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以硕博连读方式报考博士研究生的考核与申请考核方式的考核内容完全相同。</w:t>
      </w:r>
    </w:p>
    <w:p w14:paraId="287AEC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p>
    <w:p w14:paraId="0D8E77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Style w:val="6"/>
          <w:rFonts w:hint="eastAsia" w:ascii="微软雅黑" w:hAnsi="微软雅黑" w:eastAsia="微软雅黑" w:cs="微软雅黑"/>
          <w:i w:val="0"/>
          <w:iCs w:val="0"/>
          <w:caps w:val="0"/>
          <w:color w:val="444444"/>
          <w:spacing w:val="0"/>
          <w:sz w:val="24"/>
          <w:szCs w:val="24"/>
          <w:bdr w:val="none" w:color="auto" w:sz="0" w:space="0"/>
        </w:rPr>
        <w:t>六、考核时间及安排</w:t>
      </w:r>
    </w:p>
    <w:p w14:paraId="3E6237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（一）考核日期</w:t>
      </w:r>
    </w:p>
    <w:p w14:paraId="72227B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2025年12月25日—12月26日</w:t>
      </w:r>
    </w:p>
    <w:p w14:paraId="08B18B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（二）考核地点</w:t>
      </w:r>
    </w:p>
    <w:p w14:paraId="35C53D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东北大学浑南校区</w:t>
      </w:r>
    </w:p>
    <w:p w14:paraId="02693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具体安排详见准考证。</w:t>
      </w:r>
    </w:p>
    <w:p w14:paraId="67F957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p>
    <w:p w14:paraId="0FB145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Style w:val="6"/>
          <w:rFonts w:hint="eastAsia" w:ascii="微软雅黑" w:hAnsi="微软雅黑" w:eastAsia="微软雅黑" w:cs="微软雅黑"/>
          <w:i w:val="0"/>
          <w:iCs w:val="0"/>
          <w:caps w:val="0"/>
          <w:color w:val="444444"/>
          <w:spacing w:val="0"/>
          <w:sz w:val="24"/>
          <w:szCs w:val="24"/>
          <w:bdr w:val="none" w:color="auto" w:sz="0" w:space="0"/>
        </w:rPr>
        <w:t>七、录取</w:t>
      </w:r>
    </w:p>
    <w:p w14:paraId="6BBD25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（一）成绩计算方法</w:t>
      </w:r>
    </w:p>
    <w:p w14:paraId="77F930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考核总成绩=专业基础知识成绩×20%+外语水平成绩×30%+学术科研能力成绩×30%+综合素质能力成绩×20%</w:t>
      </w:r>
    </w:p>
    <w:p w14:paraId="28BDF4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（二）录取原则</w:t>
      </w:r>
    </w:p>
    <w:p w14:paraId="093E76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1.学院在各部分考核合格（满分100分的部分，成绩不低于60分）基础上，根据招生计划、生源等情况，研究确定各专业、不同考试方式（专项计划）考生的考核总成绩合格分数要求，各部分及考核总成绩均合格视为合格考生。在合格考生中，学院根据招生计划分配结果，按照导师内报考考生的综合素质考核成绩（学术科研能力成绩+综合素质能力成绩），择优确定拟录取名单。</w:t>
      </w:r>
    </w:p>
    <w:p w14:paraId="65820E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2.未被录取的合格考生(各部分成绩合格且达到总成绩合格分数线要求)，将根据招生计划分配结果及完成情况，按照考核成绩，可通过与导师“双向选择”进行调剂录取。</w:t>
      </w:r>
    </w:p>
    <w:p w14:paraId="1AC673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3.拟录取考生的资格审查、政审、体检任何一方面不合格者，不予录取。</w:t>
      </w:r>
    </w:p>
    <w:p w14:paraId="1829CB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p>
    <w:p w14:paraId="5B4036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Style w:val="6"/>
          <w:rFonts w:hint="eastAsia" w:ascii="微软雅黑" w:hAnsi="微软雅黑" w:eastAsia="微软雅黑" w:cs="微软雅黑"/>
          <w:i w:val="0"/>
          <w:iCs w:val="0"/>
          <w:caps w:val="0"/>
          <w:color w:val="444444"/>
          <w:spacing w:val="0"/>
          <w:sz w:val="24"/>
          <w:szCs w:val="24"/>
          <w:bdr w:val="none" w:color="auto" w:sz="0" w:space="0"/>
        </w:rPr>
        <w:t>八、咨询渠道</w:t>
      </w:r>
    </w:p>
    <w:p w14:paraId="6ECB59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联系部门：研究生培养办公室</w:t>
      </w:r>
    </w:p>
    <w:p w14:paraId="5A1E24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联系人：胡老师、徐老师</w:t>
      </w:r>
    </w:p>
    <w:p w14:paraId="56871D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联系电话：024-83684506，024-83681962</w:t>
      </w:r>
    </w:p>
    <w:p w14:paraId="0C5817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联系邮箱：</w:t>
      </w:r>
    </w:p>
    <w:p w14:paraId="4A07E1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huzhiyuan@mail.neu.edu.cn；xujing@mail.neu.edu.cn</w:t>
      </w:r>
    </w:p>
    <w:p w14:paraId="46F63A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p>
    <w:p w14:paraId="27E1EA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Style w:val="6"/>
          <w:rFonts w:hint="eastAsia" w:ascii="微软雅黑" w:hAnsi="微软雅黑" w:eastAsia="微软雅黑" w:cs="微软雅黑"/>
          <w:i w:val="0"/>
          <w:iCs w:val="0"/>
          <w:caps w:val="0"/>
          <w:color w:val="444444"/>
          <w:spacing w:val="0"/>
          <w:sz w:val="24"/>
          <w:szCs w:val="24"/>
          <w:bdr w:val="none" w:color="auto" w:sz="0" w:space="0"/>
        </w:rPr>
        <w:t>九、受理申诉、投诉和监督渠道</w:t>
      </w:r>
    </w:p>
    <w:p w14:paraId="71A457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联系人：王老师</w:t>
      </w:r>
    </w:p>
    <w:p w14:paraId="628C33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联系电话：024-83656317</w:t>
      </w:r>
    </w:p>
    <w:p w14:paraId="16D40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联系邮箱：wangyu@mail.neu.edu.cn</w:t>
      </w:r>
    </w:p>
    <w:p w14:paraId="0D3FDD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本细则如有与教育部、学校招生政策不符，以教育部、学校发布政策为准。如果上级主管部门出台新政策，学院将对细则做出相应调整。</w:t>
      </w:r>
    </w:p>
    <w:p w14:paraId="2CF78B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444444"/>
          <w:spacing w:val="0"/>
          <w:sz w:val="24"/>
          <w:szCs w:val="24"/>
        </w:rPr>
      </w:pPr>
    </w:p>
    <w:p w14:paraId="38C8C5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rFonts w:hint="eastAsia" w:ascii="微软雅黑" w:hAnsi="微软雅黑" w:eastAsia="微软雅黑" w:cs="微软雅黑"/>
          <w:i w:val="0"/>
          <w:iCs w:val="0"/>
          <w:caps w:val="0"/>
          <w:color w:val="444444"/>
          <w:spacing w:val="0"/>
          <w:sz w:val="21"/>
          <w:szCs w:val="21"/>
        </w:rPr>
      </w:pPr>
    </w:p>
    <w:p w14:paraId="745C98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                                 工商管理学院</w:t>
      </w:r>
    </w:p>
    <w:p w14:paraId="569BA0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                                2025年11月27日</w:t>
      </w:r>
    </w:p>
    <w:p w14:paraId="364160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both"/>
        <w:textAlignment w:val="baseline"/>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4"/>
          <w:szCs w:val="24"/>
          <w:bdr w:val="none" w:color="auto" w:sz="0" w:space="0"/>
          <w:shd w:val="clear" w:fill="FFFFFF"/>
          <w:vertAlign w:val="baseline"/>
          <w:lang w:val="en-US" w:eastAsia="zh-CN" w:bidi="ar"/>
        </w:rPr>
        <w:t>附件1：</w:t>
      </w:r>
    </w:p>
    <w:p w14:paraId="584D63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bdr w:val="none" w:color="auto" w:sz="0" w:space="0"/>
        </w:rPr>
        <w:t>工商管理学院2026年博士研究生招生考试专业基础知识考核部分考试科目及参考书</w:t>
      </w:r>
    </w:p>
    <w:p w14:paraId="495246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bdr w:val="none" w:color="auto" w:sz="0" w:space="0"/>
        </w:rPr>
        <w:drawing>
          <wp:inline distT="0" distB="0" distL="114300" distR="114300">
            <wp:extent cx="5271135" cy="1666875"/>
            <wp:effectExtent l="0" t="0" r="5715" b="9525"/>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4"/>
                    <a:stretch>
                      <a:fillRect/>
                    </a:stretch>
                  </pic:blipFill>
                  <pic:spPr>
                    <a:xfrm>
                      <a:off x="0" y="0"/>
                      <a:ext cx="5271135" cy="1666875"/>
                    </a:xfrm>
                    <a:prstGeom prst="rect">
                      <a:avLst/>
                    </a:prstGeom>
                    <a:noFill/>
                    <a:ln w="9525">
                      <a:noFill/>
                    </a:ln>
                  </pic:spPr>
                </pic:pic>
              </a:graphicData>
            </a:graphic>
          </wp:inline>
        </w:drawing>
      </w:r>
    </w:p>
    <w:p w14:paraId="25868F3D">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仿宋"/>
    <w:panose1 w:val="00000000000000000000"/>
    <w:charset w:val="00"/>
    <w:family w:val="auto"/>
    <w:pitch w:val="default"/>
    <w:sig w:usb0="00000000" w:usb1="00000000" w:usb2="00000000" w:usb3="00000000" w:csb0="00000000" w:csb1="00000000"/>
  </w:font>
  <w:font w:name="鏂规灏忔爣瀹嬬?">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浠垮畫_GB2312">
    <w:altName w:val="Segoe Print"/>
    <w:panose1 w:val="00000000000000000000"/>
    <w:charset w:val="00"/>
    <w:family w:val="auto"/>
    <w:pitch w:val="default"/>
    <w:sig w:usb0="00000000" w:usb1="00000000" w:usb2="00000000" w:usb3="00000000" w:csb0="00000000" w:csb1="00000000"/>
  </w:font>
  <w:font w:name="榛戜綋">
    <w:altName w:val="Segoe Print"/>
    <w:panose1 w:val="00000000000000000000"/>
    <w:charset w:val="00"/>
    <w:family w:val="auto"/>
    <w:pitch w:val="default"/>
    <w:sig w:usb0="00000000" w:usb1="00000000" w:usb2="00000000" w:usb3="00000000" w:csb0="00000000" w:csb1="00000000"/>
  </w:font>
  <w:font w:name="妤蜂綋_GB2312">
    <w:altName w:val="Segoe Print"/>
    <w:panose1 w:val="00000000000000000000"/>
    <w:charset w:val="00"/>
    <w:family w:val="auto"/>
    <w:pitch w:val="default"/>
    <w:sig w:usb0="00000000" w:usb1="00000000" w:usb2="00000000" w:usb3="00000000" w:csb0="00000000" w:csb1="00000000"/>
  </w:font>
  <w:font w:name="寰蒋闆呴粦">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___WRD_EMBED_SUB_343">
    <w:altName w:val="Segoe Print"/>
    <w:panose1 w:val="00000000000000000000"/>
    <w:charset w:val="00"/>
    <w:family w:val="auto"/>
    <w:pitch w:val="default"/>
    <w:sig w:usb0="00000000" w:usb1="00000000" w:usb2="00000000" w:usb3="00000000" w:csb0="00000000" w:csb1="00000000"/>
  </w:font>
  <w:font w:name="浠垮畫">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fangsong_gb2312">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41958"/>
    <w:rsid w:val="1AFD0956"/>
    <w:rsid w:val="1BD41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2025-12-24T01:44:00Z</dcterms:created>
  <dc:creator>WPS_1663235086</dc:creator>
  <cp:lastModifiedBy>WPS_1663235086</cp:lastModifiedBy>
  <dcterms:modified xsi:type="dcterms:W3CDTF">2025-12-24T08:21:41Z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4E6CCBA903F042458CC575C3FABB0400_13</vt:lpwstr>
  </property>
  <property fmtid="{D5CDD505-2E9C-101B-9397-08002B2CF9AE}" pid="4" name="KSOTemplateDocerSaveRecord">
    <vt:lpwstr>eyJoZGlkIjoiYTFmNmVhOTkxNjMwODU5NTJlYjI4NDc1ZWVjNjRhZWUiLCJ1c2VySWQiOiIxNDE1NTEzMzA2In0=</vt:lpwstr>
  </property>
</Properties>
</file>