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127E1">
      <w:pPr>
        <w:spacing w:line="360" w:lineRule="auto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公共管理学院</w:t>
      </w:r>
      <w:r>
        <w:rPr>
          <w:rFonts w:hint="eastAsia" w:ascii="Times New Roman" w:hAnsi="Times New Roman" w:eastAsia="黑体" w:cs="Times New Roman"/>
          <w:sz w:val="36"/>
          <w:szCs w:val="36"/>
        </w:rPr>
        <w:t>202</w:t>
      </w:r>
      <w:r>
        <w:rPr>
          <w:rFonts w:ascii="Times New Roman" w:hAnsi="Times New Roman" w:eastAsia="黑体" w:cs="Times New Roman"/>
          <w:sz w:val="36"/>
          <w:szCs w:val="36"/>
        </w:rPr>
        <w:t>5年</w:t>
      </w:r>
      <w:r>
        <w:rPr>
          <w:rFonts w:hint="eastAsia" w:ascii="黑体" w:hAnsi="黑体" w:eastAsia="黑体" w:cs="黑体"/>
          <w:sz w:val="36"/>
          <w:szCs w:val="36"/>
        </w:rPr>
        <w:t>博士研究生复试工作细则</w:t>
      </w:r>
    </w:p>
    <w:p w14:paraId="71B4799A"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</w:p>
    <w:p w14:paraId="65F32639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根据《南京农业大学202</w:t>
      </w:r>
      <w:r>
        <w:rPr>
          <w:rFonts w:ascii="Times New Roman" w:hAnsi="Times New Roman" w:cs="Times New Roman"/>
          <w:sz w:val="24"/>
        </w:rPr>
        <w:t>5</w:t>
      </w:r>
      <w:r>
        <w:rPr>
          <w:rFonts w:hint="eastAsia" w:ascii="Times New Roman" w:hAnsi="Times New Roman" w:cs="Times New Roman"/>
          <w:sz w:val="24"/>
        </w:rPr>
        <w:t>年博士研究生复试录取工作通知》，为切实稳妥做好公共管理学院202</w:t>
      </w:r>
      <w:r>
        <w:rPr>
          <w:rFonts w:ascii="Times New Roman" w:hAnsi="Times New Roman" w:cs="Times New Roman"/>
          <w:sz w:val="24"/>
        </w:rPr>
        <w:t>5</w:t>
      </w:r>
      <w:r>
        <w:rPr>
          <w:rFonts w:hint="eastAsia" w:ascii="Times New Roman" w:hAnsi="Times New Roman" w:cs="Times New Roman"/>
          <w:sz w:val="24"/>
        </w:rPr>
        <w:t>年博士研究生复试录取工作，现将有关事项通知如下：</w:t>
      </w:r>
    </w:p>
    <w:p w14:paraId="258DA9A4">
      <w:pPr>
        <w:spacing w:line="360" w:lineRule="auto"/>
        <w:ind w:firstLine="200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一</w:t>
      </w:r>
      <w:r>
        <w:rPr>
          <w:rFonts w:ascii="Times New Roman" w:hAnsi="Times New Roman" w:cs="Times New Roman"/>
          <w:b/>
          <w:bCs/>
          <w:sz w:val="24"/>
        </w:rPr>
        <w:t>、资格审核验证</w:t>
      </w:r>
    </w:p>
    <w:p w14:paraId="2EA2E764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hint="eastAsia" w:ascii="Times New Roman" w:hAnsi="Times New Roman" w:cs="Times New Roman"/>
          <w:sz w:val="24"/>
        </w:rPr>
        <w:t>申请考核</w:t>
      </w:r>
      <w:r>
        <w:rPr>
          <w:rFonts w:ascii="Times New Roman" w:hAnsi="Times New Roman" w:cs="Times New Roman"/>
          <w:sz w:val="24"/>
        </w:rPr>
        <w:t>的</w:t>
      </w:r>
      <w:r>
        <w:rPr>
          <w:rFonts w:hint="eastAsia" w:ascii="Times New Roman" w:hAnsi="Times New Roman" w:cs="Times New Roman"/>
          <w:sz w:val="24"/>
        </w:rPr>
        <w:t>考生材料：</w:t>
      </w:r>
    </w:p>
    <w:p w14:paraId="3A93A84B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（1）本人签字的《</w:t>
      </w:r>
      <w:r>
        <w:rPr>
          <w:rFonts w:hint="eastAsia" w:ascii="Times New Roman" w:hAnsi="Times New Roman" w:cs="Times New Roman"/>
          <w:sz w:val="24"/>
        </w:rPr>
        <w:t>南京农业大学202</w:t>
      </w:r>
      <w:r>
        <w:rPr>
          <w:rFonts w:ascii="Times New Roman" w:hAnsi="Times New Roman" w:cs="Times New Roman"/>
          <w:sz w:val="24"/>
        </w:rPr>
        <w:t>5</w:t>
      </w:r>
      <w:r>
        <w:rPr>
          <w:rFonts w:hint="eastAsia" w:ascii="Times New Roman" w:hAnsi="Times New Roman" w:cs="Times New Roman"/>
          <w:sz w:val="24"/>
        </w:rPr>
        <w:t>年报考博士学位研究生申请表</w:t>
      </w:r>
      <w:r>
        <w:rPr>
          <w:rFonts w:ascii="Times New Roman" w:hAnsi="Times New Roman" w:cs="Times New Roman"/>
          <w:sz w:val="24"/>
        </w:rPr>
        <w:t>》</w:t>
      </w:r>
      <w:r>
        <w:rPr>
          <w:rFonts w:hint="eastAsia" w:ascii="Times New Roman" w:hAnsi="Times New Roman" w:cs="Times New Roman"/>
          <w:sz w:val="24"/>
        </w:rPr>
        <w:t>原件</w:t>
      </w:r>
      <w:r>
        <w:rPr>
          <w:rFonts w:ascii="Times New Roman" w:hAnsi="Times New Roman" w:cs="Times New Roman"/>
          <w:sz w:val="24"/>
        </w:rPr>
        <w:t>；</w:t>
      </w:r>
    </w:p>
    <w:p w14:paraId="4DAC0B3B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（2）通过网上报名系统打印的《博士学位研究生网上报名信息简表》</w:t>
      </w:r>
      <w:r>
        <w:rPr>
          <w:rFonts w:hint="eastAsia" w:ascii="Times New Roman" w:hAnsi="Times New Roman" w:cs="Times New Roman"/>
          <w:sz w:val="24"/>
        </w:rPr>
        <w:t>原件</w:t>
      </w:r>
      <w:r>
        <w:rPr>
          <w:rFonts w:ascii="Times New Roman" w:hAnsi="Times New Roman" w:cs="Times New Roman"/>
          <w:sz w:val="24"/>
        </w:rPr>
        <w:t>；</w:t>
      </w:r>
    </w:p>
    <w:p w14:paraId="5C37A2EF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（3）本人有效身份证和学生证复印件（往届毕业生不提供学生证）；</w:t>
      </w:r>
    </w:p>
    <w:p w14:paraId="5D72961F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（4）学位、学历证书的复印件（应届毕业硕士生提交所在单位研究生管理部门的证明信）；</w:t>
      </w:r>
    </w:p>
    <w:p w14:paraId="0FF6014D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（5）下载并填写的《南京农业大学报考攻读</w:t>
      </w:r>
      <w:r>
        <w:rPr>
          <w:rFonts w:hint="eastAsia"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5年博士学位研究生思想政治品德考核表》</w:t>
      </w:r>
      <w:r>
        <w:rPr>
          <w:rFonts w:hint="eastAsia" w:ascii="Times New Roman" w:hAnsi="Times New Roman" w:cs="Times New Roman"/>
          <w:sz w:val="24"/>
        </w:rPr>
        <w:t>原件</w:t>
      </w:r>
      <w:r>
        <w:rPr>
          <w:rFonts w:ascii="Times New Roman" w:hAnsi="Times New Roman" w:cs="Times New Roman"/>
          <w:sz w:val="24"/>
        </w:rPr>
        <w:t>，未就业人员加盖档案保管单位公章，应届生加盖所在学院党委公章；</w:t>
      </w:r>
    </w:p>
    <w:p w14:paraId="6B9C98DF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（6）英语水平证明</w:t>
      </w:r>
      <w:r>
        <w:rPr>
          <w:rFonts w:hint="eastAsia" w:ascii="Times New Roman" w:hAnsi="Times New Roman" w:cs="Times New Roman"/>
          <w:sz w:val="24"/>
        </w:rPr>
        <w:t>复印件</w:t>
      </w:r>
      <w:r>
        <w:rPr>
          <w:rFonts w:ascii="Times New Roman" w:hAnsi="Times New Roman" w:cs="Times New Roman"/>
          <w:sz w:val="24"/>
        </w:rPr>
        <w:t>；</w:t>
      </w:r>
    </w:p>
    <w:p w14:paraId="71A1A22A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（7）获奖证书、课题、发明专利、已发表（录用）论文或其它可以证明考生科研能力和水平的证明材料</w:t>
      </w:r>
      <w:r>
        <w:rPr>
          <w:rFonts w:hint="eastAsia" w:ascii="Times New Roman" w:hAnsi="Times New Roman" w:cs="Times New Roman"/>
          <w:sz w:val="24"/>
        </w:rPr>
        <w:t>复印件</w:t>
      </w:r>
      <w:r>
        <w:rPr>
          <w:rFonts w:ascii="Times New Roman" w:hAnsi="Times New Roman" w:cs="Times New Roman"/>
          <w:sz w:val="24"/>
        </w:rPr>
        <w:t>；</w:t>
      </w:r>
    </w:p>
    <w:p w14:paraId="60D70889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（8）</w:t>
      </w:r>
      <w:r>
        <w:rPr>
          <w:rFonts w:hint="eastAsia" w:ascii="Times New Roman" w:hAnsi="Times New Roman" w:cs="Times New Roman"/>
          <w:sz w:val="24"/>
        </w:rPr>
        <w:t>硕士学位论文的封面和摘要（应届毕业硕士生可提供论文开题报告、论文摘要和核心研究内容等）</w:t>
      </w:r>
      <w:r>
        <w:rPr>
          <w:rFonts w:ascii="Times New Roman" w:hAnsi="Times New Roman" w:cs="Times New Roman"/>
          <w:sz w:val="24"/>
        </w:rPr>
        <w:t>；</w:t>
      </w:r>
    </w:p>
    <w:p w14:paraId="346F6389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（9）拟攻读博士学位的科学研究计划</w:t>
      </w:r>
      <w:r>
        <w:rPr>
          <w:rFonts w:hint="eastAsia" w:ascii="Times New Roman" w:hAnsi="Times New Roman" w:cs="Times New Roman"/>
          <w:sz w:val="24"/>
        </w:rPr>
        <w:t>书原件</w:t>
      </w:r>
      <w:r>
        <w:rPr>
          <w:rFonts w:ascii="Times New Roman" w:hAnsi="Times New Roman" w:cs="Times New Roman"/>
          <w:sz w:val="24"/>
        </w:rPr>
        <w:t>（不少于3000字）；</w:t>
      </w:r>
    </w:p>
    <w:p w14:paraId="304A4A99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（10）两名所报考学科专业领域内副教授（或相当于副教授）及以上职称专家推荐书</w:t>
      </w:r>
      <w:r>
        <w:rPr>
          <w:rFonts w:hint="eastAsia" w:ascii="Times New Roman" w:hAnsi="Times New Roman" w:cs="Times New Roman"/>
          <w:sz w:val="24"/>
        </w:rPr>
        <w:t>原件</w:t>
      </w:r>
      <w:r>
        <w:rPr>
          <w:rFonts w:ascii="Times New Roman" w:hAnsi="Times New Roman" w:cs="Times New Roman"/>
          <w:sz w:val="24"/>
        </w:rPr>
        <w:t>。</w:t>
      </w:r>
    </w:p>
    <w:p w14:paraId="2D1CA287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注意：《博士学位研究生网上报名信息简表》</w:t>
      </w:r>
      <w:r>
        <w:rPr>
          <w:rFonts w:hint="eastAsia" w:ascii="Times New Roman" w:hAnsi="Times New Roman" w:cs="Times New Roman"/>
          <w:sz w:val="24"/>
        </w:rPr>
        <w:t>“本人自述”</w:t>
      </w:r>
      <w:r>
        <w:rPr>
          <w:rFonts w:ascii="Times New Roman" w:hAnsi="Times New Roman" w:cs="Times New Roman"/>
          <w:sz w:val="24"/>
        </w:rPr>
        <w:t>请空白</w:t>
      </w:r>
      <w:r>
        <w:rPr>
          <w:rFonts w:hint="eastAsia" w:ascii="Times New Roman" w:hAnsi="Times New Roman" w:cs="Times New Roman"/>
          <w:sz w:val="24"/>
        </w:rPr>
        <w:t>，“考生所在人事部门意见”，应届生是硕士就读的学院，往届生是工作单位或者档案所在部门填写，务必填写是定向或者</w:t>
      </w:r>
      <w:r>
        <w:rPr>
          <w:rFonts w:hint="eastAsia" w:ascii="Times New Roman" w:hAnsi="Times New Roman" w:cs="Times New Roman"/>
          <w:b/>
          <w:sz w:val="24"/>
        </w:rPr>
        <w:t>非定向</w:t>
      </w:r>
      <w:r>
        <w:rPr>
          <w:rFonts w:ascii="Times New Roman" w:hAnsi="Times New Roman" w:cs="Times New Roman"/>
          <w:sz w:val="24"/>
        </w:rPr>
        <w:t>。</w:t>
      </w:r>
      <w:r>
        <w:rPr>
          <w:rFonts w:hint="eastAsia" w:ascii="Times New Roman" w:hAnsi="Times New Roman" w:cs="Times New Roman"/>
          <w:sz w:val="24"/>
        </w:rPr>
        <w:t>《南京农业大学报考攻读202</w:t>
      </w:r>
      <w:r>
        <w:rPr>
          <w:rFonts w:ascii="Times New Roman" w:hAnsi="Times New Roman" w:cs="Times New Roman"/>
          <w:sz w:val="24"/>
        </w:rPr>
        <w:t>5</w:t>
      </w:r>
      <w:r>
        <w:rPr>
          <w:rFonts w:hint="eastAsia" w:ascii="Times New Roman" w:hAnsi="Times New Roman" w:cs="Times New Roman"/>
          <w:sz w:val="24"/>
        </w:rPr>
        <w:t>年博士学位研究生思想政治品德考核表》</w:t>
      </w:r>
      <w:r>
        <w:rPr>
          <w:rFonts w:ascii="Times New Roman" w:hAnsi="Times New Roman" w:cs="Times New Roman"/>
          <w:sz w:val="24"/>
        </w:rPr>
        <w:t>除</w:t>
      </w:r>
      <w:r>
        <w:rPr>
          <w:rFonts w:hint="eastAsia"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招生单位政审意见</w:t>
      </w:r>
      <w:r>
        <w:rPr>
          <w:rFonts w:hint="eastAsia"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一栏由研招办签章，其他项都需按照要求盖章或者签字，特别注意</w:t>
      </w:r>
      <w:r>
        <w:rPr>
          <w:rFonts w:hint="eastAsia"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考生所在单位政审意见</w:t>
      </w:r>
      <w:r>
        <w:rPr>
          <w:rFonts w:hint="eastAsia"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务必要按要求填写，并加盖相应公章。</w:t>
      </w:r>
    </w:p>
    <w:p w14:paraId="0C1C2373">
      <w:pPr>
        <w:spacing w:line="360" w:lineRule="auto"/>
        <w:ind w:firstLine="480" w:firstLineChars="200"/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将所有盖章、签字的纸质材料原件、复印件等于4月2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日中午1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2点</w:t>
      </w: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前邮寄到学院审核（顺丰，江苏省南京市玄武区卫岗1号南京农业大学公共管理学院逸夫楼7006办公室，刘老师收025-84399561）。</w:t>
      </w:r>
    </w:p>
    <w:p w14:paraId="4CB040BB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hint="eastAsia" w:ascii="Times New Roman" w:hAnsi="Times New Roman" w:cs="Times New Roman"/>
          <w:sz w:val="24"/>
        </w:rPr>
        <w:t>硕博连读学生</w:t>
      </w:r>
      <w:r>
        <w:rPr>
          <w:rFonts w:ascii="Times New Roman" w:hAnsi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Times New Roman" w:hAnsi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cs="Times New Roman"/>
          <w:b/>
          <w:sz w:val="24"/>
        </w:rPr>
        <w:t>前</w:t>
      </w:r>
      <w:r>
        <w:rPr>
          <w:rFonts w:hint="eastAsia" w:ascii="Times New Roman" w:hAnsi="Times New Roman" w:cs="Times New Roman"/>
          <w:sz w:val="24"/>
        </w:rPr>
        <w:t>提交以下材料到逸夫楼70</w:t>
      </w:r>
      <w:r>
        <w:rPr>
          <w:rFonts w:ascii="Times New Roman" w:hAnsi="Times New Roman" w:cs="Times New Roman"/>
          <w:sz w:val="24"/>
        </w:rPr>
        <w:t>06</w:t>
      </w:r>
      <w:r>
        <w:rPr>
          <w:rFonts w:hint="eastAsia" w:ascii="Times New Roman" w:hAnsi="Times New Roman" w:cs="Times New Roman"/>
          <w:sz w:val="24"/>
        </w:rPr>
        <w:t>：</w:t>
      </w:r>
    </w:p>
    <w:p w14:paraId="20B0180F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（1）</w:t>
      </w:r>
      <w:r>
        <w:rPr>
          <w:rFonts w:ascii="Times New Roman" w:hAnsi="Times New Roman" w:cs="Times New Roman"/>
          <w:sz w:val="24"/>
        </w:rPr>
        <w:t>《南京农业大学20</w:t>
      </w:r>
      <w:r>
        <w:rPr>
          <w:rFonts w:hint="eastAsia"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5年硕博连读研究生申请表》；</w:t>
      </w:r>
    </w:p>
    <w:p w14:paraId="1E97ADED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（2）《</w:t>
      </w:r>
      <w:r>
        <w:rPr>
          <w:rFonts w:ascii="Times New Roman" w:hAnsi="Times New Roman" w:cs="Times New Roman"/>
          <w:sz w:val="24"/>
        </w:rPr>
        <w:t>博士学位研究生网上报名信息简表</w:t>
      </w:r>
      <w:r>
        <w:rPr>
          <w:rFonts w:hint="eastAsia" w:ascii="Times New Roman" w:hAnsi="Times New Roman" w:cs="Times New Roman"/>
          <w:sz w:val="24"/>
        </w:rPr>
        <w:t>》；</w:t>
      </w:r>
    </w:p>
    <w:p w14:paraId="5E4CB126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（3）</w:t>
      </w:r>
      <w:r>
        <w:rPr>
          <w:rFonts w:ascii="Times New Roman" w:hAnsi="Times New Roman" w:cs="Times New Roman"/>
          <w:sz w:val="24"/>
        </w:rPr>
        <w:t>《南京农业大学报考攻读</w:t>
      </w:r>
      <w:r>
        <w:rPr>
          <w:rFonts w:hint="eastAsia"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5年博士学位研究生思想政治品德考核表》。</w:t>
      </w:r>
    </w:p>
    <w:p w14:paraId="0FDDC7F4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注意：</w:t>
      </w:r>
      <w:r>
        <w:rPr>
          <w:rFonts w:ascii="Times New Roman" w:hAnsi="Times New Roman" w:cs="Times New Roman"/>
          <w:sz w:val="24"/>
        </w:rPr>
        <w:t>《博士学位研究生网上报名信息简表》</w:t>
      </w:r>
      <w:r>
        <w:rPr>
          <w:rFonts w:hint="eastAsia" w:ascii="Times New Roman" w:hAnsi="Times New Roman" w:cs="Times New Roman"/>
          <w:sz w:val="24"/>
        </w:rPr>
        <w:t>“本人自述”</w:t>
      </w:r>
      <w:r>
        <w:rPr>
          <w:rFonts w:ascii="Times New Roman" w:hAnsi="Times New Roman" w:cs="Times New Roman"/>
          <w:sz w:val="24"/>
        </w:rPr>
        <w:t>请空白</w:t>
      </w:r>
      <w:r>
        <w:rPr>
          <w:rFonts w:hint="eastAsia" w:ascii="Times New Roman" w:hAnsi="Times New Roman" w:cs="Times New Roman"/>
          <w:sz w:val="24"/>
        </w:rPr>
        <w:t>，“考生所在人事部门意见”由硕士就读的学院填写，务必填写是</w:t>
      </w:r>
      <w:r>
        <w:rPr>
          <w:rFonts w:hint="eastAsia" w:ascii="Times New Roman" w:hAnsi="Times New Roman" w:cs="Times New Roman"/>
          <w:b/>
          <w:sz w:val="24"/>
        </w:rPr>
        <w:t>非定向</w:t>
      </w:r>
      <w:r>
        <w:rPr>
          <w:rFonts w:ascii="Times New Roman" w:hAnsi="Times New Roman" w:cs="Times New Roman"/>
          <w:sz w:val="24"/>
        </w:rPr>
        <w:t>。</w:t>
      </w:r>
      <w:r>
        <w:rPr>
          <w:rFonts w:hint="eastAsia" w:ascii="Times New Roman" w:hAnsi="Times New Roman" w:cs="Times New Roman"/>
          <w:sz w:val="24"/>
        </w:rPr>
        <w:t>《南京农业大学报考攻读202</w:t>
      </w:r>
      <w:r>
        <w:rPr>
          <w:rFonts w:ascii="Times New Roman" w:hAnsi="Times New Roman" w:cs="Times New Roman"/>
          <w:sz w:val="24"/>
        </w:rPr>
        <w:t>5</w:t>
      </w:r>
      <w:r>
        <w:rPr>
          <w:rFonts w:hint="eastAsia" w:ascii="Times New Roman" w:hAnsi="Times New Roman" w:cs="Times New Roman"/>
          <w:sz w:val="24"/>
        </w:rPr>
        <w:t>年博士学位研究生思想政治品德考核表》</w:t>
      </w:r>
      <w:r>
        <w:rPr>
          <w:rFonts w:ascii="Times New Roman" w:hAnsi="Times New Roman" w:cs="Times New Roman"/>
          <w:sz w:val="24"/>
        </w:rPr>
        <w:t>除</w:t>
      </w:r>
      <w:r>
        <w:rPr>
          <w:rFonts w:hint="eastAsia"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招生单位政审意见</w:t>
      </w:r>
      <w:r>
        <w:rPr>
          <w:rFonts w:hint="eastAsia"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一栏由研招办签章，其他项都需按照要求盖章或者签字，特别注意</w:t>
      </w:r>
      <w:r>
        <w:rPr>
          <w:rFonts w:hint="eastAsia"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考生所在单位政审意见</w:t>
      </w:r>
      <w:r>
        <w:rPr>
          <w:rFonts w:hint="eastAsia"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务必要按要求</w:t>
      </w:r>
      <w:r>
        <w:rPr>
          <w:rFonts w:hint="eastAsia" w:ascii="Times New Roman" w:hAnsi="Times New Roman" w:cs="Times New Roman"/>
          <w:sz w:val="24"/>
        </w:rPr>
        <w:t>填写，并</w:t>
      </w:r>
      <w:r>
        <w:rPr>
          <w:rFonts w:ascii="Times New Roman" w:hAnsi="Times New Roman" w:cs="Times New Roman"/>
          <w:sz w:val="24"/>
        </w:rPr>
        <w:t>加盖所在学院党委公章。</w:t>
      </w:r>
    </w:p>
    <w:p w14:paraId="3C0E340C">
      <w:pPr>
        <w:spacing w:line="360" w:lineRule="auto"/>
        <w:ind w:firstLine="482" w:firstLineChars="200"/>
        <w:rPr>
          <w:rFonts w:ascii="Times New Roman" w:hAnsi="Times New Roman" w:cs="Times New Roman"/>
          <w:b/>
          <w:bCs/>
          <w:sz w:val="24"/>
        </w:rPr>
      </w:pPr>
    </w:p>
    <w:p w14:paraId="301E8CFB">
      <w:pPr>
        <w:spacing w:line="360" w:lineRule="auto"/>
        <w:ind w:firstLine="200"/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二</w:t>
      </w:r>
      <w:r>
        <w:rPr>
          <w:rFonts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复试时间和地点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</w:t>
      </w:r>
    </w:p>
    <w:p w14:paraId="2EF4BED5">
      <w:pPr>
        <w:spacing w:line="360" w:lineRule="auto"/>
        <w:ind w:firstLine="200"/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. 专业课考试：</w:t>
      </w:r>
    </w:p>
    <w:tbl>
      <w:tblPr>
        <w:tblStyle w:val="7"/>
        <w:tblW w:w="7371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94"/>
        <w:gridCol w:w="2296"/>
        <w:gridCol w:w="2381"/>
      </w:tblGrid>
      <w:tr w14:paraId="7B7D5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A25F2">
            <w:pPr>
              <w:jc w:val="center"/>
              <w:rPr>
                <w:rFonts w:cs="仿宋" w:asciiTheme="minorEastAsia" w:hAnsi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" w:asciiTheme="minorEastAsia" w:hAnsi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E702E">
            <w:pPr>
              <w:jc w:val="center"/>
              <w:rPr>
                <w:rFonts w:cs="仿宋" w:asciiTheme="minorEastAsia" w:hAnsi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考试时间</w:t>
            </w:r>
          </w:p>
        </w:tc>
        <w:tc>
          <w:tcPr>
            <w:tcW w:w="2381" w:type="dxa"/>
          </w:tcPr>
          <w:p w14:paraId="0842888E">
            <w:pPr>
              <w:jc w:val="center"/>
              <w:rPr>
                <w:rFonts w:cs="仿宋" w:asciiTheme="minorEastAsia" w:hAnsi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考试地点</w:t>
            </w:r>
          </w:p>
        </w:tc>
      </w:tr>
      <w:tr w14:paraId="013B0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5BA63">
            <w:pPr>
              <w:jc w:val="center"/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行政管理</w:t>
            </w:r>
          </w:p>
        </w:tc>
        <w:tc>
          <w:tcPr>
            <w:tcW w:w="22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C16A4">
            <w:pPr>
              <w:jc w:val="center"/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94D0CBE">
            <w:pPr>
              <w:jc w:val="center"/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日（周五）</w:t>
            </w:r>
            <w:r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9:00-12:00</w:t>
            </w:r>
          </w:p>
        </w:tc>
        <w:tc>
          <w:tcPr>
            <w:tcW w:w="2381" w:type="dxa"/>
          </w:tcPr>
          <w:p w14:paraId="2BEEBFA6">
            <w:pPr>
              <w:jc w:val="center"/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逸夫楼7051</w:t>
            </w:r>
          </w:p>
        </w:tc>
      </w:tr>
      <w:tr w14:paraId="24267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" w:hRule="atLeast"/>
        </w:trPr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4A8E7">
            <w:pPr>
              <w:jc w:val="center"/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教育经济与管理</w:t>
            </w:r>
          </w:p>
        </w:tc>
        <w:tc>
          <w:tcPr>
            <w:tcW w:w="229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07B57">
            <w:pPr>
              <w:jc w:val="center"/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</w:tcPr>
          <w:p w14:paraId="55687A3E">
            <w:pPr>
              <w:jc w:val="center"/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逸夫楼8020</w:t>
            </w:r>
          </w:p>
        </w:tc>
      </w:tr>
      <w:tr w14:paraId="5D2FB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417B2">
            <w:pPr>
              <w:jc w:val="center"/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社会保障</w:t>
            </w:r>
          </w:p>
        </w:tc>
        <w:tc>
          <w:tcPr>
            <w:tcW w:w="229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DF656">
            <w:pPr>
              <w:jc w:val="center"/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</w:tcPr>
          <w:p w14:paraId="47EFFFA8">
            <w:pPr>
              <w:jc w:val="center"/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逸夫楼8020</w:t>
            </w:r>
          </w:p>
        </w:tc>
      </w:tr>
      <w:tr w14:paraId="059AC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" w:hRule="atLeast"/>
        </w:trPr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7ED62">
            <w:pPr>
              <w:jc w:val="center"/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土地资源管理</w:t>
            </w:r>
          </w:p>
        </w:tc>
        <w:tc>
          <w:tcPr>
            <w:tcW w:w="229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A80CC">
            <w:pPr>
              <w:jc w:val="center"/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</w:tcPr>
          <w:p w14:paraId="616BF4CA">
            <w:pPr>
              <w:jc w:val="center"/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逸夫楼7021</w:t>
            </w:r>
          </w:p>
        </w:tc>
      </w:tr>
    </w:tbl>
    <w:p w14:paraId="1A790581">
      <w:pPr>
        <w:pStyle w:val="11"/>
        <w:ind w:firstLine="0" w:firstLineChars="0"/>
        <w:rPr>
          <w:rFonts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注：参加人员为申请审核制考生，请考生务必携带本人身份证和准考证（中国研招网可下载），于开考</w:t>
      </w:r>
      <w:r>
        <w:rPr>
          <w:rFonts w:hint="eastAsia"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前1</w:t>
      </w:r>
      <w:r>
        <w:rPr>
          <w:rFonts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5分钟进入考场</w:t>
      </w:r>
      <w:r>
        <w:rPr>
          <w:rFonts w:hint="eastAsia"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。考试时间</w:t>
      </w:r>
      <w:r>
        <w:rPr>
          <w:rFonts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小时，满分100分。</w:t>
      </w:r>
    </w:p>
    <w:p w14:paraId="49565554">
      <w:pPr>
        <w:pStyle w:val="11"/>
        <w:ind w:firstLine="0" w:firstLineChars="0"/>
        <w:rPr>
          <w:rFonts w:ascii="仿宋_GB2312" w:eastAsia="仿宋_GB2312"/>
          <w:color w:val="FF0000"/>
          <w:szCs w:val="21"/>
        </w:rPr>
      </w:pPr>
    </w:p>
    <w:p w14:paraId="3E59C4AA">
      <w:pPr>
        <w:spacing w:line="360" w:lineRule="auto"/>
        <w:ind w:firstLine="200"/>
        <w:rPr>
          <w:rFonts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复试面试：</w:t>
      </w:r>
    </w:p>
    <w:tbl>
      <w:tblPr>
        <w:tblStyle w:val="7"/>
        <w:tblW w:w="7542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7"/>
        <w:gridCol w:w="3119"/>
        <w:gridCol w:w="2126"/>
      </w:tblGrid>
      <w:tr w14:paraId="0BE87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22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29332">
            <w:pPr>
              <w:jc w:val="center"/>
              <w:rPr>
                <w:rFonts w:cs="仿宋" w:asciiTheme="minorEastAsia" w:hAnsi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面试</w:t>
            </w:r>
            <w:r>
              <w:rPr>
                <w:rFonts w:cs="仿宋" w:asciiTheme="minorEastAsia" w:hAnsi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分组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5B544">
            <w:pPr>
              <w:jc w:val="center"/>
              <w:rPr>
                <w:rFonts w:cs="仿宋" w:asciiTheme="minorEastAsia" w:hAnsi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面试时间</w:t>
            </w:r>
          </w:p>
        </w:tc>
        <w:tc>
          <w:tcPr>
            <w:tcW w:w="2126" w:type="dxa"/>
          </w:tcPr>
          <w:p w14:paraId="2BD7ABD9">
            <w:pPr>
              <w:jc w:val="center"/>
              <w:rPr>
                <w:rFonts w:cs="仿宋" w:asciiTheme="minorEastAsia" w:hAnsi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面试地点</w:t>
            </w:r>
          </w:p>
        </w:tc>
      </w:tr>
      <w:tr w14:paraId="080E0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22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AC160">
            <w:pPr>
              <w:jc w:val="center"/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行政管理组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95A9E">
            <w:pPr>
              <w:jc w:val="center"/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26日（周六）8</w:t>
            </w:r>
            <w:r>
              <w:rPr>
                <w:rFonts w:hint="eastAsia"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126" w:type="dxa"/>
          </w:tcPr>
          <w:p w14:paraId="71F61199">
            <w:pPr>
              <w:jc w:val="center"/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逸夫楼</w:t>
            </w:r>
            <w:r>
              <w:rPr>
                <w:rFonts w:hint="eastAsia"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051</w:t>
            </w:r>
          </w:p>
        </w:tc>
      </w:tr>
      <w:tr w14:paraId="7CC9C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" w:hRule="atLeast"/>
        </w:trPr>
        <w:tc>
          <w:tcPr>
            <w:tcW w:w="22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BB6AF">
            <w:pPr>
              <w:jc w:val="center"/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教育经济与管理组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C2667">
            <w:pPr>
              <w:jc w:val="center"/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26日（周六）9</w:t>
            </w:r>
            <w:r>
              <w:rPr>
                <w:rFonts w:hint="eastAsia"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2126" w:type="dxa"/>
          </w:tcPr>
          <w:p w14:paraId="7569F430">
            <w:pPr>
              <w:jc w:val="center"/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逸夫楼</w:t>
            </w:r>
            <w:r>
              <w:rPr>
                <w:rFonts w:hint="eastAsia"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</w:tr>
      <w:tr w14:paraId="2470A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22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0F503">
            <w:pPr>
              <w:jc w:val="center"/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社会保障组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460D0">
            <w:pPr>
              <w:jc w:val="center"/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26日（周六）9</w:t>
            </w:r>
            <w:r>
              <w:rPr>
                <w:rFonts w:hint="eastAsia"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2126" w:type="dxa"/>
          </w:tcPr>
          <w:p w14:paraId="2312D48B">
            <w:pPr>
              <w:jc w:val="center"/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逸夫楼</w:t>
            </w:r>
            <w:r>
              <w:rPr>
                <w:rFonts w:hint="eastAsia"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020</w:t>
            </w:r>
          </w:p>
        </w:tc>
      </w:tr>
      <w:tr w14:paraId="27732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" w:hRule="atLeast"/>
        </w:trPr>
        <w:tc>
          <w:tcPr>
            <w:tcW w:w="22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DA459">
            <w:pPr>
              <w:jc w:val="center"/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土地资源管理1组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6B0FD">
            <w:pPr>
              <w:jc w:val="center"/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26日（周六）8</w:t>
            </w:r>
            <w:r>
              <w:rPr>
                <w:rFonts w:hint="eastAsia"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126" w:type="dxa"/>
          </w:tcPr>
          <w:p w14:paraId="1210BEC4">
            <w:pPr>
              <w:jc w:val="center"/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逸夫楼</w:t>
            </w:r>
            <w:r>
              <w:rPr>
                <w:rFonts w:hint="eastAsia"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028</w:t>
            </w:r>
          </w:p>
        </w:tc>
      </w:tr>
      <w:tr w14:paraId="5A0BC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" w:hRule="atLeast"/>
        </w:trPr>
        <w:tc>
          <w:tcPr>
            <w:tcW w:w="22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53C8E">
            <w:pPr>
              <w:jc w:val="center"/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土地资源管理</w:t>
            </w:r>
            <w:r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2组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0CC28">
            <w:pPr>
              <w:jc w:val="center"/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26日（周六）8</w:t>
            </w:r>
            <w:r>
              <w:rPr>
                <w:rFonts w:hint="eastAsia"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126" w:type="dxa"/>
          </w:tcPr>
          <w:p w14:paraId="3EA4F9B1">
            <w:pPr>
              <w:jc w:val="center"/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逸夫楼</w:t>
            </w:r>
            <w:r>
              <w:rPr>
                <w:rFonts w:hint="eastAsia"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cs="仿宋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043</w:t>
            </w:r>
          </w:p>
        </w:tc>
      </w:tr>
    </w:tbl>
    <w:p w14:paraId="6822F2B1">
      <w:pPr>
        <w:pStyle w:val="11"/>
        <w:ind w:firstLine="0" w:firstLineChars="0"/>
        <w:rPr>
          <w:rFonts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注：参加人员包括</w:t>
      </w:r>
      <w:r>
        <w:rPr>
          <w:rFonts w:hint="eastAsia"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申请</w:t>
      </w:r>
      <w:r>
        <w:rPr>
          <w:rFonts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审核制考生和硕博连读考生，请考生务必携带本人身份证和准考证（中国研招网可下载），于面试后场室或各</w:t>
      </w:r>
      <w:r>
        <w:rPr>
          <w:rFonts w:hint="eastAsia"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专业</w:t>
      </w:r>
      <w:r>
        <w:rPr>
          <w:rFonts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面试地点外等候。</w:t>
      </w:r>
      <w:r>
        <w:rPr>
          <w:rFonts w:hint="eastAsia"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面试候场室在逸夫楼7021，早上7:30开始开放。</w:t>
      </w:r>
    </w:p>
    <w:p w14:paraId="33C7A85F">
      <w:pPr>
        <w:spacing w:line="360" w:lineRule="auto"/>
        <w:ind w:firstLine="200"/>
        <w:rPr>
          <w:rFonts w:ascii="Times New Roman" w:hAnsi="Times New Roman" w:cs="Times New Roman"/>
          <w:b/>
          <w:bCs/>
          <w:sz w:val="24"/>
        </w:rPr>
      </w:pPr>
    </w:p>
    <w:p w14:paraId="0D6D2B30">
      <w:pPr>
        <w:spacing w:line="360" w:lineRule="auto"/>
        <w:ind w:firstLine="20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三、复试内容</w:t>
      </w:r>
    </w:p>
    <w:p w14:paraId="1AB19506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复试内容包括各学科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专业理论综合考试、</w:t>
      </w: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科</w:t>
      </w:r>
      <w:r>
        <w:rPr>
          <w:rFonts w:hint="eastAsia" w:ascii="Times New Roman" w:hAnsi="Times New Roman" w:cs="Times New Roman"/>
          <w:sz w:val="24"/>
        </w:rPr>
        <w:t>研能力考查、外语听力及口语测试、综合能力测试（包括思想政治素质和品德）四部分，具体内容如下：</w:t>
      </w:r>
    </w:p>
    <w:p w14:paraId="45C1145E">
      <w:pPr>
        <w:spacing w:line="360" w:lineRule="auto"/>
        <w:ind w:firstLine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1</w:t>
      </w:r>
      <w:r>
        <w:rPr>
          <w:rFonts w:hint="eastAsia" w:ascii="Times New Roman" w:hAnsi="Times New Roman" w:cs="Times New Roman"/>
          <w:sz w:val="24"/>
        </w:rPr>
        <w:t>）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专业理论综合考试</w:t>
      </w:r>
      <w:r>
        <w:rPr>
          <w:rFonts w:hint="eastAsia" w:ascii="Times New Roman" w:hAnsi="Times New Roman" w:cs="Times New Roman"/>
          <w:sz w:val="24"/>
        </w:rPr>
        <w:t>：考查考生的专业知识，满分100分，占总成绩的30%；</w:t>
      </w:r>
    </w:p>
    <w:p w14:paraId="3A352C67">
      <w:pPr>
        <w:spacing w:line="360" w:lineRule="auto"/>
        <w:ind w:firstLine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2</w:t>
      </w:r>
      <w:r>
        <w:rPr>
          <w:rFonts w:hint="eastAsia" w:ascii="Times New Roman" w:hAnsi="Times New Roman" w:cs="Times New Roman"/>
          <w:sz w:val="24"/>
        </w:rPr>
        <w:t>）</w:t>
      </w:r>
      <w:r>
        <w:rPr>
          <w:rFonts w:ascii="Times New Roman" w:hAnsi="Times New Roman" w:cs="Times New Roman"/>
          <w:sz w:val="24"/>
        </w:rPr>
        <w:t>科研能力考查</w:t>
      </w:r>
      <w:r>
        <w:rPr>
          <w:rFonts w:hint="eastAsia" w:ascii="Times New Roman" w:hAnsi="Times New Roman" w:cs="Times New Roman"/>
          <w:sz w:val="24"/>
        </w:rPr>
        <w:t>（学生PPT展示8分钟）：考查考生</w:t>
      </w:r>
      <w:r>
        <w:rPr>
          <w:rFonts w:ascii="Times New Roman" w:hAnsi="Times New Roman" w:cs="Times New Roman"/>
          <w:sz w:val="24"/>
        </w:rPr>
        <w:t>科研能力，</w:t>
      </w:r>
      <w:r>
        <w:rPr>
          <w:rFonts w:hint="eastAsia" w:ascii="Times New Roman" w:hAnsi="Times New Roman" w:cs="Times New Roman"/>
          <w:sz w:val="24"/>
        </w:rPr>
        <w:t>考生</w:t>
      </w:r>
      <w:r>
        <w:rPr>
          <w:rFonts w:ascii="Times New Roman" w:hAnsi="Times New Roman" w:cs="Times New Roman"/>
          <w:sz w:val="24"/>
        </w:rPr>
        <w:t>采用PPT形式对个人的科研经历、科研成果、可能的研修计划进行介绍并答问等</w:t>
      </w:r>
      <w:r>
        <w:rPr>
          <w:rFonts w:hint="eastAsia" w:ascii="Times New Roman" w:hAnsi="Times New Roman" w:cs="Times New Roman"/>
          <w:sz w:val="24"/>
        </w:rPr>
        <w:t>，满分1</w:t>
      </w:r>
      <w:r>
        <w:rPr>
          <w:rFonts w:ascii="Times New Roman" w:hAnsi="Times New Roman" w:cs="Times New Roman"/>
          <w:sz w:val="24"/>
        </w:rPr>
        <w:t>00分，占总成绩的30%；</w:t>
      </w:r>
    </w:p>
    <w:p w14:paraId="24F55093">
      <w:pPr>
        <w:spacing w:line="360" w:lineRule="auto"/>
        <w:ind w:firstLine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3</w:t>
      </w:r>
      <w:r>
        <w:rPr>
          <w:rFonts w:hint="eastAsia" w:ascii="Times New Roman" w:hAnsi="Times New Roman" w:cs="Times New Roman"/>
          <w:sz w:val="24"/>
        </w:rPr>
        <w:t>）英语考查：</w:t>
      </w:r>
      <w:r>
        <w:rPr>
          <w:rFonts w:ascii="Times New Roman" w:hAnsi="Times New Roman" w:cs="Times New Roman"/>
          <w:sz w:val="24"/>
        </w:rPr>
        <w:t>考查考生的听、说能力，</w:t>
      </w:r>
      <w:r>
        <w:rPr>
          <w:rFonts w:hint="eastAsia" w:ascii="Times New Roman" w:hAnsi="Times New Roman" w:cs="Times New Roman"/>
          <w:sz w:val="24"/>
        </w:rPr>
        <w:t>满分1</w:t>
      </w:r>
      <w:r>
        <w:rPr>
          <w:rFonts w:ascii="Times New Roman" w:hAnsi="Times New Roman" w:cs="Times New Roman"/>
          <w:sz w:val="24"/>
        </w:rPr>
        <w:t>00分，占总成绩的10%；</w:t>
      </w:r>
    </w:p>
    <w:p w14:paraId="70501D2F">
      <w:pPr>
        <w:spacing w:line="360" w:lineRule="auto"/>
        <w:ind w:firstLine="240" w:firstLineChars="1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4</w:t>
      </w:r>
      <w:r>
        <w:rPr>
          <w:rFonts w:hint="eastAsia" w:ascii="Times New Roman" w:hAnsi="Times New Roman" w:cs="Times New Roman"/>
          <w:sz w:val="24"/>
        </w:rPr>
        <w:t>）综合素质考查：</w:t>
      </w:r>
      <w:r>
        <w:rPr>
          <w:rFonts w:ascii="Times New Roman" w:hAnsi="Times New Roman" w:cs="Times New Roman"/>
          <w:sz w:val="24"/>
        </w:rPr>
        <w:t>考查</w:t>
      </w:r>
      <w:r>
        <w:rPr>
          <w:rFonts w:hint="eastAsia" w:ascii="Times New Roman" w:hAnsi="Times New Roman" w:cs="Times New Roman"/>
          <w:sz w:val="24"/>
        </w:rPr>
        <w:t>考生</w:t>
      </w:r>
      <w:r>
        <w:rPr>
          <w:rFonts w:ascii="Times New Roman" w:hAnsi="Times New Roman" w:cs="Times New Roman"/>
          <w:sz w:val="24"/>
        </w:rPr>
        <w:t>的语言组织、逻辑条理等综合素质</w:t>
      </w:r>
      <w:r>
        <w:rPr>
          <w:rFonts w:hint="eastAsia" w:ascii="Times New Roman" w:hAnsi="Times New Roman" w:cs="Times New Roman"/>
          <w:sz w:val="24"/>
        </w:rPr>
        <w:t>，满分1</w:t>
      </w:r>
      <w:r>
        <w:rPr>
          <w:rFonts w:ascii="Times New Roman" w:hAnsi="Times New Roman" w:cs="Times New Roman"/>
          <w:sz w:val="24"/>
        </w:rPr>
        <w:t>00分，占总成绩的30%。</w:t>
      </w:r>
    </w:p>
    <w:p w14:paraId="4C7C7482">
      <w:pPr>
        <w:spacing w:line="360" w:lineRule="auto"/>
        <w:ind w:firstLine="480" w:firstLineChars="200"/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4"/>
        </w:rPr>
        <w:t>学科综合</w:t>
      </w:r>
      <w:r>
        <w:rPr>
          <w:rFonts w:hint="eastAsia" w:ascii="Times New Roman" w:hAnsi="Times New Roman" w:cs="Times New Roman"/>
          <w:sz w:val="24"/>
        </w:rPr>
        <w:t>考</w:t>
      </w:r>
      <w:r>
        <w:rPr>
          <w:rFonts w:ascii="Times New Roman" w:hAnsi="Times New Roman" w:cs="Times New Roman"/>
          <w:sz w:val="24"/>
        </w:rPr>
        <w:t>核组</w:t>
      </w: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每位评委独立对考生进行无记名打分，每位考生复试时长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分钟左右。</w:t>
      </w:r>
      <w:r>
        <w:rPr>
          <w:rFonts w:hint="eastAsia" w:ascii="Times New Roman" w:hAnsi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复核成绩总分为100分，低于60分者不予录取。</w:t>
      </w:r>
    </w:p>
    <w:p w14:paraId="592F4129">
      <w:pPr>
        <w:spacing w:line="360" w:lineRule="auto"/>
        <w:ind w:firstLine="480" w:firstLineChars="200"/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3F1FCAC5">
      <w:pPr>
        <w:spacing w:line="360" w:lineRule="auto"/>
        <w:ind w:firstLine="20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四、名单公示</w:t>
      </w:r>
    </w:p>
    <w:p w14:paraId="2013E803">
      <w:pPr>
        <w:spacing w:line="360" w:lineRule="auto"/>
        <w:ind w:firstLine="480" w:firstLineChars="200"/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1、复试结束后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日内，学院将进入复试考生的复试成绩在学院网站进行公示，公示时间不少于3日。</w:t>
      </w:r>
    </w:p>
    <w:p w14:paraId="36B887D1">
      <w:pPr>
        <w:spacing w:line="360" w:lineRule="auto"/>
        <w:ind w:firstLine="480" w:firstLineChars="200"/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2、学院在结合导师招生资格及名额的基础上，根据申请人的复核总成绩排名，秉承择优录取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、宁缺毋滥</w:t>
      </w: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原则，</w:t>
      </w: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确定拟录取考生名单，并报学校审批，拟录取名单（含相关成绩信息）由学校统一公示，公示时间不少于10个工作日，未经公示的考生不得录取。</w:t>
      </w:r>
    </w:p>
    <w:p w14:paraId="0ED86E80">
      <w:pPr>
        <w:spacing w:line="360" w:lineRule="auto"/>
        <w:ind w:firstLine="480" w:firstLineChars="200"/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2ADA2CE8">
      <w:pPr>
        <w:spacing w:line="360" w:lineRule="auto"/>
        <w:ind w:right="480" w:firstLine="241" w:firstLineChars="100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五、体检安排</w:t>
      </w:r>
    </w:p>
    <w:p w14:paraId="0EF9896A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考生体检工作在考生拟录取后组织进行，参照《普通高等学校招生体检工作指导意见》规定执行，具体安排另行通知。</w:t>
      </w:r>
    </w:p>
    <w:p w14:paraId="161965C7">
      <w:pPr>
        <w:spacing w:line="360" w:lineRule="auto"/>
        <w:ind w:firstLine="200"/>
        <w:rPr>
          <w:rFonts w:ascii="Times New Roman" w:hAnsi="Times New Roman" w:cs="Times New Roman"/>
          <w:sz w:val="24"/>
        </w:rPr>
      </w:pPr>
    </w:p>
    <w:p w14:paraId="67623498">
      <w:pPr>
        <w:spacing w:line="360" w:lineRule="auto"/>
        <w:ind w:right="480"/>
        <w:rPr>
          <w:rFonts w:ascii="Times New Roman" w:hAnsi="Times New Roman" w:cs="Times New Roman"/>
          <w:sz w:val="24"/>
        </w:rPr>
      </w:pPr>
    </w:p>
    <w:p w14:paraId="3D8898FD">
      <w:pPr>
        <w:spacing w:line="360" w:lineRule="auto"/>
        <w:ind w:right="480" w:firstLine="4560" w:firstLineChars="1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南京农业大学公共管理学院</w:t>
      </w:r>
    </w:p>
    <w:p w14:paraId="3C61FFB9">
      <w:pPr>
        <w:spacing w:line="360" w:lineRule="auto"/>
        <w:ind w:right="480" w:firstLine="5040" w:firstLineChars="2100"/>
      </w:pPr>
      <w:r>
        <w:rPr>
          <w:rFonts w:hint="eastAsia"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5年4月2</w:t>
      </w:r>
      <w:r>
        <w:rPr>
          <w:rFonts w:hint="eastAsia" w:ascii="Times New Roman" w:hAnsi="Times New Roman" w:cs="Times New Roman"/>
          <w:sz w:val="24"/>
          <w:lang w:val="en-US" w:eastAsia="zh-CN"/>
        </w:rPr>
        <w:t>2</w:t>
      </w:r>
      <w:bookmarkStart w:id="0" w:name="_GoBack"/>
      <w:bookmarkEnd w:id="0"/>
      <w:r>
        <w:rPr>
          <w:rFonts w:hint="eastAsia" w:ascii="Times New Roman" w:hAnsi="Times New Roman" w:cs="Times New Roman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2F0816"/>
    <w:rsid w:val="00021B96"/>
    <w:rsid w:val="000B2502"/>
    <w:rsid w:val="000C0F18"/>
    <w:rsid w:val="00120F7F"/>
    <w:rsid w:val="001260F7"/>
    <w:rsid w:val="00144077"/>
    <w:rsid w:val="0015366D"/>
    <w:rsid w:val="00157853"/>
    <w:rsid w:val="00183006"/>
    <w:rsid w:val="00187F0D"/>
    <w:rsid w:val="001C7BEA"/>
    <w:rsid w:val="001D0DC4"/>
    <w:rsid w:val="001E0129"/>
    <w:rsid w:val="001E3F35"/>
    <w:rsid w:val="001F456B"/>
    <w:rsid w:val="002247B4"/>
    <w:rsid w:val="00224E98"/>
    <w:rsid w:val="00236463"/>
    <w:rsid w:val="00250D08"/>
    <w:rsid w:val="00273C1F"/>
    <w:rsid w:val="002852F0"/>
    <w:rsid w:val="002A50C1"/>
    <w:rsid w:val="002D116B"/>
    <w:rsid w:val="002E15B7"/>
    <w:rsid w:val="002E1807"/>
    <w:rsid w:val="0030221F"/>
    <w:rsid w:val="0032122B"/>
    <w:rsid w:val="00326ECA"/>
    <w:rsid w:val="00336044"/>
    <w:rsid w:val="00337AE9"/>
    <w:rsid w:val="00350B03"/>
    <w:rsid w:val="003A7259"/>
    <w:rsid w:val="003C679F"/>
    <w:rsid w:val="003F76D9"/>
    <w:rsid w:val="004008DC"/>
    <w:rsid w:val="00406686"/>
    <w:rsid w:val="00415808"/>
    <w:rsid w:val="00427CB5"/>
    <w:rsid w:val="00483D4B"/>
    <w:rsid w:val="004852C3"/>
    <w:rsid w:val="004A3936"/>
    <w:rsid w:val="005320B6"/>
    <w:rsid w:val="0056300A"/>
    <w:rsid w:val="00585126"/>
    <w:rsid w:val="005C4534"/>
    <w:rsid w:val="005C5A76"/>
    <w:rsid w:val="005D57A2"/>
    <w:rsid w:val="005F0447"/>
    <w:rsid w:val="00610AA4"/>
    <w:rsid w:val="00644191"/>
    <w:rsid w:val="00650A10"/>
    <w:rsid w:val="00654144"/>
    <w:rsid w:val="00657498"/>
    <w:rsid w:val="0066105C"/>
    <w:rsid w:val="00666D7A"/>
    <w:rsid w:val="006737C7"/>
    <w:rsid w:val="006D3EE2"/>
    <w:rsid w:val="006D60AC"/>
    <w:rsid w:val="00716103"/>
    <w:rsid w:val="007256B4"/>
    <w:rsid w:val="00735AD3"/>
    <w:rsid w:val="007477E7"/>
    <w:rsid w:val="00776E3A"/>
    <w:rsid w:val="00795ED7"/>
    <w:rsid w:val="007B3905"/>
    <w:rsid w:val="007E2E54"/>
    <w:rsid w:val="007E3DFC"/>
    <w:rsid w:val="007F2D74"/>
    <w:rsid w:val="008127EF"/>
    <w:rsid w:val="00815D0F"/>
    <w:rsid w:val="00822125"/>
    <w:rsid w:val="0083375E"/>
    <w:rsid w:val="00833C5E"/>
    <w:rsid w:val="008766B9"/>
    <w:rsid w:val="008B5332"/>
    <w:rsid w:val="008E391B"/>
    <w:rsid w:val="008E46AA"/>
    <w:rsid w:val="008F792B"/>
    <w:rsid w:val="0091064E"/>
    <w:rsid w:val="0092228A"/>
    <w:rsid w:val="00957A0C"/>
    <w:rsid w:val="0097665A"/>
    <w:rsid w:val="00982ECE"/>
    <w:rsid w:val="009931CC"/>
    <w:rsid w:val="009A39F5"/>
    <w:rsid w:val="009B5A17"/>
    <w:rsid w:val="00A237EC"/>
    <w:rsid w:val="00A3027A"/>
    <w:rsid w:val="00A7354D"/>
    <w:rsid w:val="00A86F95"/>
    <w:rsid w:val="00A90424"/>
    <w:rsid w:val="00AC208A"/>
    <w:rsid w:val="00AD0A4F"/>
    <w:rsid w:val="00AF2AC4"/>
    <w:rsid w:val="00B719CC"/>
    <w:rsid w:val="00B92203"/>
    <w:rsid w:val="00BB16AD"/>
    <w:rsid w:val="00BD53C4"/>
    <w:rsid w:val="00C2664D"/>
    <w:rsid w:val="00C7081C"/>
    <w:rsid w:val="00C82F34"/>
    <w:rsid w:val="00C830BA"/>
    <w:rsid w:val="00C962FD"/>
    <w:rsid w:val="00CB6E3C"/>
    <w:rsid w:val="00CB762F"/>
    <w:rsid w:val="00D34CC1"/>
    <w:rsid w:val="00D51439"/>
    <w:rsid w:val="00D5203E"/>
    <w:rsid w:val="00D57435"/>
    <w:rsid w:val="00D8092C"/>
    <w:rsid w:val="00D81AF8"/>
    <w:rsid w:val="00D86261"/>
    <w:rsid w:val="00E2175C"/>
    <w:rsid w:val="00E23388"/>
    <w:rsid w:val="00E47B2F"/>
    <w:rsid w:val="00E57A40"/>
    <w:rsid w:val="00E61888"/>
    <w:rsid w:val="00E70F94"/>
    <w:rsid w:val="00ED4DAB"/>
    <w:rsid w:val="00EE7340"/>
    <w:rsid w:val="00EF1CF0"/>
    <w:rsid w:val="00EF1E44"/>
    <w:rsid w:val="00F16891"/>
    <w:rsid w:val="00F211BB"/>
    <w:rsid w:val="00F25ED2"/>
    <w:rsid w:val="00F26BFC"/>
    <w:rsid w:val="00F33BC8"/>
    <w:rsid w:val="00F372D8"/>
    <w:rsid w:val="00F42251"/>
    <w:rsid w:val="00F63D06"/>
    <w:rsid w:val="00F84BE9"/>
    <w:rsid w:val="00F955E7"/>
    <w:rsid w:val="00FB02A9"/>
    <w:rsid w:val="00FB715F"/>
    <w:rsid w:val="00FC1C52"/>
    <w:rsid w:val="012A33C5"/>
    <w:rsid w:val="015F4ED4"/>
    <w:rsid w:val="01914271"/>
    <w:rsid w:val="01C37A80"/>
    <w:rsid w:val="01D078EF"/>
    <w:rsid w:val="02401778"/>
    <w:rsid w:val="037862C1"/>
    <w:rsid w:val="03915E05"/>
    <w:rsid w:val="03C9604C"/>
    <w:rsid w:val="03E702E7"/>
    <w:rsid w:val="04014BBD"/>
    <w:rsid w:val="041768F8"/>
    <w:rsid w:val="04466094"/>
    <w:rsid w:val="04EE51FF"/>
    <w:rsid w:val="059732A4"/>
    <w:rsid w:val="05FA0D87"/>
    <w:rsid w:val="06157D81"/>
    <w:rsid w:val="065F6EA5"/>
    <w:rsid w:val="06A91CBB"/>
    <w:rsid w:val="06BC6EAC"/>
    <w:rsid w:val="06D81A52"/>
    <w:rsid w:val="06D85610"/>
    <w:rsid w:val="0767387F"/>
    <w:rsid w:val="07D81719"/>
    <w:rsid w:val="09E363FB"/>
    <w:rsid w:val="0A3964B3"/>
    <w:rsid w:val="0A3E1656"/>
    <w:rsid w:val="0A4417EB"/>
    <w:rsid w:val="0A8250D5"/>
    <w:rsid w:val="0AC41475"/>
    <w:rsid w:val="0AF47AC1"/>
    <w:rsid w:val="0AF715ED"/>
    <w:rsid w:val="0AFA7688"/>
    <w:rsid w:val="0B1275CC"/>
    <w:rsid w:val="0B555CCA"/>
    <w:rsid w:val="0B6C49C1"/>
    <w:rsid w:val="0BD8483F"/>
    <w:rsid w:val="0C302643"/>
    <w:rsid w:val="0C5D466F"/>
    <w:rsid w:val="0C6171EA"/>
    <w:rsid w:val="0C980E94"/>
    <w:rsid w:val="0CB41ED4"/>
    <w:rsid w:val="0CB755EC"/>
    <w:rsid w:val="0CD207A9"/>
    <w:rsid w:val="0CF0780E"/>
    <w:rsid w:val="0D016FBF"/>
    <w:rsid w:val="0D564591"/>
    <w:rsid w:val="0D9E176A"/>
    <w:rsid w:val="0DB90AF3"/>
    <w:rsid w:val="0DF85664"/>
    <w:rsid w:val="0E5F515C"/>
    <w:rsid w:val="0E7718E5"/>
    <w:rsid w:val="0E8A7D59"/>
    <w:rsid w:val="0E9D757E"/>
    <w:rsid w:val="0EC76915"/>
    <w:rsid w:val="0EE44941"/>
    <w:rsid w:val="0EE9345E"/>
    <w:rsid w:val="0EF70CC7"/>
    <w:rsid w:val="0EF774EF"/>
    <w:rsid w:val="0F2560BB"/>
    <w:rsid w:val="0F3A0E74"/>
    <w:rsid w:val="0F522E45"/>
    <w:rsid w:val="0FC3706C"/>
    <w:rsid w:val="101F3ABC"/>
    <w:rsid w:val="105C3F60"/>
    <w:rsid w:val="105F5FCD"/>
    <w:rsid w:val="107306D4"/>
    <w:rsid w:val="1090155A"/>
    <w:rsid w:val="11194C01"/>
    <w:rsid w:val="1167793C"/>
    <w:rsid w:val="11FC7CE2"/>
    <w:rsid w:val="12633AC9"/>
    <w:rsid w:val="12750598"/>
    <w:rsid w:val="128879A9"/>
    <w:rsid w:val="12A5354C"/>
    <w:rsid w:val="12F16BCA"/>
    <w:rsid w:val="1306301E"/>
    <w:rsid w:val="132B4BA1"/>
    <w:rsid w:val="136C416A"/>
    <w:rsid w:val="137D0701"/>
    <w:rsid w:val="13E569D7"/>
    <w:rsid w:val="141771D4"/>
    <w:rsid w:val="1419002C"/>
    <w:rsid w:val="14470862"/>
    <w:rsid w:val="14522446"/>
    <w:rsid w:val="14A101F5"/>
    <w:rsid w:val="14B82B27"/>
    <w:rsid w:val="14C776A9"/>
    <w:rsid w:val="15492816"/>
    <w:rsid w:val="15557DE3"/>
    <w:rsid w:val="155D4553"/>
    <w:rsid w:val="1593769B"/>
    <w:rsid w:val="15B92065"/>
    <w:rsid w:val="15DA3111"/>
    <w:rsid w:val="164212BA"/>
    <w:rsid w:val="164B2F05"/>
    <w:rsid w:val="166404E0"/>
    <w:rsid w:val="16716204"/>
    <w:rsid w:val="171C1B49"/>
    <w:rsid w:val="172E6ECA"/>
    <w:rsid w:val="1812066F"/>
    <w:rsid w:val="185E2939"/>
    <w:rsid w:val="1871774E"/>
    <w:rsid w:val="1882460D"/>
    <w:rsid w:val="18BE4B25"/>
    <w:rsid w:val="18C12C64"/>
    <w:rsid w:val="18E30449"/>
    <w:rsid w:val="18F449D2"/>
    <w:rsid w:val="1917615F"/>
    <w:rsid w:val="195143A9"/>
    <w:rsid w:val="19CD722F"/>
    <w:rsid w:val="1A212268"/>
    <w:rsid w:val="1A26188B"/>
    <w:rsid w:val="1A745398"/>
    <w:rsid w:val="1AE93711"/>
    <w:rsid w:val="1AFB3E4A"/>
    <w:rsid w:val="1AFD595A"/>
    <w:rsid w:val="1B28529C"/>
    <w:rsid w:val="1BAB413B"/>
    <w:rsid w:val="1BD15C75"/>
    <w:rsid w:val="1C2F0816"/>
    <w:rsid w:val="1C736262"/>
    <w:rsid w:val="1C9112EF"/>
    <w:rsid w:val="1C9C71A4"/>
    <w:rsid w:val="1D6F6C08"/>
    <w:rsid w:val="1D874AA9"/>
    <w:rsid w:val="1DEB690C"/>
    <w:rsid w:val="1DF76BA6"/>
    <w:rsid w:val="1E035ECA"/>
    <w:rsid w:val="1E4560E5"/>
    <w:rsid w:val="1EB747AA"/>
    <w:rsid w:val="1EBA5A63"/>
    <w:rsid w:val="1EBA7C58"/>
    <w:rsid w:val="1F025035"/>
    <w:rsid w:val="1F09008C"/>
    <w:rsid w:val="1F616D9A"/>
    <w:rsid w:val="1FB02F4C"/>
    <w:rsid w:val="1FB85F68"/>
    <w:rsid w:val="1FE707AD"/>
    <w:rsid w:val="1FEF47BD"/>
    <w:rsid w:val="203968E0"/>
    <w:rsid w:val="203F10AA"/>
    <w:rsid w:val="20467237"/>
    <w:rsid w:val="20667CC1"/>
    <w:rsid w:val="2083794C"/>
    <w:rsid w:val="20893A52"/>
    <w:rsid w:val="20C16874"/>
    <w:rsid w:val="20D53F76"/>
    <w:rsid w:val="20ED097D"/>
    <w:rsid w:val="21037AB2"/>
    <w:rsid w:val="212E409B"/>
    <w:rsid w:val="21354E97"/>
    <w:rsid w:val="217A3922"/>
    <w:rsid w:val="21DD199F"/>
    <w:rsid w:val="23097C59"/>
    <w:rsid w:val="230B3E95"/>
    <w:rsid w:val="234E6C23"/>
    <w:rsid w:val="237020F2"/>
    <w:rsid w:val="23711290"/>
    <w:rsid w:val="23E17979"/>
    <w:rsid w:val="24065E26"/>
    <w:rsid w:val="2457261B"/>
    <w:rsid w:val="24616B03"/>
    <w:rsid w:val="24F516F4"/>
    <w:rsid w:val="255700D8"/>
    <w:rsid w:val="263F00E8"/>
    <w:rsid w:val="266B7427"/>
    <w:rsid w:val="26832A99"/>
    <w:rsid w:val="26B27590"/>
    <w:rsid w:val="26CC1ECC"/>
    <w:rsid w:val="27846F38"/>
    <w:rsid w:val="278E060C"/>
    <w:rsid w:val="27F1161D"/>
    <w:rsid w:val="28212F84"/>
    <w:rsid w:val="289F1723"/>
    <w:rsid w:val="28D07B63"/>
    <w:rsid w:val="29024CBE"/>
    <w:rsid w:val="29385F64"/>
    <w:rsid w:val="29462FD3"/>
    <w:rsid w:val="297009C8"/>
    <w:rsid w:val="2983637F"/>
    <w:rsid w:val="29EA57BF"/>
    <w:rsid w:val="2A21359B"/>
    <w:rsid w:val="2A4A073B"/>
    <w:rsid w:val="2AAA77CD"/>
    <w:rsid w:val="2B27099F"/>
    <w:rsid w:val="2B3A3B98"/>
    <w:rsid w:val="2B5E4B98"/>
    <w:rsid w:val="2B6A7CEE"/>
    <w:rsid w:val="2B873395"/>
    <w:rsid w:val="2BA245F6"/>
    <w:rsid w:val="2BAA4156"/>
    <w:rsid w:val="2BB46D2E"/>
    <w:rsid w:val="2CF26FA7"/>
    <w:rsid w:val="2D1D5739"/>
    <w:rsid w:val="2DBE75D4"/>
    <w:rsid w:val="2DD7153F"/>
    <w:rsid w:val="2E581A2A"/>
    <w:rsid w:val="2E6856E2"/>
    <w:rsid w:val="2EE25718"/>
    <w:rsid w:val="2F5569BB"/>
    <w:rsid w:val="2FE407A1"/>
    <w:rsid w:val="30564A43"/>
    <w:rsid w:val="307A34A4"/>
    <w:rsid w:val="30803BF3"/>
    <w:rsid w:val="30902EB3"/>
    <w:rsid w:val="30B441BB"/>
    <w:rsid w:val="30E55177"/>
    <w:rsid w:val="31052271"/>
    <w:rsid w:val="31D36829"/>
    <w:rsid w:val="31F87D29"/>
    <w:rsid w:val="32151937"/>
    <w:rsid w:val="324649A2"/>
    <w:rsid w:val="32C552A5"/>
    <w:rsid w:val="335C7A1E"/>
    <w:rsid w:val="33C2511D"/>
    <w:rsid w:val="33D75753"/>
    <w:rsid w:val="33E11BE3"/>
    <w:rsid w:val="340D0BFB"/>
    <w:rsid w:val="343A4D3E"/>
    <w:rsid w:val="345E53DB"/>
    <w:rsid w:val="35A21F38"/>
    <w:rsid w:val="35B84559"/>
    <w:rsid w:val="35BF20F6"/>
    <w:rsid w:val="35D25899"/>
    <w:rsid w:val="35FD250E"/>
    <w:rsid w:val="363C0FB8"/>
    <w:rsid w:val="365E2980"/>
    <w:rsid w:val="3691090C"/>
    <w:rsid w:val="36D4490F"/>
    <w:rsid w:val="36E154AC"/>
    <w:rsid w:val="37801AA7"/>
    <w:rsid w:val="379474CB"/>
    <w:rsid w:val="37B10057"/>
    <w:rsid w:val="37E16236"/>
    <w:rsid w:val="382158F0"/>
    <w:rsid w:val="385F6235"/>
    <w:rsid w:val="394224F7"/>
    <w:rsid w:val="398329EB"/>
    <w:rsid w:val="39895E22"/>
    <w:rsid w:val="39A80960"/>
    <w:rsid w:val="3A0B1713"/>
    <w:rsid w:val="3A263F90"/>
    <w:rsid w:val="3A354FD8"/>
    <w:rsid w:val="3A4E373D"/>
    <w:rsid w:val="3ABA335D"/>
    <w:rsid w:val="3AC0168B"/>
    <w:rsid w:val="3B975432"/>
    <w:rsid w:val="3BB208B2"/>
    <w:rsid w:val="3BED6F5C"/>
    <w:rsid w:val="3BFA4E57"/>
    <w:rsid w:val="3C2F0322"/>
    <w:rsid w:val="3CCC7424"/>
    <w:rsid w:val="3CE5125D"/>
    <w:rsid w:val="3DC134AA"/>
    <w:rsid w:val="3E6C6D4D"/>
    <w:rsid w:val="3E8919DE"/>
    <w:rsid w:val="3EB67587"/>
    <w:rsid w:val="3F1B52D0"/>
    <w:rsid w:val="3F5E185E"/>
    <w:rsid w:val="3F923E12"/>
    <w:rsid w:val="3FA5316E"/>
    <w:rsid w:val="3FD15C60"/>
    <w:rsid w:val="3FD64EDB"/>
    <w:rsid w:val="40571A5B"/>
    <w:rsid w:val="40645E80"/>
    <w:rsid w:val="4097617A"/>
    <w:rsid w:val="40B7438D"/>
    <w:rsid w:val="40E929E6"/>
    <w:rsid w:val="40F30B71"/>
    <w:rsid w:val="41E8014C"/>
    <w:rsid w:val="423A7FF8"/>
    <w:rsid w:val="4245057B"/>
    <w:rsid w:val="42776D09"/>
    <w:rsid w:val="42AB0BE0"/>
    <w:rsid w:val="43184E98"/>
    <w:rsid w:val="43C1136C"/>
    <w:rsid w:val="43D5209E"/>
    <w:rsid w:val="44012E13"/>
    <w:rsid w:val="44542D6F"/>
    <w:rsid w:val="44AF21F8"/>
    <w:rsid w:val="44FD5FDC"/>
    <w:rsid w:val="45080E5B"/>
    <w:rsid w:val="45326731"/>
    <w:rsid w:val="45467E55"/>
    <w:rsid w:val="45575D93"/>
    <w:rsid w:val="4596021D"/>
    <w:rsid w:val="45C164C2"/>
    <w:rsid w:val="45F271D7"/>
    <w:rsid w:val="45F35768"/>
    <w:rsid w:val="461527E5"/>
    <w:rsid w:val="46C35B3E"/>
    <w:rsid w:val="470C5559"/>
    <w:rsid w:val="470F62A3"/>
    <w:rsid w:val="47133863"/>
    <w:rsid w:val="477A0DE4"/>
    <w:rsid w:val="47803746"/>
    <w:rsid w:val="48855044"/>
    <w:rsid w:val="48C27FAE"/>
    <w:rsid w:val="48FE056E"/>
    <w:rsid w:val="495C25D4"/>
    <w:rsid w:val="495D7A74"/>
    <w:rsid w:val="4A1A2321"/>
    <w:rsid w:val="4A326C35"/>
    <w:rsid w:val="4A3D4E69"/>
    <w:rsid w:val="4A4F342A"/>
    <w:rsid w:val="4A643D01"/>
    <w:rsid w:val="4AE41269"/>
    <w:rsid w:val="4B6C3B0B"/>
    <w:rsid w:val="4B8B212E"/>
    <w:rsid w:val="4B9C4FCC"/>
    <w:rsid w:val="4BFD0303"/>
    <w:rsid w:val="4C3F00D3"/>
    <w:rsid w:val="4C4A51A3"/>
    <w:rsid w:val="4C9D47BD"/>
    <w:rsid w:val="4CD620F7"/>
    <w:rsid w:val="4D6D18F9"/>
    <w:rsid w:val="4D857E57"/>
    <w:rsid w:val="4E0A7029"/>
    <w:rsid w:val="4E1A1207"/>
    <w:rsid w:val="4E396FD1"/>
    <w:rsid w:val="4E5E272C"/>
    <w:rsid w:val="4E7E4FDD"/>
    <w:rsid w:val="4EC84C7B"/>
    <w:rsid w:val="4F88061B"/>
    <w:rsid w:val="4FBD4FDB"/>
    <w:rsid w:val="500B0024"/>
    <w:rsid w:val="50103D2A"/>
    <w:rsid w:val="501367B1"/>
    <w:rsid w:val="504822E8"/>
    <w:rsid w:val="51301238"/>
    <w:rsid w:val="519F5E5B"/>
    <w:rsid w:val="522D4D49"/>
    <w:rsid w:val="52612BFB"/>
    <w:rsid w:val="52654713"/>
    <w:rsid w:val="52D70E50"/>
    <w:rsid w:val="52E8626D"/>
    <w:rsid w:val="535463DA"/>
    <w:rsid w:val="53E10ACE"/>
    <w:rsid w:val="53F62DA2"/>
    <w:rsid w:val="546453D7"/>
    <w:rsid w:val="54AD580F"/>
    <w:rsid w:val="54CA6AF8"/>
    <w:rsid w:val="54E03831"/>
    <w:rsid w:val="554F43C7"/>
    <w:rsid w:val="55631277"/>
    <w:rsid w:val="55981715"/>
    <w:rsid w:val="55D54935"/>
    <w:rsid w:val="55EF6232"/>
    <w:rsid w:val="55F604A2"/>
    <w:rsid w:val="56217D66"/>
    <w:rsid w:val="568C7018"/>
    <w:rsid w:val="56926993"/>
    <w:rsid w:val="56A42A9F"/>
    <w:rsid w:val="57120215"/>
    <w:rsid w:val="57BE776A"/>
    <w:rsid w:val="57EF7524"/>
    <w:rsid w:val="58154E0F"/>
    <w:rsid w:val="58E44908"/>
    <w:rsid w:val="597F6C45"/>
    <w:rsid w:val="59B5790F"/>
    <w:rsid w:val="59BB6AB0"/>
    <w:rsid w:val="59C05486"/>
    <w:rsid w:val="59CA0D88"/>
    <w:rsid w:val="59DD29E8"/>
    <w:rsid w:val="59F13310"/>
    <w:rsid w:val="5A270CB9"/>
    <w:rsid w:val="5A7B16A5"/>
    <w:rsid w:val="5ACF4BCA"/>
    <w:rsid w:val="5AF53D67"/>
    <w:rsid w:val="5B1B3C80"/>
    <w:rsid w:val="5B4D0CFC"/>
    <w:rsid w:val="5B8B1534"/>
    <w:rsid w:val="5C7F76CB"/>
    <w:rsid w:val="5C8B2884"/>
    <w:rsid w:val="5C8B7265"/>
    <w:rsid w:val="5D245E2A"/>
    <w:rsid w:val="5D421FCC"/>
    <w:rsid w:val="5D7F5E9E"/>
    <w:rsid w:val="5D8E5E95"/>
    <w:rsid w:val="5DB376E6"/>
    <w:rsid w:val="5DE719F5"/>
    <w:rsid w:val="5E0102C6"/>
    <w:rsid w:val="5E1278C1"/>
    <w:rsid w:val="5E2E4207"/>
    <w:rsid w:val="5E6F2389"/>
    <w:rsid w:val="5E8610F6"/>
    <w:rsid w:val="5EB84664"/>
    <w:rsid w:val="5EDA6E3C"/>
    <w:rsid w:val="5EE10FE0"/>
    <w:rsid w:val="5F4D4197"/>
    <w:rsid w:val="5F907126"/>
    <w:rsid w:val="5FA8444F"/>
    <w:rsid w:val="5FF4688B"/>
    <w:rsid w:val="602B2EB9"/>
    <w:rsid w:val="60B44E58"/>
    <w:rsid w:val="611822DD"/>
    <w:rsid w:val="618A48F0"/>
    <w:rsid w:val="6192279B"/>
    <w:rsid w:val="61924188"/>
    <w:rsid w:val="61B90A95"/>
    <w:rsid w:val="62063914"/>
    <w:rsid w:val="62326C40"/>
    <w:rsid w:val="624D5B97"/>
    <w:rsid w:val="62724CDF"/>
    <w:rsid w:val="629118FC"/>
    <w:rsid w:val="62E53345"/>
    <w:rsid w:val="631D5D43"/>
    <w:rsid w:val="633035C6"/>
    <w:rsid w:val="63304F55"/>
    <w:rsid w:val="635E5363"/>
    <w:rsid w:val="637D18AA"/>
    <w:rsid w:val="63887153"/>
    <w:rsid w:val="63F84ED7"/>
    <w:rsid w:val="643350DB"/>
    <w:rsid w:val="6533402E"/>
    <w:rsid w:val="65546CE3"/>
    <w:rsid w:val="65941FBC"/>
    <w:rsid w:val="659F3B7C"/>
    <w:rsid w:val="65BF45EB"/>
    <w:rsid w:val="65F631D9"/>
    <w:rsid w:val="660F3EA2"/>
    <w:rsid w:val="66653690"/>
    <w:rsid w:val="670A3043"/>
    <w:rsid w:val="6750733C"/>
    <w:rsid w:val="67625BAA"/>
    <w:rsid w:val="684C2B16"/>
    <w:rsid w:val="686A3B9D"/>
    <w:rsid w:val="68CC4E9D"/>
    <w:rsid w:val="694C284A"/>
    <w:rsid w:val="6A28274C"/>
    <w:rsid w:val="6AB16576"/>
    <w:rsid w:val="6AD95BA6"/>
    <w:rsid w:val="6AE323A3"/>
    <w:rsid w:val="6B5D3399"/>
    <w:rsid w:val="6B6579A3"/>
    <w:rsid w:val="6B8B7EB0"/>
    <w:rsid w:val="6BD5142F"/>
    <w:rsid w:val="6C3E46CB"/>
    <w:rsid w:val="6C6E169B"/>
    <w:rsid w:val="6CDB3B09"/>
    <w:rsid w:val="6CF43B68"/>
    <w:rsid w:val="6D284A63"/>
    <w:rsid w:val="6D7D73C5"/>
    <w:rsid w:val="6D7E51D1"/>
    <w:rsid w:val="6D884CCF"/>
    <w:rsid w:val="6DB103FF"/>
    <w:rsid w:val="6DC1337F"/>
    <w:rsid w:val="6E6A2ACF"/>
    <w:rsid w:val="6E9F2A16"/>
    <w:rsid w:val="6ED93ABC"/>
    <w:rsid w:val="6EF91537"/>
    <w:rsid w:val="6F655CF2"/>
    <w:rsid w:val="6FC3492C"/>
    <w:rsid w:val="6FCB5F26"/>
    <w:rsid w:val="6FD57722"/>
    <w:rsid w:val="703353F7"/>
    <w:rsid w:val="704C7661"/>
    <w:rsid w:val="70953364"/>
    <w:rsid w:val="70B67582"/>
    <w:rsid w:val="71BE66D5"/>
    <w:rsid w:val="71E45E0B"/>
    <w:rsid w:val="72292531"/>
    <w:rsid w:val="724D79AA"/>
    <w:rsid w:val="725D3AB5"/>
    <w:rsid w:val="72AD735B"/>
    <w:rsid w:val="72BD09C1"/>
    <w:rsid w:val="72CD0AC4"/>
    <w:rsid w:val="72F21315"/>
    <w:rsid w:val="73E22C23"/>
    <w:rsid w:val="74602B5E"/>
    <w:rsid w:val="748F5280"/>
    <w:rsid w:val="755F644D"/>
    <w:rsid w:val="75621653"/>
    <w:rsid w:val="758A1530"/>
    <w:rsid w:val="760B2875"/>
    <w:rsid w:val="762E764C"/>
    <w:rsid w:val="76740A51"/>
    <w:rsid w:val="768F64D1"/>
    <w:rsid w:val="77422B69"/>
    <w:rsid w:val="77D01274"/>
    <w:rsid w:val="790B4901"/>
    <w:rsid w:val="79A750E4"/>
    <w:rsid w:val="79E007C7"/>
    <w:rsid w:val="7A1F3268"/>
    <w:rsid w:val="7A3808DC"/>
    <w:rsid w:val="7AC20DA7"/>
    <w:rsid w:val="7B1271DF"/>
    <w:rsid w:val="7B164084"/>
    <w:rsid w:val="7B6E6081"/>
    <w:rsid w:val="7B703D11"/>
    <w:rsid w:val="7B72494E"/>
    <w:rsid w:val="7BA044E5"/>
    <w:rsid w:val="7CE24155"/>
    <w:rsid w:val="7DC769E1"/>
    <w:rsid w:val="7DD12AC3"/>
    <w:rsid w:val="7E470FBE"/>
    <w:rsid w:val="7E822FA7"/>
    <w:rsid w:val="7E845792"/>
    <w:rsid w:val="7EBE1B1B"/>
    <w:rsid w:val="7F301D56"/>
    <w:rsid w:val="7FB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iPriority w:val="0"/>
    <w:rPr>
      <w:sz w:val="18"/>
      <w:szCs w:val="18"/>
    </w:r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4"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3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9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2D925-B053-44E4-9E9D-DD021C2539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1924</Words>
  <Characters>2074</Characters>
  <Lines>15</Lines>
  <Paragraphs>4</Paragraphs>
  <TotalTime>820</TotalTime>
  <ScaleCrop>false</ScaleCrop>
  <LinksUpToDate>false</LinksUpToDate>
  <CharactersWithSpaces>2082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2020-06-03T13:45:00Z</dcterms:created>
  <dc:creator>Penny颜</dc:creator>
  <cp:lastModifiedBy>1380074960</cp:lastModifiedBy>
  <cp:lastPrinted>2023-04-10T04:14:00Z</cp:lastPrinted>
  <dcterms:modified xsi:type="dcterms:W3CDTF">2025-04-22T01:43:37Z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eyJoZGlkIjoiM2I1NzhmMDVhMmI2OTdlNTY3Yzg5Zjc0N2JhMTNmZDMiLCJ1c2VySWQiOiI1MTk1NDc0In0=</vt:lpwstr>
  </property>
  <property fmtid="{D5CDD505-2E9C-101B-9397-08002B2CF9AE}" pid="4" name="ICV">
    <vt:lpwstr>D63D46AC0FA24D748DFE60C6E00E441B_12</vt:lpwstr>
  </property>
</Properties>
</file>