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line="420" w:lineRule="atLeast"/>
        <w:ind w:left="0" w:right="0" w:firstLine="450"/>
        <w:jc w:val="center"/>
        <w:rPr>
          <w:sz w:val="21"/>
          <w:szCs w:val="21"/>
        </w:rPr>
      </w:pPr>
      <w:r>
        <w:rPr>
          <w:rStyle w:val="8"/>
          <w:rFonts w:ascii="仿宋" w:hAnsi="仿宋" w:eastAsia="仿宋" w:cs="仿宋"/>
          <w:i w:val="0"/>
          <w:iCs w:val="0"/>
          <w:caps w:val="0"/>
          <w:color w:val="666666"/>
          <w:spacing w:val="0"/>
          <w:sz w:val="36"/>
          <w:szCs w:val="36"/>
          <w:bdr w:val="none" w:color="auto" w:sz="0" w:space="0"/>
          <w:shd w:val="clear" w:fill="FFFFFF"/>
        </w:rPr>
        <w:t>中国林科院木材工业研究所</w:t>
      </w:r>
      <w:r>
        <w:rPr>
          <w:rStyle w:val="8"/>
          <w:rFonts w:ascii="Times New Roman" w:hAnsi="Times New Roman" w:eastAsia="微软雅黑" w:cs="Times New Roman"/>
          <w:i w:val="0"/>
          <w:iCs w:val="0"/>
          <w:caps w:val="0"/>
          <w:color w:val="666666"/>
          <w:spacing w:val="0"/>
          <w:sz w:val="36"/>
          <w:szCs w:val="36"/>
          <w:bdr w:val="none" w:color="auto" w:sz="0" w:space="0"/>
          <w:shd w:val="clear" w:fill="FFFFFF"/>
          <w:lang w:val="en-US"/>
        </w:rPr>
        <w:t>2024</w:t>
      </w:r>
      <w:r>
        <w:rPr>
          <w:rStyle w:val="8"/>
          <w:rFonts w:hint="eastAsia" w:ascii="仿宋" w:hAnsi="仿宋" w:eastAsia="仿宋" w:cs="仿宋"/>
          <w:i w:val="0"/>
          <w:iCs w:val="0"/>
          <w:caps w:val="0"/>
          <w:color w:val="666666"/>
          <w:spacing w:val="0"/>
          <w:sz w:val="36"/>
          <w:szCs w:val="36"/>
          <w:bdr w:val="none" w:color="auto" w:sz="0" w:space="0"/>
          <w:shd w:val="clear" w:fill="FFFFFF"/>
        </w:rPr>
        <w:t>年博士研究生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6"/>
          <w:szCs w:val="36"/>
          <w:bdr w:val="none" w:color="auto" w:sz="0" w:space="0"/>
          <w:shd w:val="clear" w:fill="FFFFFF"/>
        </w:rPr>
        <w:t>招生申请考核制实施细则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第一章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总</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第一条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为充分发挥导师在博士生招生中的主导作用，选拔出综合素质优秀、创新能力突出的优秀考生攻读博士研究生，根据《中国林业科学研究院博士研究生招生申请考核制实施办法》科教字〔</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2020</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80</w:t>
      </w:r>
      <w:r>
        <w:rPr>
          <w:rFonts w:hint="eastAsia" w:ascii="宋体" w:hAnsi="宋体" w:eastAsia="宋体" w:cs="宋体"/>
          <w:i w:val="0"/>
          <w:iCs w:val="0"/>
          <w:caps w:val="0"/>
          <w:color w:val="000000"/>
          <w:spacing w:val="0"/>
          <w:sz w:val="24"/>
          <w:szCs w:val="24"/>
          <w:bdr w:val="none" w:color="auto" w:sz="0" w:space="0"/>
          <w:shd w:val="clear" w:fill="FFFFFF"/>
        </w:rPr>
        <w:t>号文件，结合我单位招生实际，特制订本实施细则。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第二条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博士研究生申请考核制坚持“严格程序、公平公正、择优选拔、保证质量、宁缺毋滥”的原则。以个人申请、资格审核、专家考核的方式取代统一入学考试，注重考查申请人的学术潜质与科研创新能力，尊重导师和学科组在选拔中的自主权，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第三条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博士研究生的招生分段实施，第一阶段开展硕博连读选拔，第二阶段开展申请考核制招生。列入当年招生目录的导师可首先招收硕博连读生，未招收硕博连读生但有招生指标的导师根据本办法招收博士研究生。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sz w:val="21"/>
          <w:szCs w:val="21"/>
        </w:rPr>
      </w:pPr>
      <w:r>
        <w:rPr>
          <w:rFonts w:hint="eastAsia" w:ascii="宋体" w:hAnsi="宋体" w:eastAsia="宋体" w:cs="宋体"/>
          <w:i w:val="0"/>
          <w:iCs w:val="0"/>
          <w:caps w:val="0"/>
          <w:color w:val="666666"/>
          <w:spacing w:val="0"/>
          <w:sz w:val="21"/>
          <w:szCs w:val="21"/>
          <w:bdr w:val="none" w:color="auto" w:sz="0" w:space="0"/>
          <w:shd w:val="clear" w:fill="FFFFFF"/>
        </w:rPr>
        <w:t>窗体顶端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第二章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第四条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成立招生领导小组，全面领导木工所申请考核制招生工作。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第五条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成立含招生导师在内的招生工作组，负责制定博士研究生申请考核制实施细则（以下简称实施细则）、审核考生的申请材料、推荐进入综合考核的考生名单。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第六条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成立招生委员会，由所领导、相关学科专家及招生导师组成，成员不少于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9</w:t>
      </w:r>
      <w:r>
        <w:rPr>
          <w:rFonts w:hint="eastAsia" w:ascii="宋体" w:hAnsi="宋体" w:eastAsia="宋体" w:cs="宋体"/>
          <w:i w:val="0"/>
          <w:iCs w:val="0"/>
          <w:caps w:val="0"/>
          <w:color w:val="000000"/>
          <w:spacing w:val="0"/>
          <w:sz w:val="24"/>
          <w:szCs w:val="24"/>
          <w:bdr w:val="none" w:color="auto" w:sz="0" w:space="0"/>
          <w:shd w:val="clear" w:fill="FFFFFF"/>
        </w:rPr>
        <w:t>人，负责对考生进行综合考核，并确定拟录取名单。招生委员会下设学科招生小组，成员不少于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人（含招生导师在内），要求具有副研及以上职称（或相当专业技术职务）。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第三章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申请报名条件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第七条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1. </w:t>
      </w:r>
      <w:r>
        <w:rPr>
          <w:rFonts w:hint="eastAsia" w:ascii="宋体" w:hAnsi="宋体" w:eastAsia="宋体" w:cs="宋体"/>
          <w:i w:val="0"/>
          <w:iCs w:val="0"/>
          <w:caps w:val="0"/>
          <w:color w:val="000000"/>
          <w:spacing w:val="0"/>
          <w:sz w:val="24"/>
          <w:szCs w:val="24"/>
          <w:bdr w:val="none" w:color="auto" w:sz="0" w:space="0"/>
          <w:shd w:val="clear" w:fill="FFFFFF"/>
        </w:rPr>
        <w:t>拥护中国共产党的领导，具有正确的政治方向，热爱祖国，遵纪守法，品行端正，身体健康。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2. </w:t>
      </w:r>
      <w:r>
        <w:rPr>
          <w:rFonts w:hint="eastAsia" w:ascii="宋体" w:hAnsi="宋体" w:eastAsia="宋体" w:cs="宋体"/>
          <w:i w:val="0"/>
          <w:iCs w:val="0"/>
          <w:caps w:val="0"/>
          <w:color w:val="000000"/>
          <w:spacing w:val="0"/>
          <w:sz w:val="24"/>
          <w:szCs w:val="24"/>
          <w:bdr w:val="none" w:color="auto" w:sz="0" w:space="0"/>
          <w:shd w:val="clear" w:fill="FFFFFF"/>
        </w:rPr>
        <w:t>报考非定向就业的考生截至申报日期年龄不超过</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35</w:t>
      </w:r>
      <w:r>
        <w:rPr>
          <w:rFonts w:hint="eastAsia" w:ascii="宋体" w:hAnsi="宋体" w:eastAsia="宋体" w:cs="宋体"/>
          <w:i w:val="0"/>
          <w:iCs w:val="0"/>
          <w:caps w:val="0"/>
          <w:color w:val="000000"/>
          <w:spacing w:val="0"/>
          <w:sz w:val="24"/>
          <w:szCs w:val="24"/>
          <w:bdr w:val="none" w:color="auto" w:sz="0" w:space="0"/>
          <w:shd w:val="clear" w:fill="FFFFFF"/>
        </w:rPr>
        <w:t>周岁；报考定向就业的考生年龄不限。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第八条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学位条件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申请者需符合下述学位条件之一：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1. </w:t>
      </w:r>
      <w:r>
        <w:rPr>
          <w:rFonts w:hint="eastAsia" w:ascii="宋体" w:hAnsi="宋体" w:eastAsia="宋体" w:cs="宋体"/>
          <w:i w:val="0"/>
          <w:iCs w:val="0"/>
          <w:caps w:val="0"/>
          <w:color w:val="000000"/>
          <w:spacing w:val="0"/>
          <w:sz w:val="24"/>
          <w:szCs w:val="24"/>
          <w:bdr w:val="none" w:color="auto" w:sz="0" w:space="0"/>
          <w:shd w:val="clear" w:fill="FFFFFF"/>
        </w:rPr>
        <w:t>已获得硕士或博士学位，境外所获学位需经教育部相关机构认证。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2. </w:t>
      </w:r>
      <w:r>
        <w:rPr>
          <w:rFonts w:hint="eastAsia" w:ascii="宋体" w:hAnsi="宋体" w:eastAsia="宋体" w:cs="宋体"/>
          <w:i w:val="0"/>
          <w:iCs w:val="0"/>
          <w:caps w:val="0"/>
          <w:color w:val="000000"/>
          <w:spacing w:val="0"/>
          <w:sz w:val="24"/>
          <w:szCs w:val="24"/>
          <w:bdr w:val="none" w:color="auto" w:sz="0" w:space="0"/>
          <w:shd w:val="clear" w:fill="FFFFFF"/>
        </w:rPr>
        <w:t>应届硕士毕业生须在入学前取得硕士学位。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第九条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发表论文及英语水平要求：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1. </w:t>
      </w:r>
      <w:r>
        <w:rPr>
          <w:rFonts w:hint="eastAsia" w:ascii="宋体" w:hAnsi="宋体" w:eastAsia="宋体" w:cs="宋体"/>
          <w:i w:val="0"/>
          <w:iCs w:val="0"/>
          <w:caps w:val="0"/>
          <w:color w:val="000000"/>
          <w:spacing w:val="0"/>
          <w:sz w:val="24"/>
          <w:szCs w:val="24"/>
          <w:bdr w:val="none" w:color="auto" w:sz="0" w:space="0"/>
          <w:shd w:val="clear" w:fill="FFFFFF"/>
        </w:rPr>
        <w:t>硕士期间或近</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年，以第一作者在</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CSCD</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CSSCI</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SCI</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SSCI</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EI</w:t>
      </w:r>
      <w:r>
        <w:rPr>
          <w:rFonts w:hint="eastAsia" w:ascii="宋体" w:hAnsi="宋体" w:eastAsia="宋体" w:cs="宋体"/>
          <w:i w:val="0"/>
          <w:iCs w:val="0"/>
          <w:caps w:val="0"/>
          <w:color w:val="000000"/>
          <w:spacing w:val="0"/>
          <w:sz w:val="24"/>
          <w:szCs w:val="24"/>
          <w:bdr w:val="none" w:color="auto" w:sz="0" w:space="0"/>
          <w:shd w:val="clear" w:fill="FFFFFF"/>
        </w:rPr>
        <w:t>收录期刊发表与申请学科相关的学术论文</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2. </w:t>
      </w:r>
      <w:r>
        <w:rPr>
          <w:rFonts w:hint="eastAsia" w:ascii="宋体" w:hAnsi="宋体" w:eastAsia="宋体" w:cs="宋体"/>
          <w:i w:val="0"/>
          <w:iCs w:val="0"/>
          <w:caps w:val="0"/>
          <w:color w:val="000000"/>
          <w:spacing w:val="0"/>
          <w:sz w:val="24"/>
          <w:szCs w:val="24"/>
          <w:bdr w:val="none" w:color="auto" w:sz="0" w:space="0"/>
          <w:shd w:val="clear" w:fill="FFFFFF"/>
        </w:rPr>
        <w:t>近</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年内（申报开始日为成绩截至日计算）申请人的外语成绩需符合下述条件之一：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TOEFL</w:t>
      </w:r>
      <w:r>
        <w:rPr>
          <w:rFonts w:hint="eastAsia" w:ascii="宋体" w:hAnsi="宋体" w:eastAsia="宋体" w:cs="宋体"/>
          <w:i w:val="0"/>
          <w:iCs w:val="0"/>
          <w:caps w:val="0"/>
          <w:color w:val="000000"/>
          <w:spacing w:val="0"/>
          <w:sz w:val="24"/>
          <w:szCs w:val="24"/>
          <w:bdr w:val="none" w:color="auto" w:sz="0" w:space="0"/>
          <w:shd w:val="clear" w:fill="FFFFFF"/>
        </w:rPr>
        <w:t>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80</w:t>
      </w:r>
      <w:r>
        <w:rPr>
          <w:rFonts w:hint="eastAsia" w:ascii="宋体" w:hAnsi="宋体" w:eastAsia="宋体" w:cs="宋体"/>
          <w:i w:val="0"/>
          <w:iCs w:val="0"/>
          <w:caps w:val="0"/>
          <w:color w:val="000000"/>
          <w:spacing w:val="0"/>
          <w:sz w:val="24"/>
          <w:szCs w:val="24"/>
          <w:bdr w:val="none" w:color="auto" w:sz="0" w:space="0"/>
          <w:shd w:val="clear" w:fill="FFFFFF"/>
        </w:rPr>
        <w:t>分；雅思</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A</w:t>
      </w:r>
      <w:r>
        <w:rPr>
          <w:rFonts w:hint="eastAsia" w:ascii="宋体" w:hAnsi="宋体" w:eastAsia="宋体" w:cs="宋体"/>
          <w:i w:val="0"/>
          <w:iCs w:val="0"/>
          <w:caps w:val="0"/>
          <w:color w:val="000000"/>
          <w:spacing w:val="0"/>
          <w:sz w:val="24"/>
          <w:szCs w:val="24"/>
          <w:bdr w:val="none" w:color="auto" w:sz="0" w:space="0"/>
          <w:shd w:val="clear" w:fill="FFFFFF"/>
        </w:rPr>
        <w:t>类成绩不低于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5.5</w:t>
      </w:r>
      <w:r>
        <w:rPr>
          <w:rFonts w:hint="eastAsia" w:ascii="宋体" w:hAnsi="宋体" w:eastAsia="宋体" w:cs="宋体"/>
          <w:i w:val="0"/>
          <w:iCs w:val="0"/>
          <w:caps w:val="0"/>
          <w:color w:val="000000"/>
          <w:spacing w:val="0"/>
          <w:sz w:val="24"/>
          <w:szCs w:val="24"/>
          <w:bdr w:val="none" w:color="auto" w:sz="0" w:space="0"/>
          <w:shd w:val="clear" w:fill="FFFFFF"/>
        </w:rPr>
        <w:t>分；国家英语专业考试四级或八级成绩不低于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60</w:t>
      </w:r>
      <w:r>
        <w:rPr>
          <w:rFonts w:hint="eastAsia" w:ascii="宋体" w:hAnsi="宋体" w:eastAsia="宋体" w:cs="宋体"/>
          <w:i w:val="0"/>
          <w:iCs w:val="0"/>
          <w:caps w:val="0"/>
          <w:color w:val="000000"/>
          <w:spacing w:val="0"/>
          <w:sz w:val="24"/>
          <w:szCs w:val="24"/>
          <w:bdr w:val="none" w:color="auto" w:sz="0" w:space="0"/>
          <w:shd w:val="clear" w:fill="FFFFFF"/>
        </w:rPr>
        <w:t>分；</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WSK</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PETS 5</w:t>
      </w:r>
      <w:r>
        <w:rPr>
          <w:rFonts w:hint="eastAsia" w:ascii="宋体" w:hAnsi="宋体" w:eastAsia="宋体" w:cs="宋体"/>
          <w:i w:val="0"/>
          <w:iCs w:val="0"/>
          <w:caps w:val="0"/>
          <w:color w:val="000000"/>
          <w:spacing w:val="0"/>
          <w:sz w:val="24"/>
          <w:szCs w:val="24"/>
          <w:bdr w:val="none" w:color="auto" w:sz="0" w:space="0"/>
          <w:shd w:val="clear" w:fill="FFFFFF"/>
        </w:rPr>
        <w:t>）成绩不低于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60+3</w:t>
      </w:r>
      <w:r>
        <w:rPr>
          <w:rFonts w:hint="eastAsia" w:ascii="宋体" w:hAnsi="宋体" w:eastAsia="宋体" w:cs="宋体"/>
          <w:i w:val="0"/>
          <w:iCs w:val="0"/>
          <w:caps w:val="0"/>
          <w:color w:val="000000"/>
          <w:spacing w:val="0"/>
          <w:sz w:val="24"/>
          <w:szCs w:val="24"/>
          <w:bdr w:val="none" w:color="auto" w:sz="0" w:space="0"/>
          <w:shd w:val="clear" w:fill="FFFFFF"/>
        </w:rPr>
        <w:t>分；全国大学英语四级或六级考试成绩不低于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425</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本科期间大学英语四级或六级考试成绩不低于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425</w:t>
      </w:r>
      <w:r>
        <w:rPr>
          <w:rFonts w:hint="eastAsia" w:ascii="宋体" w:hAnsi="宋体" w:eastAsia="宋体" w:cs="宋体"/>
          <w:i w:val="0"/>
          <w:iCs w:val="0"/>
          <w:caps w:val="0"/>
          <w:color w:val="000000"/>
          <w:spacing w:val="0"/>
          <w:sz w:val="24"/>
          <w:szCs w:val="24"/>
          <w:bdr w:val="none" w:color="auto" w:sz="0" w:space="0"/>
          <w:shd w:val="clear" w:fill="FFFFFF"/>
        </w:rPr>
        <w:t>分，且攻读全日制硕士并取得硕士学位的考生，四、六级英语成绩不受时间限制；近</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年以第一作者或作为同等贡献第一作者（导师排第一，考生排第二）在</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SCI</w:t>
      </w:r>
      <w:r>
        <w:rPr>
          <w:rFonts w:hint="eastAsia" w:ascii="宋体" w:hAnsi="宋体" w:eastAsia="宋体" w:cs="宋体"/>
          <w:i w:val="0"/>
          <w:iCs w:val="0"/>
          <w:caps w:val="0"/>
          <w:color w:val="000000"/>
          <w:spacing w:val="0"/>
          <w:sz w:val="24"/>
          <w:szCs w:val="24"/>
          <w:bdr w:val="none" w:color="auto" w:sz="0" w:space="0"/>
          <w:shd w:val="clear" w:fill="FFFFFF"/>
        </w:rPr>
        <w:t>收录期刊发表与申请学科相关的学术论文</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篇可不受英语考试成绩限制。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第四章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申请程序及资格审查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网上报名：申请人须登录“中国林业科学研究院博士网上报名系统”（网址：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http://124.127.201.56/sign_up/BSBM/index.aspx </w:t>
      </w:r>
      <w:r>
        <w:rPr>
          <w:rFonts w:hint="eastAsia" w:ascii="宋体" w:hAnsi="宋体" w:eastAsia="宋体" w:cs="宋体"/>
          <w:i w:val="0"/>
          <w:iCs w:val="0"/>
          <w:caps w:val="0"/>
          <w:color w:val="000000"/>
          <w:spacing w:val="0"/>
          <w:sz w:val="24"/>
          <w:szCs w:val="24"/>
          <w:bdr w:val="none" w:color="auto" w:sz="0" w:space="0"/>
          <w:shd w:val="clear" w:fill="FFFFFF"/>
        </w:rPr>
        <w:t>（必须用</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IE</w:t>
      </w:r>
      <w:r>
        <w:rPr>
          <w:rFonts w:hint="eastAsia" w:ascii="宋体" w:hAnsi="宋体" w:eastAsia="宋体" w:cs="宋体"/>
          <w:i w:val="0"/>
          <w:iCs w:val="0"/>
          <w:caps w:val="0"/>
          <w:color w:val="000000"/>
          <w:spacing w:val="0"/>
          <w:sz w:val="24"/>
          <w:szCs w:val="24"/>
          <w:bdr w:val="none" w:color="auto" w:sz="0" w:space="0"/>
          <w:shd w:val="clear" w:fill="FFFFFF"/>
        </w:rPr>
        <w:t>浏览器兼容模式）填写报名信息。报名前须查阅《中国林业科学研究院</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年招收攻读博士学位研究生专业目录及复习参考书》网址：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http://yjs.caf.ac.cn/info/1119/5490.htm </w:t>
      </w:r>
      <w:r>
        <w:rPr>
          <w:rFonts w:hint="eastAsia" w:ascii="宋体" w:hAnsi="宋体" w:eastAsia="宋体" w:cs="宋体"/>
          <w:i w:val="0"/>
          <w:iCs w:val="0"/>
          <w:caps w:val="0"/>
          <w:color w:val="000000"/>
          <w:spacing w:val="0"/>
          <w:sz w:val="24"/>
          <w:szCs w:val="24"/>
          <w:bdr w:val="none" w:color="auto" w:sz="0" w:space="0"/>
          <w:shd w:val="clear" w:fill="FFFFFF"/>
        </w:rPr>
        <w:t>，确定报考专业及导师。网上报名前，请认真阅读研究生部官网招生信息栏发布的《中国林业科学研究院</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年博士研究生招生简章》网址：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http://yjs.caf.ac.cn/info/1119/5492.htm </w:t>
      </w:r>
      <w:r>
        <w:rPr>
          <w:rFonts w:hint="eastAsia" w:ascii="宋体" w:hAnsi="宋体" w:eastAsia="宋体" w:cs="宋体"/>
          <w:i w:val="0"/>
          <w:iCs w:val="0"/>
          <w:caps w:val="0"/>
          <w:color w:val="000000"/>
          <w:spacing w:val="0"/>
          <w:sz w:val="24"/>
          <w:szCs w:val="24"/>
          <w:bdr w:val="none" w:color="auto" w:sz="0" w:space="0"/>
          <w:shd w:val="clear" w:fill="FFFFFF"/>
        </w:rPr>
        <w:t>和《</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年博士研究生网上报名须知》网址：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http://yjs.caf.ac.cn/info/1119/5502.htm </w:t>
      </w:r>
      <w:r>
        <w:rPr>
          <w:rFonts w:hint="eastAsia" w:ascii="宋体" w:hAnsi="宋体" w:eastAsia="宋体" w:cs="宋体"/>
          <w:i w:val="0"/>
          <w:iCs w:val="0"/>
          <w:caps w:val="0"/>
          <w:color w:val="000000"/>
          <w:spacing w:val="0"/>
          <w:sz w:val="24"/>
          <w:szCs w:val="24"/>
          <w:bdr w:val="none" w:color="auto" w:sz="0" w:space="0"/>
          <w:shd w:val="clear" w:fill="FFFFFF"/>
        </w:rPr>
        <w:t>，按照要求填写相关信息。报名成功后，须仔细核对本人的姓名、性别、民族、身份证号、报考类别等重要信息并准确填写个人联系方式。报名信息请务必确保准确，一旦提交，将不可修改。因报名信息表和专家推荐书须归入拟录取考生的个人人事档案，请考生务必认真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第十一条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材料提交。申请者应对申请材料的真实性和有效性负责，并将下述申请材料按顺序整理成册（不需装订成册），邮寄或现场提交至中国林科院木材工业研究所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321</w:t>
      </w:r>
      <w:r>
        <w:rPr>
          <w:rFonts w:hint="eastAsia" w:ascii="宋体" w:hAnsi="宋体" w:eastAsia="宋体" w:cs="宋体"/>
          <w:i w:val="0"/>
          <w:iCs w:val="0"/>
          <w:caps w:val="0"/>
          <w:color w:val="000000"/>
          <w:spacing w:val="0"/>
          <w:sz w:val="24"/>
          <w:szCs w:val="24"/>
          <w:bdr w:val="none" w:color="auto" w:sz="0" w:space="0"/>
          <w:shd w:val="clear" w:fill="FFFFFF"/>
        </w:rPr>
        <w:t>室。申请材料中以下表格需使用研招办提供的模式表格：申请材料封面模板、申请材料目录模板、资格审查合格单及知情承诺书、专家推荐信、政审表、体检表（见附件）（注：</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eastAsia" w:ascii="宋体" w:hAnsi="宋体" w:eastAsia="宋体" w:cs="宋体"/>
          <w:i w:val="0"/>
          <w:iCs w:val="0"/>
          <w:caps w:val="0"/>
          <w:color w:val="666666"/>
          <w:spacing w:val="0"/>
          <w:sz w:val="21"/>
          <w:szCs w:val="21"/>
          <w:u w:val="none"/>
          <w:bdr w:val="none" w:color="auto" w:sz="0" w:space="0"/>
          <w:shd w:val="clear" w:fill="FFFFFF"/>
          <w:lang w:val="en-US"/>
        </w:rPr>
        <w:t>政审表可在综合考核结束后，拟录取前提交相关原件）。纸质版申请材料扫描后的电子版材料须同步发送至招生工作邮箱</w:t>
      </w:r>
      <w:r>
        <w:rPr>
          <w:rStyle w:val="9"/>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t>zxm@caf.ac.cn</w:t>
      </w:r>
      <w:r>
        <w:rPr>
          <w:rStyle w:val="9"/>
          <w:rFonts w:hint="eastAsia" w:ascii="宋体" w:hAnsi="宋体" w:eastAsia="宋体" w:cs="宋体"/>
          <w:i w:val="0"/>
          <w:iCs w:val="0"/>
          <w:caps w:val="0"/>
          <w:color w:val="666666"/>
          <w:spacing w:val="0"/>
          <w:sz w:val="21"/>
          <w:szCs w:val="21"/>
          <w:u w:val="none"/>
          <w:bdr w:val="none" w:color="auto" w:sz="0" w:space="0"/>
          <w:shd w:val="clear" w:fill="FFFFFF"/>
          <w:lang w:val="en-US"/>
        </w:rPr>
        <w:t>。未在规定时间内提交申请材料，或所提交的申请材料不符合要求，按自动放弃处理。</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1. 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通过网上报名系统打印的《报名信息表》。其中，在报名表里的“考生自述”部分要求如实填写本人专业背景、学术研究经历、工作经历及已获得的科研成果介绍；对拟报考专业的前沿动态的了解及攻读博士期间的学习研究计划。报名信息表应双面打印。</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2. 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学历、学位证书复印件（境外获得学历、学位，须提交教育部留学服务中心出具的《国外学历学位认证证书》）；应届硕士毕业生可提交所在单位研究生院或研究生管理部门的学籍证明或学生证复印件，硕士学历学位证书复印件须在入学时补交。</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3. 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硕士阶段课程学习成绩单（应届硕士毕业生的成绩单须加盖所在单位成绩管理部门公章；往届硕士毕业生的成绩单须加盖档案管理部门公章）。</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4. 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硕士学位论文（应届硕士毕业生可提供硕士学位论文摘要和目录或提交硕士学位论文开题报告和主要研究进展报告，导师签字；往届硕士毕业生提供电子版硕士学位论文，无需提供纸质版）。</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5. 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至少两名所申请学科专业领域内的教授（或相当专业技术职称的专家）的书面推荐意见。推荐信密封，并由推荐人在封口处签名。</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6. 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获奖证书、公开发表的学术论文、所获专利及其它原创性研究成果的证明材料清单及对应的复印件。</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7. 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英语考试的成绩证明，还可提供其它可以证明自己英语能力的材料作为补充，其它英语成绩不能作为申请的报名条件，只能作为英语能力的补充材料。</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8. 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攻读博士学位期间的博士研修计划（写明本人对所报考学科方向的前沿动态了解、本人在所报考专业及研究方向的优势、研究方向的文献综述、博士研修计划等）；</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9. 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三级甲等医院出具的体格检查合格证明（体检报告认定时间明确为</w:t>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2023</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年</w:t>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6</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月以来）。</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10. 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本人有效身份证正反面复印件一份。</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11. 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资格审查合格单及知情承诺书。</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begin"/>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instrText xml:space="preserve"> HYPERLINK "mailto:%E6%94%BF%E5%AE%A1%E8%A1%A8%E5%8F%AF%E5%9C%A8%E7%BB%BC%E5%90%88%E8%80%83%E6%A0%B8%E7%BB%93%E6%9D%9F%E5%90%8E%EF%BC%8C%E6%8B%9F%E5%BD%95%E5%8F%96%E5%89%8D%E6%8F%90%E4%BA%A4%E7%9B%B8%E5%85%B3%E5%8E%9F%E4%BB%B6%EF%BC%89%E3%80%82%E7%BA%B8%E8%B4%A8%E7%89%88%E7%94%B3%E8%AF%B7%E6%9D%90%E6%96%99%E6%89%AB%E6%8F%8F%E5%90%8E%E7%9A%84%E7%94%B5%E5%AD%90%E7%89%88%E6%9D%90%E6%96%99%E9%A1%BB%E5%90%8C%E6%AD%A5%E5%8F%91%E9%80%81%E8%87%B3%E6%8B%9B%E7%94%9F%E5%B7%A5%E4%BD%9C%E9%82%AE%E7%AE%B1zxm@caf.ac.cn%E3%80%82%E6%9C%AA%E5%9C%A8%E8%A7%84%E5%AE%9A%E6%97%B6%E9%97%B4%E5%86%85%E6%8F%90%E4%BA%A4%E7%94%B3%E8%AF%B7%E6%9D%90%E6%96%99%EF%BC%8C%E6%88%96%E6%89%80%E6%8F%90%E4%BA%A4%E7%9A%84%E7%94%B3%E8%AF%B7%E6%9D%90%E6%96%99%E4%B8%8D%E7%AC%A6%E5%90%88%E8%A6%81%E6%B1%82%EF%BC%8C%E6%8C%89%E8%87%AA%E5%8A%A8%E6%94%BE%E5%BC%83%E5%A4%84%E7%90%86%E3%80%82" </w:instrTex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000000"/>
          <w:spacing w:val="0"/>
          <w:sz w:val="21"/>
          <w:szCs w:val="21"/>
          <w:u w:val="none"/>
          <w:bdr w:val="none" w:color="auto" w:sz="0" w:space="0"/>
          <w:shd w:val="clear" w:fill="FFFFFF"/>
          <w:lang w:val="en-US"/>
        </w:rPr>
        <w:t>12. </w:t>
      </w:r>
      <w:r>
        <w:rPr>
          <w:rStyle w:val="9"/>
          <w:rFonts w:hint="eastAsia" w:ascii="宋体" w:hAnsi="宋体" w:eastAsia="宋体" w:cs="宋体"/>
          <w:i w:val="0"/>
          <w:iCs w:val="0"/>
          <w:caps w:val="0"/>
          <w:color w:val="000000"/>
          <w:spacing w:val="0"/>
          <w:sz w:val="21"/>
          <w:szCs w:val="21"/>
          <w:u w:val="none"/>
          <w:bdr w:val="none" w:color="auto" w:sz="0" w:space="0"/>
          <w:shd w:val="clear" w:fill="FFFFFF"/>
          <w:lang w:val="en-US"/>
        </w:rPr>
        <w:t>政审表。</w:t>
      </w:r>
      <w:r>
        <w:rPr>
          <w:rFonts w:hint="default" w:ascii="Times New Roman" w:hAnsi="Times New Roman" w:eastAsia="微软雅黑" w:cs="Times New Roman"/>
          <w:i w:val="0"/>
          <w:iCs w:val="0"/>
          <w:caps w:val="0"/>
          <w:color w:val="666666"/>
          <w:spacing w:val="0"/>
          <w:sz w:val="21"/>
          <w:szCs w:val="21"/>
          <w:u w:val="none"/>
          <w:bdr w:val="none" w:color="auto" w:sz="0" w:space="0"/>
          <w:shd w:val="clear" w:fill="FFFFFF"/>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第五章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考核程序及内容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第十二条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材料审核。招生工作组对申请人提交的材料逐项审查，包括形式审核和学术审核，主要对申请人的基本素质和科研潜质进行初选。综合材料审核结果和招生导师的意见，择优确定进入综合考核的考生名单。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1. </w:t>
      </w:r>
      <w:r>
        <w:rPr>
          <w:rFonts w:hint="eastAsia" w:ascii="宋体" w:hAnsi="宋体" w:eastAsia="宋体" w:cs="宋体"/>
          <w:i w:val="0"/>
          <w:iCs w:val="0"/>
          <w:caps w:val="0"/>
          <w:color w:val="000000"/>
          <w:spacing w:val="0"/>
          <w:sz w:val="24"/>
          <w:szCs w:val="24"/>
          <w:bdr w:val="none" w:color="auto" w:sz="0" w:space="0"/>
          <w:shd w:val="clear" w:fill="FFFFFF"/>
        </w:rPr>
        <w:t>形式审核。招生工作组对申请人的报考条件及所提供信息和数据的一致性、真实性、完备性等方面进行审核。对提交材料不全或材料真伪有异议的，通知申请人补交相关材料或相应证明材料。不能按时提交补充材料或无法提供相应证明材料者，按照资格审查不合格处理。申请人的身份证、学历、学位证书、英语证书及其他相关证书原件应在考核时进行现场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4"/>
          <w:szCs w:val="24"/>
          <w:bdr w:val="none" w:color="auto" w:sz="0" w:space="0"/>
          <w:shd w:val="clear" w:fill="FFFFFF"/>
          <w:lang w:val="en-US"/>
        </w:rPr>
        <w:t>2. </w:t>
      </w:r>
      <w:r>
        <w:rPr>
          <w:rFonts w:hint="eastAsia" w:ascii="宋体" w:hAnsi="宋体" w:eastAsia="宋体" w:cs="宋体"/>
          <w:i w:val="0"/>
          <w:iCs w:val="0"/>
          <w:caps w:val="0"/>
          <w:color w:val="000000"/>
          <w:spacing w:val="0"/>
          <w:sz w:val="24"/>
          <w:szCs w:val="24"/>
          <w:bdr w:val="none" w:color="auto" w:sz="0" w:space="0"/>
          <w:shd w:val="clear" w:fill="FFFFFF"/>
        </w:rPr>
        <w:t>学术审核。招生工作组对通过形式审查的申请材料进行学术审核，主要审核报名信息表以及其他申请材料，以进一步评估其学术素养和培养潜力，经与招生导师本人确定后，按照百分制确定初审成绩，上报进入综合考核的申请人名单至招生领导小组。在生源充足的条件下，原则上各招生专业采取差额形式择优确定进入综合考核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4"/>
          <w:szCs w:val="24"/>
          <w:bdr w:val="none" w:color="auto" w:sz="0" w:space="0"/>
          <w:shd w:val="clear" w:fill="FFFFFF"/>
          <w:lang w:val="en-US"/>
        </w:rPr>
        <w:t>3. </w:t>
      </w:r>
      <w:r>
        <w:rPr>
          <w:rFonts w:hint="eastAsia" w:ascii="宋体" w:hAnsi="宋体" w:eastAsia="宋体" w:cs="宋体"/>
          <w:i w:val="0"/>
          <w:iCs w:val="0"/>
          <w:caps w:val="0"/>
          <w:color w:val="000000"/>
          <w:spacing w:val="0"/>
          <w:sz w:val="24"/>
          <w:szCs w:val="24"/>
          <w:bdr w:val="none" w:color="auto" w:sz="0" w:space="0"/>
          <w:shd w:val="clear" w:fill="FFFFFF"/>
        </w:rPr>
        <w:t>考核名单公示。进入综合考核的申请人员名单及初审成绩经招生领导小组复核审查后，在木工所网站公示</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个工作日。研招办在研究生部的招生信息栏进行同步转发。公示无异议，所研究生管理部门负责通知申请人按时参加综合考核。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第十三条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考核程序及内容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1. </w:t>
      </w:r>
      <w:r>
        <w:rPr>
          <w:rFonts w:hint="eastAsia" w:ascii="宋体" w:hAnsi="宋体" w:eastAsia="宋体" w:cs="宋体"/>
          <w:i w:val="0"/>
          <w:iCs w:val="0"/>
          <w:caps w:val="0"/>
          <w:color w:val="000000"/>
          <w:spacing w:val="0"/>
          <w:sz w:val="24"/>
          <w:szCs w:val="24"/>
          <w:bdr w:val="none" w:color="auto" w:sz="0" w:space="0"/>
          <w:shd w:val="clear" w:fill="FFFFFF"/>
        </w:rPr>
        <w:t>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包括导师团队考核（占</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40%</w:t>
      </w:r>
      <w:r>
        <w:rPr>
          <w:rFonts w:hint="eastAsia" w:ascii="宋体" w:hAnsi="宋体" w:eastAsia="宋体" w:cs="宋体"/>
          <w:i w:val="0"/>
          <w:iCs w:val="0"/>
          <w:caps w:val="0"/>
          <w:color w:val="000000"/>
          <w:spacing w:val="0"/>
          <w:sz w:val="24"/>
          <w:szCs w:val="24"/>
          <w:bdr w:val="none" w:color="auto" w:sz="0" w:space="0"/>
          <w:shd w:val="clear" w:fill="FFFFFF"/>
        </w:rPr>
        <w:t>）、笔试（占</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30%</w:t>
      </w:r>
      <w:r>
        <w:rPr>
          <w:rFonts w:hint="eastAsia" w:ascii="宋体" w:hAnsi="宋体" w:eastAsia="宋体" w:cs="宋体"/>
          <w:i w:val="0"/>
          <w:iCs w:val="0"/>
          <w:caps w:val="0"/>
          <w:color w:val="000000"/>
          <w:spacing w:val="0"/>
          <w:sz w:val="24"/>
          <w:szCs w:val="24"/>
          <w:bdr w:val="none" w:color="auto" w:sz="0" w:space="0"/>
          <w:shd w:val="clear" w:fill="FFFFFF"/>
        </w:rPr>
        <w:t>）和综合考核专家组考核（占</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30%</w:t>
      </w:r>
      <w:r>
        <w:rPr>
          <w:rFonts w:hint="eastAsia" w:ascii="宋体" w:hAnsi="宋体" w:eastAsia="宋体" w:cs="宋体"/>
          <w:i w:val="0"/>
          <w:iCs w:val="0"/>
          <w:caps w:val="0"/>
          <w:color w:val="000000"/>
          <w:spacing w:val="0"/>
          <w:sz w:val="24"/>
          <w:szCs w:val="24"/>
          <w:bdr w:val="none" w:color="auto" w:sz="0" w:space="0"/>
          <w:shd w:val="clear" w:fill="FFFFFF"/>
        </w:rPr>
        <w:t>）三部分。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）导师团队考核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申请者至少提前</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天进入导师课题组参加团队考核，导师团队成员根据申请者表现进行综合评分，导师团队考核成绩是各团队成员评分的平均值，满分为</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100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导师团队制定团队考核方案并经招生委员会审核通过后实施，并建立详细的考核日志。考核结束，对考生的考核材料均应提交到招生工作组。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笔试由招生工作组负责命题，统一组织笔试。考查申请者的专业英语和专业基础知识水平。专业英语命题方式为专业英语翻译（英译汉、汉译英）、专业英语写作等，专业英语总分</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100</w:t>
      </w:r>
      <w:r>
        <w:rPr>
          <w:rFonts w:hint="eastAsia" w:ascii="宋体" w:hAnsi="宋体" w:eastAsia="宋体" w:cs="宋体"/>
          <w:i w:val="0"/>
          <w:iCs w:val="0"/>
          <w:caps w:val="0"/>
          <w:color w:val="000000"/>
          <w:spacing w:val="0"/>
          <w:sz w:val="24"/>
          <w:szCs w:val="24"/>
          <w:bdr w:val="none" w:color="auto" w:sz="0" w:space="0"/>
          <w:shd w:val="clear" w:fill="FFFFFF"/>
        </w:rPr>
        <w:t>分。专业基础知识总分</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100</w:t>
      </w:r>
      <w:r>
        <w:rPr>
          <w:rFonts w:hint="eastAsia" w:ascii="宋体" w:hAnsi="宋体" w:eastAsia="宋体" w:cs="宋体"/>
          <w:i w:val="0"/>
          <w:iCs w:val="0"/>
          <w:caps w:val="0"/>
          <w:color w:val="000000"/>
          <w:spacing w:val="0"/>
          <w:sz w:val="24"/>
          <w:szCs w:val="24"/>
          <w:bdr w:val="none" w:color="auto" w:sz="0" w:space="0"/>
          <w:shd w:val="clear" w:fill="FFFFFF"/>
        </w:rPr>
        <w:t>分。专业英语和专业基础知识笔试时间总计为</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小时。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）专家组面试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申请人进行不超过</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15</w:t>
      </w:r>
      <w:r>
        <w:rPr>
          <w:rFonts w:hint="eastAsia" w:ascii="宋体" w:hAnsi="宋体" w:eastAsia="宋体" w:cs="宋体"/>
          <w:i w:val="0"/>
          <w:iCs w:val="0"/>
          <w:caps w:val="0"/>
          <w:color w:val="000000"/>
          <w:spacing w:val="0"/>
          <w:sz w:val="24"/>
          <w:szCs w:val="24"/>
          <w:bdr w:val="none" w:color="auto" w:sz="0" w:space="0"/>
          <w:shd w:val="clear" w:fill="FFFFFF"/>
        </w:rPr>
        <w:t>分钟的</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PPT</w:t>
      </w:r>
      <w:r>
        <w:rPr>
          <w:rFonts w:hint="eastAsia" w:ascii="宋体" w:hAnsi="宋体" w:eastAsia="宋体" w:cs="宋体"/>
          <w:i w:val="0"/>
          <w:iCs w:val="0"/>
          <w:caps w:val="0"/>
          <w:color w:val="000000"/>
          <w:spacing w:val="0"/>
          <w:sz w:val="24"/>
          <w:szCs w:val="24"/>
          <w:bdr w:val="none" w:color="auto" w:sz="0" w:space="0"/>
          <w:shd w:val="clear" w:fill="FFFFFF"/>
        </w:rPr>
        <w:t>汇报（汇报内容包括个人简介、硕士学习成绩、硕士论文研究的主要内容、创新点、参加科学研究情况及其主要成果、对拟从事研究的领域最新进展的了解和看法、博士期间研究工作设想、研修计划等），招生小组考核专家通过提问对申请人进行综合考核，考查申请人的思想品德，英语听说能力、创新能力、科研潜质及专业知识的综合运用能力等综合素质。考核专家根据申请者的面试表现，对申请人进行综合测评，按照百分制独立匿名打分，考核专家组测评平均分即为申请人的专家组面试成绩（附专家考核测评表）。专家组面试全过程进行录音录像并做好书面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4"/>
          <w:szCs w:val="24"/>
          <w:bdr w:val="none" w:color="auto" w:sz="0" w:space="0"/>
          <w:shd w:val="clear" w:fill="FFFFFF"/>
          <w:lang w:val="en-US"/>
        </w:rPr>
        <w:t>2. </w:t>
      </w:r>
      <w:r>
        <w:rPr>
          <w:rFonts w:hint="eastAsia" w:ascii="宋体" w:hAnsi="宋体" w:eastAsia="宋体" w:cs="宋体"/>
          <w:i w:val="0"/>
          <w:iCs w:val="0"/>
          <w:caps w:val="0"/>
          <w:color w:val="000000"/>
          <w:spacing w:val="0"/>
          <w:sz w:val="24"/>
          <w:szCs w:val="24"/>
          <w:bdr w:val="none" w:color="auto" w:sz="0" w:space="0"/>
          <w:shd w:val="clear" w:fill="FFFFFF"/>
        </w:rPr>
        <w:t>综合考核成绩</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导师团队考核成绩</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*40%+</w:t>
      </w:r>
      <w:r>
        <w:rPr>
          <w:rFonts w:hint="eastAsia" w:ascii="宋体" w:hAnsi="宋体" w:eastAsia="宋体" w:cs="宋体"/>
          <w:i w:val="0"/>
          <w:iCs w:val="0"/>
          <w:caps w:val="0"/>
          <w:color w:val="000000"/>
          <w:spacing w:val="0"/>
          <w:sz w:val="24"/>
          <w:szCs w:val="24"/>
          <w:bdr w:val="none" w:color="auto" w:sz="0" w:space="0"/>
          <w:shd w:val="clear" w:fill="FFFFFF"/>
        </w:rPr>
        <w:t>笔试成绩（专业英语</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专业基础知识）</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 * 30%+</w:t>
      </w:r>
      <w:r>
        <w:rPr>
          <w:rFonts w:hint="eastAsia" w:ascii="宋体" w:hAnsi="宋体" w:eastAsia="宋体" w:cs="宋体"/>
          <w:i w:val="0"/>
          <w:iCs w:val="0"/>
          <w:caps w:val="0"/>
          <w:color w:val="000000"/>
          <w:spacing w:val="0"/>
          <w:sz w:val="24"/>
          <w:szCs w:val="24"/>
          <w:bdr w:val="none" w:color="auto" w:sz="0" w:space="0"/>
          <w:shd w:val="clear" w:fill="FFFFFF"/>
        </w:rPr>
        <w:t>专家组面试成绩</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*30%</w:t>
      </w:r>
      <w:r>
        <w:rPr>
          <w:rFonts w:hint="eastAsia" w:ascii="宋体" w:hAnsi="宋体" w:eastAsia="宋体" w:cs="宋体"/>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default" w:ascii="Times New Roman" w:hAnsi="Times New Roman" w:eastAsia="微软雅黑" w:cs="Times New Roman"/>
          <w:i w:val="0"/>
          <w:iCs w:val="0"/>
          <w:caps w:val="0"/>
          <w:color w:val="666666"/>
          <w:spacing w:val="0"/>
          <w:sz w:val="24"/>
          <w:szCs w:val="24"/>
          <w:bdr w:val="none" w:color="auto" w:sz="0" w:space="0"/>
          <w:shd w:val="clear" w:fill="FFFFFF"/>
          <w:lang w:val="en-US"/>
        </w:rPr>
        <w:t>3. </w:t>
      </w:r>
      <w:r>
        <w:rPr>
          <w:rFonts w:hint="eastAsia" w:ascii="宋体" w:hAnsi="宋体" w:eastAsia="宋体" w:cs="宋体"/>
          <w:i w:val="0"/>
          <w:iCs w:val="0"/>
          <w:caps w:val="0"/>
          <w:color w:val="000000"/>
          <w:spacing w:val="0"/>
          <w:sz w:val="24"/>
          <w:szCs w:val="24"/>
          <w:bdr w:val="none" w:color="auto" w:sz="0" w:space="0"/>
          <w:shd w:val="clear" w:fill="FFFFFF"/>
        </w:rPr>
        <w:t>考核结束后，所招生工作组将申请人的综合考核成绩在木工所官网进行</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个工作日的公示。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第六章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第十四条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综合考核各环节满分均为</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100</w:t>
      </w:r>
      <w:r>
        <w:rPr>
          <w:rFonts w:hint="eastAsia" w:ascii="宋体" w:hAnsi="宋体" w:eastAsia="宋体" w:cs="宋体"/>
          <w:i w:val="0"/>
          <w:iCs w:val="0"/>
          <w:caps w:val="0"/>
          <w:color w:val="000000"/>
          <w:spacing w:val="0"/>
          <w:sz w:val="24"/>
          <w:szCs w:val="24"/>
          <w:bdr w:val="none" w:color="auto" w:sz="0" w:space="0"/>
          <w:shd w:val="clear" w:fill="FFFFFF"/>
        </w:rPr>
        <w:t>分，</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60</w:t>
      </w:r>
      <w:r>
        <w:rPr>
          <w:rFonts w:hint="eastAsia" w:ascii="宋体" w:hAnsi="宋体" w:eastAsia="宋体" w:cs="宋体"/>
          <w:i w:val="0"/>
          <w:iCs w:val="0"/>
          <w:caps w:val="0"/>
          <w:color w:val="000000"/>
          <w:spacing w:val="0"/>
          <w:sz w:val="24"/>
          <w:szCs w:val="24"/>
          <w:bdr w:val="none" w:color="auto" w:sz="0" w:space="0"/>
          <w:shd w:val="clear" w:fill="FFFFFF"/>
        </w:rPr>
        <w:t>分为合格。考核各环节及考核总成绩低于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60</w:t>
      </w:r>
      <w:r>
        <w:rPr>
          <w:rFonts w:hint="eastAsia" w:ascii="宋体" w:hAnsi="宋体" w:eastAsia="宋体" w:cs="宋体"/>
          <w:i w:val="0"/>
          <w:iCs w:val="0"/>
          <w:caps w:val="0"/>
          <w:color w:val="000000"/>
          <w:spacing w:val="0"/>
          <w:sz w:val="24"/>
          <w:szCs w:val="24"/>
          <w:bdr w:val="none" w:color="auto" w:sz="0" w:space="0"/>
          <w:shd w:val="clear" w:fill="FFFFFF"/>
        </w:rPr>
        <w:t>分为考核不合格，不予录取；思想政治素质和品德考查不合格，不予录取；体检不符合国家相关规定者，不予录取。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第十五条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所招生委员会负责对申请人的考核记录及考核成绩进行核查和资料汇总。综合考核成绩公示无异议后，按照考生考核总成绩从高到低进行排序，择优确定拟录取名单。在录取名单公布后，如有放弃录取，按照同一专业内的考核成绩由高到低进行顺位补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第十六条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拟录取名单经招生导师签字、招生委员会审核、招生单位盖章后，连同申请材料、考核材料等报研究生部复核审查。研究生部对拟录取名单进行复核审查后，将拟录取名单在研究生部网站公示</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10</w:t>
      </w:r>
      <w:r>
        <w:rPr>
          <w:rFonts w:hint="eastAsia" w:ascii="宋体" w:hAnsi="宋体" w:eastAsia="宋体" w:cs="宋体"/>
          <w:i w:val="0"/>
          <w:iCs w:val="0"/>
          <w:caps w:val="0"/>
          <w:color w:val="000000"/>
          <w:spacing w:val="0"/>
          <w:sz w:val="24"/>
          <w:szCs w:val="24"/>
          <w:bdr w:val="none" w:color="auto" w:sz="0" w:space="0"/>
          <w:shd w:val="clear" w:fill="FFFFFF"/>
        </w:rPr>
        <w:t>个工作日。发现拟录取考生不符合录取条件的，取消该考生拟录取资格。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第十七条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院研究生部对公示无异议的拟录取名单报院长办公会审定后上报主管部门备案。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第七章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第十八条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木材所招生领导小组以及招生小组组长对考核工作及其结果负责并负责解释申请者对考核工作提出的质疑。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木工所申诉电话：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010-62889410</w:t>
      </w:r>
      <w:r>
        <w:rPr>
          <w:rFonts w:hint="eastAsia" w:ascii="宋体" w:hAnsi="宋体" w:eastAsia="宋体" w:cs="宋体"/>
          <w:i w:val="0"/>
          <w:iCs w:val="0"/>
          <w:caps w:val="0"/>
          <w:color w:val="000000"/>
          <w:spacing w:val="0"/>
          <w:sz w:val="24"/>
          <w:szCs w:val="24"/>
          <w:bdr w:val="none" w:color="auto" w:sz="0" w:space="0"/>
          <w:shd w:val="clear" w:fill="FFFFFF"/>
        </w:rPr>
        <w:t>，邮箱：</w: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instrText xml:space="preserve"> HYPERLINK "mailto:office.mg@caf.ac.cn"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666666"/>
          <w:spacing w:val="0"/>
          <w:sz w:val="24"/>
          <w:szCs w:val="24"/>
          <w:u w:val="none"/>
          <w:bdr w:val="none" w:color="auto" w:sz="0" w:space="0"/>
          <w:shd w:val="clear" w:fill="FFFFFF"/>
          <w:lang w:val="en-US"/>
        </w:rPr>
        <w:t>office.mg@caf.ac.cn</w: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end"/>
      </w:r>
      <w:r>
        <w:rPr>
          <w:rFonts w:hint="eastAsia" w:ascii="宋体" w:hAnsi="宋体" w:eastAsia="宋体" w:cs="宋体"/>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林科院研招办电话：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010-62889030</w:t>
      </w:r>
      <w:r>
        <w:rPr>
          <w:rFonts w:hint="eastAsia" w:ascii="宋体" w:hAnsi="宋体" w:eastAsia="宋体" w:cs="宋体"/>
          <w:i w:val="0"/>
          <w:iCs w:val="0"/>
          <w:caps w:val="0"/>
          <w:color w:val="000000"/>
          <w:spacing w:val="0"/>
          <w:sz w:val="24"/>
          <w:szCs w:val="24"/>
          <w:bdr w:val="none" w:color="auto" w:sz="0" w:space="0"/>
          <w:shd w:val="clear" w:fill="FFFFFF"/>
        </w:rPr>
        <w:t>，邮箱：</w: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instrText xml:space="preserve"> HYPERLINK "mailto:lkyyzb@163.com"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separate"/>
      </w:r>
      <w:r>
        <w:rPr>
          <w:rStyle w:val="9"/>
          <w:rFonts w:hint="default" w:ascii="Times New Roman" w:hAnsi="Times New Roman" w:eastAsia="微软雅黑" w:cs="Times New Roman"/>
          <w:i w:val="0"/>
          <w:iCs w:val="0"/>
          <w:caps w:val="0"/>
          <w:color w:val="666666"/>
          <w:spacing w:val="0"/>
          <w:sz w:val="24"/>
          <w:szCs w:val="24"/>
          <w:u w:val="none"/>
          <w:bdr w:val="none" w:color="auto" w:sz="0" w:space="0"/>
          <w:shd w:val="clear" w:fill="FFFFFF"/>
          <w:lang w:val="en-US"/>
        </w:rPr>
        <w:t>lkyyzb@163.com</w:t>
      </w:r>
      <w:r>
        <w:rPr>
          <w:rFonts w:hint="eastAsia" w:ascii="微软雅黑" w:hAnsi="微软雅黑" w:eastAsia="微软雅黑" w:cs="微软雅黑"/>
          <w:i w:val="0"/>
          <w:iCs w:val="0"/>
          <w:caps w:val="0"/>
          <w:color w:val="666666"/>
          <w:spacing w:val="0"/>
          <w:sz w:val="21"/>
          <w:szCs w:val="21"/>
          <w:u w:val="none"/>
          <w:bdr w:val="none" w:color="auto" w:sz="0" w:space="0"/>
          <w:shd w:val="clear" w:fill="FFFFFF"/>
          <w:lang w:val="en-US"/>
        </w:rPr>
        <w:fldChar w:fldCharType="end"/>
      </w:r>
      <w:r>
        <w:rPr>
          <w:rFonts w:hint="eastAsia" w:ascii="宋体" w:hAnsi="宋体" w:eastAsia="宋体" w:cs="宋体"/>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第十九条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申请人存在提供虚假材料、隐瞒重要信息或在以往学术活动中存在学术不端等行为，一经发现查实，取消其录取资格，已经入学者取消其学籍，参加考核的申请者应签署诚信承诺书；工作人员及导师在招生过程中有徇私舞弊等行为，按照教育部及院相关管理规定给予相应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sz w:val="21"/>
          <w:szCs w:val="21"/>
        </w:rPr>
      </w:pPr>
      <w:r>
        <w:rPr>
          <w:rStyle w:val="8"/>
          <w:rFonts w:hint="eastAsia" w:ascii="仿宋" w:hAnsi="仿宋" w:eastAsia="仿宋" w:cs="仿宋"/>
          <w:i w:val="0"/>
          <w:iCs w:val="0"/>
          <w:caps w:val="0"/>
          <w:color w:val="666666"/>
          <w:spacing w:val="0"/>
          <w:sz w:val="31"/>
          <w:szCs w:val="31"/>
          <w:bdr w:val="none" w:color="auto" w:sz="0" w:space="0"/>
          <w:shd w:val="clear" w:fill="FFFFFF"/>
        </w:rPr>
        <w:t>第八章</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附</w:t>
      </w:r>
      <w:r>
        <w:rPr>
          <w:rStyle w:val="8"/>
          <w:rFonts w:hint="eastAsia" w:ascii="微软雅黑" w:hAnsi="微软雅黑" w:eastAsia="微软雅黑" w:cs="微软雅黑"/>
          <w:i w:val="0"/>
          <w:iCs w:val="0"/>
          <w:caps w:val="0"/>
          <w:color w:val="666666"/>
          <w:spacing w:val="0"/>
          <w:sz w:val="21"/>
          <w:szCs w:val="21"/>
          <w:bdr w:val="none" w:color="auto" w:sz="0" w:space="0"/>
          <w:shd w:val="clear" w:fill="FFFFFF"/>
        </w:rPr>
        <w:t> </w:t>
      </w:r>
      <w:r>
        <w:rPr>
          <w:rStyle w:val="8"/>
          <w:rFonts w:hint="eastAsia" w:ascii="仿宋" w:hAnsi="仿宋" w:eastAsia="仿宋" w:cs="仿宋"/>
          <w:i w:val="0"/>
          <w:iCs w:val="0"/>
          <w:caps w:val="0"/>
          <w:color w:val="666666"/>
          <w:spacing w:val="0"/>
          <w:sz w:val="31"/>
          <w:szCs w:val="31"/>
          <w:bdr w:val="none" w:color="auto" w:sz="0" w:space="0"/>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第二十条</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本细则报中国林科院研究生部备案，与《木材工业研究所博士研究生招生申请考核工作通知》同时公布。博士研究生的报名、考核、成绩、录取等重要信息在木材工业研究所官网和中国林业科学研究院研究生部网站上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666666"/>
          <w:spacing w:val="0"/>
          <w:sz w:val="21"/>
          <w:szCs w:val="21"/>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rPr>
        <w:t>本办法自公布之日起施行，由木材工业研究所招生委员会负责解释。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sz w:val="21"/>
          <w:szCs w:val="21"/>
        </w:rPr>
      </w:pPr>
      <w:r>
        <w:rPr>
          <w:rFonts w:hint="eastAsia" w:ascii="宋体" w:hAnsi="宋体" w:eastAsia="宋体" w:cs="宋体"/>
          <w:i w:val="0"/>
          <w:iCs w:val="0"/>
          <w:caps w:val="0"/>
          <w:color w:val="000000"/>
          <w:spacing w:val="0"/>
          <w:sz w:val="24"/>
          <w:szCs w:val="24"/>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木材工业研究所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年博士生招生申请材料（封面模板）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木材工业研究所</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年博士生招生申请材料目录（目录模板）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中国林科院</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年博士研究生申请</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考核资格审查合格单及知情承诺书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中国林业科学研究院招收</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年申请考核制博士研究生体检单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中国林业科学研究院招收</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年申请考核制博士研究生政审表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870" w:right="0" w:firstLine="180"/>
        <w:jc w:val="left"/>
        <w:rPr>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rPr>
        <w:t>中国林业科学研究院招收</w:t>
      </w:r>
      <w:r>
        <w:rPr>
          <w:rFonts w:hint="default" w:ascii="Times New Roman" w:hAnsi="Times New Roman" w:eastAsia="微软雅黑" w:cs="Times New Roman"/>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rPr>
        <w:t>年申请考核制博士研究生专家推荐书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"http://criwi.caf.ac.cn/system/_content/download.jsp?urltype=news.DownloadAttachUrl&amp;owner=1576968644&amp;wbfileid=12183750" \t "http://criwi.caf.ac.cn/info/1100/_blank"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1"/>
          <w:szCs w:val="21"/>
          <w:u w:val="none"/>
          <w:bdr w:val="none" w:color="auto" w:sz="0" w:space="0"/>
          <w:shd w:val="clear" w:fill="FFFFFF"/>
        </w:rPr>
        <w:t>附件：博士申请考核招生实施细则附件.rar</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w:t>
      </w:r>
    </w:p>
    <w:p>
      <w:pPr>
        <w:rPr>
          <w:rFonts w:hint="eastAsia" w:ascii="Helvetica" w:hAnsi="Helvetica" w:eastAsia="Helvetica" w:cs="Helvetica"/>
          <w:i w:val="0"/>
          <w:iCs w:val="0"/>
          <w:caps w:val="0"/>
          <w:color w:val="028445"/>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6819EC"/>
    <w:multiLevelType w:val="multilevel"/>
    <w:tmpl w:val="746819E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CFD619E"/>
    <w:rsid w:val="4365451E"/>
    <w:rsid w:val="45EC42C8"/>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684E241694174F29A0E262B3EE09F85B_13</vt:lpwstr>
  </property>
</Properties>
</file>