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FFDB" w14:textId="5E91879B" w:rsidR="00AF5AEB" w:rsidRPr="00900D4D" w:rsidRDefault="00AF5AEB" w:rsidP="00AF5AEB">
      <w:pPr>
        <w:spacing w:after="240"/>
        <w:jc w:val="center"/>
        <w:rPr>
          <w:rFonts w:ascii="黑体" w:eastAsia="黑体" w:hAnsi="仿宋"/>
          <w:b/>
          <w:sz w:val="32"/>
          <w:szCs w:val="32"/>
        </w:rPr>
      </w:pPr>
      <w:r w:rsidRPr="00900D4D">
        <w:rPr>
          <w:rFonts w:ascii="黑体" w:eastAsia="黑体" w:hAnsi="仿宋" w:hint="eastAsia"/>
          <w:b/>
          <w:sz w:val="32"/>
          <w:szCs w:val="32"/>
        </w:rPr>
        <w:t>华北电力大学20</w:t>
      </w:r>
      <w:r>
        <w:rPr>
          <w:rFonts w:ascii="黑体" w:eastAsia="黑体" w:hAnsi="仿宋"/>
          <w:b/>
          <w:sz w:val="32"/>
          <w:szCs w:val="32"/>
        </w:rPr>
        <w:t>2</w:t>
      </w:r>
      <w:r w:rsidR="008C618A">
        <w:rPr>
          <w:rFonts w:ascii="黑体" w:eastAsia="黑体" w:hAnsi="仿宋"/>
          <w:b/>
          <w:sz w:val="32"/>
          <w:szCs w:val="32"/>
        </w:rPr>
        <w:t>4</w:t>
      </w:r>
      <w:r w:rsidRPr="00900D4D">
        <w:rPr>
          <w:rFonts w:ascii="黑体" w:eastAsia="黑体" w:hAnsi="仿宋" w:hint="eastAsia"/>
          <w:b/>
          <w:sz w:val="32"/>
          <w:szCs w:val="32"/>
        </w:rPr>
        <w:t>年博士生入学考试初试科目考试大纲</w:t>
      </w:r>
    </w:p>
    <w:p w14:paraId="58AB3585" w14:textId="4A4183DE" w:rsidR="00AF5AEB" w:rsidRPr="004E3596" w:rsidRDefault="00AF5AEB" w:rsidP="00AF5AEB">
      <w:pPr>
        <w:rPr>
          <w:rFonts w:ascii="楷体_GB2312" w:eastAsia="楷体_GB2312" w:hAnsi="仿宋"/>
          <w:sz w:val="28"/>
          <w:szCs w:val="28"/>
        </w:rPr>
      </w:pPr>
      <w:r w:rsidRPr="00670FAC">
        <w:rPr>
          <w:rFonts w:ascii="仿宋_GB2312" w:eastAsia="仿宋_GB2312" w:hAnsi="仿宋" w:hint="eastAsia"/>
          <w:sz w:val="28"/>
          <w:szCs w:val="28"/>
        </w:rPr>
        <w:t>科目名称：</w:t>
      </w:r>
      <w:r w:rsidR="00F37C9F" w:rsidRPr="00F37C9F">
        <w:rPr>
          <w:rFonts w:ascii="仿宋_GB2312" w:eastAsia="仿宋_GB2312" w:hAnsi="仿宋" w:hint="eastAsia"/>
          <w:sz w:val="28"/>
          <w:szCs w:val="28"/>
        </w:rPr>
        <w:t>电力系统继电保护</w:t>
      </w:r>
    </w:p>
    <w:p w14:paraId="3B311BAA" w14:textId="77777777" w:rsidR="00AF5AEB" w:rsidRPr="00DC7CEB" w:rsidRDefault="00AF5AEB" w:rsidP="00AF5AEB">
      <w:pPr>
        <w:ind w:left="337" w:hangingChars="120" w:hanging="337"/>
        <w:rPr>
          <w:rFonts w:ascii="仿宋_GB2312" w:eastAsia="仿宋_GB2312" w:hAnsi="仿宋"/>
          <w:b/>
          <w:sz w:val="28"/>
          <w:szCs w:val="28"/>
        </w:rPr>
      </w:pPr>
      <w:r w:rsidRPr="00DC7CEB">
        <w:rPr>
          <w:rFonts w:ascii="仿宋_GB2312" w:eastAsia="仿宋_GB2312" w:hAnsi="仿宋" w:hint="eastAsia"/>
          <w:b/>
          <w:sz w:val="28"/>
          <w:szCs w:val="28"/>
        </w:rPr>
        <w:t>一、</w:t>
      </w:r>
      <w:r w:rsidRPr="00DC7CEB">
        <w:rPr>
          <w:rFonts w:ascii="仿宋_GB2312" w:eastAsia="仿宋_GB2312" w:hAnsi="仿宋" w:hint="eastAsia"/>
          <w:b/>
          <w:sz w:val="28"/>
          <w:szCs w:val="28"/>
        </w:rPr>
        <w:tab/>
        <w:t>考试总体要求</w:t>
      </w:r>
    </w:p>
    <w:p w14:paraId="1DE3987E" w14:textId="77777777" w:rsidR="00F37C9F" w:rsidRDefault="00F37C9F" w:rsidP="00F37C9F">
      <w:pPr>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掌握电力系统继电保护的基本原理、整定原则、影响正确动作的因素及对策，具备熟练运用电力系统故障分析知识分析继电保护运行特性问题的能力。掌握微机继电保护的数据采集和输入、输出回路等基本硬件实现方法，常用算法和提高继电保护性能的方法、手段。了解继电保护领域的研究热点和发展动向。</w:t>
      </w:r>
    </w:p>
    <w:p w14:paraId="05DF7047" w14:textId="77777777" w:rsidR="00AF5AEB" w:rsidRPr="00DC7CEB" w:rsidRDefault="00AF5AEB" w:rsidP="00AF5AEB">
      <w:pPr>
        <w:ind w:left="337" w:hangingChars="120" w:hanging="337"/>
        <w:rPr>
          <w:rFonts w:ascii="仿宋_GB2312" w:eastAsia="仿宋_GB2312" w:hAnsi="仿宋"/>
          <w:b/>
          <w:sz w:val="28"/>
          <w:szCs w:val="28"/>
        </w:rPr>
      </w:pPr>
      <w:r w:rsidRPr="00DC7CEB">
        <w:rPr>
          <w:rFonts w:ascii="仿宋_GB2312" w:eastAsia="仿宋_GB2312" w:hAnsi="仿宋" w:hint="eastAsia"/>
          <w:b/>
          <w:sz w:val="28"/>
          <w:szCs w:val="28"/>
        </w:rPr>
        <w:t>二、</w:t>
      </w:r>
      <w:r w:rsidRPr="00DC7CEB">
        <w:rPr>
          <w:rFonts w:ascii="仿宋_GB2312" w:eastAsia="仿宋_GB2312" w:hAnsi="仿宋" w:hint="eastAsia"/>
          <w:b/>
          <w:sz w:val="28"/>
          <w:szCs w:val="28"/>
        </w:rPr>
        <w:tab/>
        <w:t>考试内容</w:t>
      </w:r>
    </w:p>
    <w:p w14:paraId="49AE9087" w14:textId="77777777" w:rsidR="00F37C9F" w:rsidRDefault="00F37C9F" w:rsidP="00F37C9F">
      <w:pPr>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1．基本原理：电流保护、零序电流保护、距离保护、纵联保护、自动重合闸、变压器差动保护等。</w:t>
      </w:r>
    </w:p>
    <w:p w14:paraId="48EB7750" w14:textId="77777777" w:rsidR="00F37C9F" w:rsidRDefault="00F37C9F" w:rsidP="00F37C9F">
      <w:pPr>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2．整定计算：电流保护、零序电流保护、距离保护、纵联保护、自动重合闸、变压器差动保护的整定计算，灵敏度校验等。</w:t>
      </w:r>
    </w:p>
    <w:p w14:paraId="0C4D23F6" w14:textId="77777777" w:rsidR="00F37C9F" w:rsidRDefault="00F37C9F" w:rsidP="00F37C9F">
      <w:pPr>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3．故障及保护特性分析：各种故障情况下保护及相关元件，如阻抗、方向、选相、振荡闭锁等元件的动作行为分析。</w:t>
      </w:r>
    </w:p>
    <w:p w14:paraId="06695D6D" w14:textId="77777777" w:rsidR="00F37C9F" w:rsidRDefault="00F37C9F" w:rsidP="00F37C9F">
      <w:pPr>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4．微机保护：微机保护的一般实现方法，常用算法，提高保护性能的解决方法。</w:t>
      </w:r>
    </w:p>
    <w:p w14:paraId="1331D5E6" w14:textId="77777777" w:rsidR="00F37C9F" w:rsidRDefault="00F37C9F" w:rsidP="00F37C9F">
      <w:pPr>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5．继电保护领域的研究热点和发展动向。</w:t>
      </w:r>
    </w:p>
    <w:p w14:paraId="0C3BAC80" w14:textId="77777777" w:rsidR="00AF5AEB" w:rsidRPr="00DC7CEB" w:rsidRDefault="00AF5AEB" w:rsidP="00AF5AEB">
      <w:pPr>
        <w:ind w:left="337" w:hangingChars="120" w:hanging="337"/>
        <w:rPr>
          <w:rFonts w:ascii="仿宋_GB2312" w:eastAsia="仿宋_GB2312" w:hAnsi="仿宋"/>
          <w:b/>
          <w:sz w:val="28"/>
          <w:szCs w:val="28"/>
        </w:rPr>
      </w:pPr>
      <w:r w:rsidRPr="00DC7CEB">
        <w:rPr>
          <w:rFonts w:ascii="仿宋_GB2312" w:eastAsia="仿宋_GB2312" w:hAnsi="仿宋" w:hint="eastAsia"/>
          <w:b/>
          <w:sz w:val="28"/>
          <w:szCs w:val="28"/>
        </w:rPr>
        <w:t>三、</w:t>
      </w:r>
      <w:r w:rsidRPr="00DC7CEB">
        <w:rPr>
          <w:rFonts w:ascii="仿宋_GB2312" w:eastAsia="仿宋_GB2312" w:hAnsi="仿宋" w:hint="eastAsia"/>
          <w:b/>
          <w:sz w:val="28"/>
          <w:szCs w:val="28"/>
        </w:rPr>
        <w:tab/>
        <w:t>考试题型</w:t>
      </w:r>
    </w:p>
    <w:p w14:paraId="5579B90B" w14:textId="77777777" w:rsidR="00F37C9F" w:rsidRDefault="00F37C9F" w:rsidP="00F37C9F">
      <w:pPr>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简答题、计算题、分析题、叙述题。</w:t>
      </w:r>
    </w:p>
    <w:p w14:paraId="2DDAD34E" w14:textId="77777777" w:rsidR="00AF5AEB" w:rsidRPr="00437DB4" w:rsidRDefault="00AF5AEB" w:rsidP="00AF5AEB">
      <w:pPr>
        <w:ind w:left="337" w:hangingChars="120" w:hanging="337"/>
        <w:rPr>
          <w:rFonts w:ascii="仿宋_GB2312" w:eastAsia="仿宋_GB2312" w:hAnsi="仿宋"/>
          <w:b/>
          <w:sz w:val="28"/>
          <w:szCs w:val="28"/>
        </w:rPr>
      </w:pPr>
      <w:r>
        <w:rPr>
          <w:rFonts w:ascii="仿宋_GB2312" w:eastAsia="仿宋_GB2312" w:hAnsi="仿宋" w:hint="eastAsia"/>
          <w:b/>
          <w:sz w:val="28"/>
          <w:szCs w:val="28"/>
        </w:rPr>
        <w:t>四</w:t>
      </w:r>
      <w:r w:rsidRPr="00437DB4">
        <w:rPr>
          <w:rFonts w:ascii="仿宋_GB2312" w:eastAsia="仿宋_GB2312" w:hAnsi="仿宋" w:hint="eastAsia"/>
          <w:b/>
          <w:sz w:val="28"/>
          <w:szCs w:val="28"/>
        </w:rPr>
        <w:t>、</w:t>
      </w:r>
      <w:r w:rsidRPr="00437DB4">
        <w:rPr>
          <w:rFonts w:ascii="仿宋_GB2312" w:eastAsia="仿宋_GB2312" w:hAnsi="仿宋" w:hint="eastAsia"/>
          <w:b/>
          <w:sz w:val="28"/>
          <w:szCs w:val="28"/>
        </w:rPr>
        <w:tab/>
        <w:t>参考书目</w:t>
      </w:r>
    </w:p>
    <w:p w14:paraId="3EE91DB2" w14:textId="76BCC96A" w:rsidR="00AF5AEB" w:rsidRPr="00F37C9F" w:rsidRDefault="00F37C9F" w:rsidP="00F37C9F">
      <w:pPr>
        <w:ind w:firstLineChars="192" w:firstLine="538"/>
        <w:rPr>
          <w:rFonts w:ascii="仿宋_GB2312" w:eastAsia="仿宋_GB2312" w:hAnsi="仿宋"/>
          <w:color w:val="000000"/>
          <w:sz w:val="28"/>
          <w:szCs w:val="28"/>
        </w:rPr>
      </w:pPr>
      <w:r w:rsidRPr="00F37C9F">
        <w:rPr>
          <w:rFonts w:ascii="仿宋_GB2312" w:eastAsia="仿宋_GB2312" w:hAnsi="仿宋" w:hint="eastAsia"/>
          <w:color w:val="000000"/>
          <w:sz w:val="28"/>
          <w:szCs w:val="28"/>
        </w:rPr>
        <w:t>《电力系统继电保护》、《电力系统微机保护》</w:t>
      </w:r>
    </w:p>
    <w:sectPr w:rsidR="00AF5AEB" w:rsidRPr="00F37C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FBAB1" w14:textId="77777777" w:rsidR="00BD4E0A" w:rsidRDefault="00BD4E0A" w:rsidP="00AF5AEB">
      <w:pPr>
        <w:spacing w:line="240" w:lineRule="auto"/>
      </w:pPr>
      <w:r>
        <w:separator/>
      </w:r>
    </w:p>
  </w:endnote>
  <w:endnote w:type="continuationSeparator" w:id="0">
    <w:p w14:paraId="5B1A388B" w14:textId="77777777" w:rsidR="00BD4E0A" w:rsidRDefault="00BD4E0A" w:rsidP="00AF5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099E" w14:textId="77777777" w:rsidR="00BD4E0A" w:rsidRDefault="00BD4E0A" w:rsidP="00AF5AEB">
      <w:pPr>
        <w:spacing w:line="240" w:lineRule="auto"/>
      </w:pPr>
      <w:r>
        <w:separator/>
      </w:r>
    </w:p>
  </w:footnote>
  <w:footnote w:type="continuationSeparator" w:id="0">
    <w:p w14:paraId="5EA4BFED" w14:textId="77777777" w:rsidR="00BD4E0A" w:rsidRDefault="00BD4E0A" w:rsidP="00AF5A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E7"/>
    <w:rsid w:val="000B5BB0"/>
    <w:rsid w:val="00426597"/>
    <w:rsid w:val="005307D2"/>
    <w:rsid w:val="005C0F93"/>
    <w:rsid w:val="008C618A"/>
    <w:rsid w:val="00AF5AEB"/>
    <w:rsid w:val="00B230E7"/>
    <w:rsid w:val="00BD4E0A"/>
    <w:rsid w:val="00DF65A3"/>
    <w:rsid w:val="00F3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CBB7B"/>
  <w15:chartTrackingRefBased/>
  <w15:docId w15:val="{A0E32EEB-B936-4F2D-A4D0-0F3B7034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AEB"/>
    <w:pPr>
      <w:spacing w:line="300" w:lineRule="auto"/>
      <w:ind w:left="340" w:hanging="34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AEB"/>
    <w:pPr>
      <w:widowControl w:val="0"/>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F5AEB"/>
    <w:rPr>
      <w:sz w:val="18"/>
      <w:szCs w:val="18"/>
    </w:rPr>
  </w:style>
  <w:style w:type="paragraph" w:styleId="a5">
    <w:name w:val="footer"/>
    <w:basedOn w:val="a"/>
    <w:link w:val="a6"/>
    <w:uiPriority w:val="99"/>
    <w:unhideWhenUsed/>
    <w:rsid w:val="00AF5AEB"/>
    <w:pPr>
      <w:widowControl w:val="0"/>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F5A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394</Characters>
  <Application>Microsoft Office Word</Application>
  <DocSecurity>0</DocSecurity>
  <Lines>3</Lines>
  <Paragraphs>1</Paragraphs>
  <ScaleCrop>false</ScaleCrop>
  <Company>Microsoft</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DELL</cp:lastModifiedBy>
  <cp:revision>5</cp:revision>
  <dcterms:created xsi:type="dcterms:W3CDTF">2022-09-02T02:24:00Z</dcterms:created>
  <dcterms:modified xsi:type="dcterms:W3CDTF">2023-10-16T02:41:00Z</dcterms:modified>
</cp:coreProperties>
</file>