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21D0B">
      <w:pPr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附件2</w:t>
      </w:r>
    </w:p>
    <w:p w14:paraId="23872B75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年成都体育学院博士研究生招生科研成果加分细则</w:t>
      </w:r>
    </w:p>
    <w:p w14:paraId="7726A797">
      <w:pPr>
        <w:tabs>
          <w:tab w:val="left" w:pos="180"/>
        </w:tabs>
        <w:ind w:firstLine="560" w:firstLineChars="200"/>
        <w:outlineLvl w:val="0"/>
        <w:rPr>
          <w:rFonts w:hint="eastAsia" w:ascii="����" w:hAnsi="����"/>
          <w:bCs/>
          <w:sz w:val="28"/>
          <w:szCs w:val="28"/>
        </w:rPr>
      </w:pPr>
    </w:p>
    <w:p w14:paraId="0AF2F5C5">
      <w:pPr>
        <w:tabs>
          <w:tab w:val="left" w:pos="180"/>
        </w:tabs>
        <w:ind w:firstLine="640" w:firstLineChars="200"/>
        <w:outlineLvl w:val="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一、加分范围</w:t>
      </w:r>
      <w:bookmarkStart w:id="0" w:name="_GoBack"/>
      <w:bookmarkEnd w:id="0"/>
    </w:p>
    <w:p w14:paraId="35F00F2A">
      <w:pPr>
        <w:pStyle w:val="4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>年5月20日——202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年5月20日期间，以独立或第一作者在核心期刊发表同报考学科专业相关的学术论文、主持省部级以上同报考学科专业相关的科研课题、作为第一完成人获同报考学科专业相关的省部级以上科研成果奖。满分为10分。</w:t>
      </w:r>
    </w:p>
    <w:p w14:paraId="4A21FC21">
      <w:pPr>
        <w:ind w:left="54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二、加分标准</w:t>
      </w:r>
    </w:p>
    <w:p w14:paraId="39556758">
      <w:pPr>
        <w:ind w:firstLine="614" w:firstLineChars="19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1、论文类（不含扩展版）：被SCI、EI 、SSCI收录，以及新华文摘、人大复印资料全文转载5分/篇；在南大核心期刊发表论文3分/篇；在北大核心期刊发表论文2分/篇。</w:t>
      </w:r>
    </w:p>
    <w:p w14:paraId="5D1224E8">
      <w:pPr>
        <w:ind w:firstLine="614" w:firstLineChars="19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2、课题类：国家级课题10分；省部级课题5分。</w:t>
      </w:r>
    </w:p>
    <w:p w14:paraId="1496C3A2">
      <w:pPr>
        <w:ind w:firstLine="614" w:firstLineChars="19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3、获奖类：省部级科研成果奖二等奖及以上10分，三等奖5分。</w:t>
      </w:r>
    </w:p>
    <w:p w14:paraId="6D510258">
      <w:pPr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三、本加分细则由研究生院负责解释。</w:t>
      </w:r>
    </w:p>
    <w:p w14:paraId="043130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26"/>
    <w:rsid w:val="001E36E0"/>
    <w:rsid w:val="00392C11"/>
    <w:rsid w:val="006A3C7C"/>
    <w:rsid w:val="00766D26"/>
    <w:rsid w:val="00782CF5"/>
    <w:rsid w:val="00834216"/>
    <w:rsid w:val="008D24A3"/>
    <w:rsid w:val="00C3283B"/>
    <w:rsid w:val="00CE78AF"/>
    <w:rsid w:val="00E01FF3"/>
    <w:rsid w:val="080D1250"/>
    <w:rsid w:val="16BE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306</Characters>
  <Lines>2</Lines>
  <Paragraphs>1</Paragraphs>
  <TotalTime>1</TotalTime>
  <ScaleCrop>false</ScaleCrop>
  <LinksUpToDate>false</LinksUpToDate>
  <CharactersWithSpaces>310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2023-05-26T08:52:00Z</dcterms:created>
  <dc:creator>张涛</dc:creator>
  <cp:lastModifiedBy>Dell</cp:lastModifiedBy>
  <dcterms:modified xsi:type="dcterms:W3CDTF">2026-05-26T02:51:42Z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eyJoZGlkIjoiNGQxNTllMjkwNDNiZmNmYmI1ZTUzZjU2NzZiZWE3ZWUifQ==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EAE65AA2B15841BF8484E90498A06AA3_12</vt:lpwstr>
  </property>
</Properties>
</file>