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13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7E000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E0001"/>
          <w:spacing w:val="0"/>
          <w:sz w:val="30"/>
          <w:szCs w:val="30"/>
          <w:bdr w:val="none" w:color="auto" w:sz="0" w:space="0"/>
        </w:rPr>
        <w:t>教育学院2025年教育博士专业学位研究生招生选拔考核实施细则</w:t>
      </w:r>
    </w:p>
    <w:p w14:paraId="28F03A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根据《福建师范大学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年博士研究生招生简章》《关于做好我校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年博士研究生招生工作的通知》的安排和要求，结合我院实际情况，制定本实施细则。</w:t>
      </w:r>
    </w:p>
    <w:p w14:paraId="723F8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一、招生领域</w:t>
      </w:r>
    </w:p>
    <w:p w14:paraId="7FA8E9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教育博士专业学位研究生招生专业领域为04517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学校课程与教学、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045172学生发展与教育、04517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教育领导与管理等3个领域，按照非全日制定向就业方式进行招生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报考时不区分导师，入学后双向选择确定导师。</w:t>
      </w:r>
    </w:p>
    <w:p w14:paraId="350532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</w:p>
    <w:p w14:paraId="49A9B7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二、招生方式</w:t>
      </w:r>
    </w:p>
    <w:p w14:paraId="44413A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我院教育博士专业学位研究生招生方式为普通招考，实行“申请—考核”招生选拔机制。</w:t>
      </w:r>
    </w:p>
    <w:p w14:paraId="0407B3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</w:p>
    <w:p w14:paraId="021C9F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三、报考条件</w:t>
      </w:r>
    </w:p>
    <w:p w14:paraId="7C07C5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拥护中国共产党的领导，具有正确的政治方向，热爱祖国，愿意为社会主义现代化建设服务，遵纪守法，品行端正，思想政治表现好，未在纪律处分期限内。</w:t>
      </w:r>
    </w:p>
    <w:p w14:paraId="7EAEAB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年龄不超过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45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周岁（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1980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日（含）以后出生）。</w:t>
      </w:r>
    </w:p>
    <w:p w14:paraId="2D8B45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身体和心理健康状况符合学校规定。</w:t>
      </w:r>
    </w:p>
    <w:p w14:paraId="4D6CCF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具有硕士学位。</w:t>
      </w:r>
    </w:p>
    <w:p w14:paraId="32B8C0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科研能力突出，在教育教学、教育管理相关领域具有较强实践创新能力，有至少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2名所报考领域内的教授（或相当专业技术职称的专家）的书面推荐意见。</w:t>
      </w:r>
    </w:p>
    <w:p w14:paraId="0CC0A1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6.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截至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日，考生须具有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年以上教育或相关领域全职工作经历。</w:t>
      </w:r>
    </w:p>
    <w:p w14:paraId="1AFE9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  <w:bdr w:val="none" w:color="auto" w:sz="0" w:space="0"/>
          <w:shd w:val="clear" w:fill="FFFFFF"/>
        </w:rPr>
        <w:t> “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学校课程与教学”招收具有相当成就和较强研究能力的中小学教师。</w:t>
      </w:r>
    </w:p>
    <w:p w14:paraId="4CD023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  <w:bdr w:val="none" w:color="auto" w:sz="0" w:space="0"/>
          <w:shd w:val="clear" w:fill="FFFFFF"/>
        </w:rPr>
        <w:t> “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学生发展与教育”招收各级各类学校从事思想品德教育、心理健康教育和学生管理工作的教师与工作人员。</w:t>
      </w:r>
    </w:p>
    <w:p w14:paraId="1D8266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  <w:bdr w:val="none" w:color="auto" w:sz="0" w:space="0"/>
          <w:shd w:val="clear" w:fill="FFFFFF"/>
        </w:rPr>
        <w:t> “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教育领导与管理”招收具有相当成就和较强研究能力的各级各类学校管理人员。</w:t>
      </w:r>
    </w:p>
    <w:p w14:paraId="095919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暂不招收上述人员范围以外的考生（如不招收高校专任教师、教育行政机关和民营教育机构工作人员等）。考生所在的学校或教育机构性质不明确的，需由具有管理权限的部门出具书面证明说明其单位性质，后经我校审核认定。</w:t>
      </w:r>
    </w:p>
    <w:p w14:paraId="1E0527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47" w:lineRule="atLeast"/>
        <w:ind w:left="0" w:right="0" w:firstLine="634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7.考生须取得工作单位同意，以考生所在单位人事（主管）部门盖章的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aps w:val="0"/>
          <w:color w:val="3C3C3C"/>
          <w:spacing w:val="0"/>
          <w:sz w:val="31"/>
          <w:szCs w:val="31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caps w:val="0"/>
          <w:color w:val="3C3C3C"/>
          <w:spacing w:val="0"/>
          <w:sz w:val="31"/>
          <w:szCs w:val="31"/>
          <w:u w:val="none"/>
          <w:bdr w:val="none" w:color="auto" w:sz="0" w:space="0"/>
          <w:shd w:val="clear" w:fill="FFFFFF"/>
        </w:rPr>
        <w:instrText xml:space="preserve"> HYPERLINK "https://jyxy.fjnu.edu.cn/_upload/article/files/c6/d2/bbc627ff41e7b56517130eff7bf8/e3f24cc7-8b34-4e70-bb18-a990d41eab59.doc" </w:instrText>
      </w:r>
      <w:r>
        <w:rPr>
          <w:rFonts w:ascii="微软雅黑" w:hAnsi="微软雅黑" w:eastAsia="微软雅黑" w:cs="微软雅黑"/>
          <w:caps w:val="0"/>
          <w:color w:val="3C3C3C"/>
          <w:spacing w:val="0"/>
          <w:sz w:val="31"/>
          <w:szCs w:val="3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aps w:val="0"/>
          <w:color w:val="3C3C3C"/>
          <w:spacing w:val="0"/>
          <w:sz w:val="31"/>
          <w:szCs w:val="31"/>
          <w:u w:val="none"/>
          <w:bdr w:val="none" w:color="auto" w:sz="0" w:space="0"/>
          <w:shd w:val="clear" w:fill="FFFFFF"/>
        </w:rPr>
        <w:t>教育博士专业学位研究生报考资格审查表.doc</w:t>
      </w:r>
      <w:r>
        <w:rPr>
          <w:rFonts w:hint="eastAsia" w:ascii="微软雅黑" w:hAnsi="微软雅黑" w:eastAsia="微软雅黑" w:cs="微软雅黑"/>
          <w:caps w:val="0"/>
          <w:color w:val="3C3C3C"/>
          <w:spacing w:val="0"/>
          <w:sz w:val="31"/>
          <w:szCs w:val="3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为准。</w:t>
      </w:r>
    </w:p>
    <w:p w14:paraId="714556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四、报名</w:t>
      </w:r>
    </w:p>
    <w:p w14:paraId="09CFA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（一）网上报名</w:t>
      </w:r>
    </w:p>
    <w:p w14:paraId="716312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报名前，请考生务必充分阅读和了解学校和学院的具体报考条件。符合要求的考生于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2025年3月18日10:00—4月8日17:00登录我校博士研究生网上报名系统报名并完成数据采集，逾时将无法提交。报名信息未提交或审核未通过者均视为报名不成功。网上报名成功后下载打印《福建师范大学2025年博士研究生报考登记表》(以下简称《报考登记表》)。</w:t>
      </w:r>
    </w:p>
    <w:p w14:paraId="706A78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凡不按要求报名、网报信息误填、错填或填报虚假信息而造成无法通过信息审核、资格审核、考核或录取的，后果由考生本人承担。建议考生不要在报名的最后一天提交报名信息，以免审核不通过时没有足够的时间准备补充材料而影响报名确认。</w:t>
      </w:r>
    </w:p>
    <w:p w14:paraId="3BD942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（二）提交材料</w:t>
      </w:r>
    </w:p>
    <w:p w14:paraId="5CB307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考生于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日前（以寄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&lt;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送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&gt;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达时间为准）按照以下顺序向学院递交材料（所有提交的报考材料均不予退还，为便于考核，所有报考材料不得装订、胶装；邮寄地址：福建省福州市仓山区上三路福建师范大学仓山校区老校部民主楼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105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办公室，收件人：胡老师，电话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:0591-22867270,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请使用顺丰快递邮寄，文件可直达办公室。）</w:t>
      </w:r>
    </w:p>
    <w:p w14:paraId="1E483E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《报考登记表》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份（双面打印，考生签名、人事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&lt;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主管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&gt;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部门签章，填写注意事项及用章说明详见：研究生院→招生管理→文档下载→博士研究生报考填写注意事项）。</w:t>
      </w:r>
    </w:p>
    <w:p w14:paraId="77EE6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考生所在单位人事部门盖章的《教育博士专业学位研究生报考资格审查表》</w:t>
      </w:r>
    </w:p>
    <w:p w14:paraId="11ADF1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《专家推荐信》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(2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名专家各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)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。</w:t>
      </w:r>
    </w:p>
    <w:p w14:paraId="4B8D7E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学位证书复印件。《硕士学位证书》（在校生除外）、《学士学位证书》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(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无学士学位者除外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)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复印件各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份。在国（境）外大学、高等教育机构攻读正规课程所获学位证书，报名时均须提供教育部留学服务中心出具的《国（境）外学历学位认证书》。</w:t>
      </w:r>
    </w:p>
    <w:p w14:paraId="66ACBD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学历证书复印件。《硕士研究生毕业证书》（非硕士学历教育者及在校生除外）、《本科毕业证书》（专科读硕除外）、《专科毕业证书》（专科学历者提供）复印件各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份。</w:t>
      </w:r>
    </w:p>
    <w:p w14:paraId="1C0C7F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6.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二代居民身份证复印件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份。</w:t>
      </w:r>
    </w:p>
    <w:p w14:paraId="09EC3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7.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《现实表现情况表》原件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份。</w:t>
      </w:r>
    </w:p>
    <w:p w14:paraId="67BA45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8.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外语等级考试证书复印件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份。</w:t>
      </w:r>
    </w:p>
    <w:p w14:paraId="07D2B1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9.硕士学位论文（往届生提供硕士论文全文）、《硕士学位课程学习成绩单》复印件各1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份。</w:t>
      </w:r>
    </w:p>
    <w:p w14:paraId="05ADBF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10.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职称证复印件。</w:t>
      </w:r>
    </w:p>
    <w:p w14:paraId="01E3EA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教师资格证复印件（如有，请提供）。</w:t>
      </w:r>
    </w:p>
    <w:p w14:paraId="539DE2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.近5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年实践领域业绩材料，如获奖证书复印件等，最多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3项。</w:t>
      </w:r>
    </w:p>
    <w:p w14:paraId="2AA2E5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.近5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年科研业绩材料，包括科研项目、期刊论文和专著（封面和版权页）的复印件，每类最多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3项。</w:t>
      </w:r>
    </w:p>
    <w:p w14:paraId="7B1994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.考生个人自述（按模版要求）。</w:t>
      </w:r>
    </w:p>
    <w:p w14:paraId="43556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.博士学习期间的研究计划。</w:t>
      </w:r>
    </w:p>
    <w:p w14:paraId="5E3D6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</w:p>
    <w:p w14:paraId="1C1B87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48"/>
        <w:jc w:val="left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五、考核</w:t>
      </w:r>
    </w:p>
    <w:p w14:paraId="312E4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考核分为报考资格审核、专业资格审核和综合能力考核三个阶段，由教育学院研究生招生工作领导小组负责组织。</w:t>
      </w:r>
    </w:p>
    <w:p w14:paraId="4AB55D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（一）报考资格审核：报考资格审核小组依据招生简章和学院实施细则要求，对考生的申请材料、报考资格进行逐一审核，通过者方可进入专业资格审核。通过名单将于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25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日前在学院网站上公布。</w:t>
      </w:r>
    </w:p>
    <w:p w14:paraId="37CE28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（二）专业资格审核：专业资格审核专家组进行专业资格审核，根据考生提交的材料进行成绩评定（满分100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分，专业资格审核占比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30%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），并向研究生招生工作领导小组推荐考核名单，推荐差额比例一般不超过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1:2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。研究生招生工作领导小组审议推荐名单，考核名单将于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2025年5月6日前在学院网站上公布。</w:t>
      </w:r>
    </w:p>
    <w:p w14:paraId="7D2293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（三）综合能力考核：考核小组根据各招生领域培养目标要求，对考生进行综合考核。采用面试考核的形式，重点考察考生的教育基本理论知识、专业基础、外语水平、科研潜力、实践创新能力等，满分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100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分，考核成绩占比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70%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。</w:t>
      </w:r>
    </w:p>
    <w:p w14:paraId="30FA6D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具体考核包括专业基础考核、外语水平考核、综合能力考核和思想政治素质和品德考核四个环节：</w:t>
      </w:r>
    </w:p>
    <w:p w14:paraId="68560D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317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（1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）专业基础考核。主要考察考生对教育基本理论的掌握程度，对教育现象、教育实践以及教育时事与热点问题的理解能力。</w:t>
      </w:r>
    </w:p>
    <w:p w14:paraId="7BA32C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317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（2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）外语水平考核。主要考察考生的外语听说能力。</w:t>
      </w:r>
    </w:p>
    <w:p w14:paraId="73FD87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317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）综合能力考核。主要考察考生的专业素养、科研潜力和实践创新能力，围绕研究计划考核考生的研究基础和创新潜质。</w:t>
      </w:r>
    </w:p>
    <w:p w14:paraId="17BECD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317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（4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）思想政治素质和品德考核。主要对考生思想政治素质、道德品质及身心健康状况等进行考核，考核不作量化评价，不合格者不能录取。</w:t>
      </w:r>
    </w:p>
    <w:p w14:paraId="202F9B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具体面试考核时间、方式将另行通知。</w:t>
      </w:r>
    </w:p>
    <w:p w14:paraId="0AA7A7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</w:p>
    <w:p w14:paraId="09B234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360" w:lineRule="atLeast"/>
        <w:ind w:left="0" w:right="0" w:firstLine="648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六、录取办法</w:t>
      </w:r>
    </w:p>
    <w:p w14:paraId="5931FE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（一）按照“全面衡量、保证质量、宁缺毋滥”的原则，依据考核总成绩排序，择优录取。</w:t>
      </w:r>
    </w:p>
    <w:p w14:paraId="15EEC7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（二）对考生考核总成绩（专业资格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*30%+综合能力*70%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）合格的考生，按各专业领域招生计划由高分到低分依次提出建议录取名单。如考核总成绩并列，则按综合能力考核成绩较高者优先录取。</w:t>
      </w:r>
    </w:p>
    <w:p w14:paraId="1FF635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05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（三）如有考生放弃建议录取资格或招生计划动态调整，按照以上规则依次递补录取。</w:t>
      </w:r>
    </w:p>
    <w:p w14:paraId="317268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605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</w:p>
    <w:p w14:paraId="64C512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360" w:lineRule="atLeast"/>
        <w:ind w:left="0" w:right="0" w:firstLine="648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七、培养方式</w:t>
      </w:r>
    </w:p>
    <w:p w14:paraId="6CD5C4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我校教育博士专业学位研究生采取非全日制学习形式，学制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年。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培养方式包括集中授课、专题研讨、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案例分析、现场研究、团队学习等。培养过程包括课程学习、学术活动、开题报告、中期考核、论文写作、预答辩、论文答辩等环节。课程学习完成后在职撰写博士论文，在论文选题和写作阶段实行导师负责制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具体情况以入学当年度培养方案为准。</w:t>
      </w:r>
    </w:p>
    <w:p w14:paraId="4CA950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教育博士专业学位研究生录取类别均为非全日制定向就业，考生人事档案和户口不转入我校。</w:t>
      </w:r>
    </w:p>
    <w:p w14:paraId="06E7A5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</w:p>
    <w:p w14:paraId="210EA5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360" w:lineRule="atLeast"/>
        <w:ind w:left="0" w:right="0" w:firstLine="648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八、学费标准</w:t>
      </w:r>
    </w:p>
    <w:p w14:paraId="4FB58A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教育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博士专业学位研究生全程学费共计</w:t>
      </w: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</w:rPr>
        <w:t>8万元/生，分四年收取，第1、2年分别收取3万元，第3、4年分别收取1万元。</w:t>
      </w:r>
    </w:p>
    <w:p w14:paraId="1E537E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教育博士专业学位研究生不享受各类奖助学金。学习期间交通食宿等费用自理。</w:t>
      </w:r>
    </w:p>
    <w:p w14:paraId="499058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</w:p>
    <w:p w14:paraId="08565B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 w:line="360" w:lineRule="atLeast"/>
        <w:ind w:left="0" w:right="0" w:firstLine="648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九、毕业和学位授予</w:t>
      </w:r>
    </w:p>
    <w:p w14:paraId="08971F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eastAsia" w:ascii="微软雅黑" w:hAnsi="微软雅黑" w:eastAsia="微软雅黑" w:cs="微软雅黑"/>
          <w:caps w:val="0"/>
          <w:color w:val="323232"/>
          <w:spacing w:val="0"/>
          <w:sz w:val="22"/>
          <w:szCs w:val="22"/>
        </w:rPr>
      </w:pPr>
      <w:r>
        <w:rPr>
          <w:rFonts w:hint="eastAsia" w:ascii="仿宋" w:hAnsi="仿宋" w:eastAsia="仿宋" w:cs="仿宋"/>
          <w:caps w:val="0"/>
          <w:color w:val="323232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研究生在学校规定学习年限内，修完本学科、专业研究生培养方案规定的全部课程，成绩合格，修满规定的学分，完成毕业（学位）论文撰写，并通过毕业（学位）论文的通讯评议与答辩，符合学校毕业要求的，准予毕业并发给毕业证书。符合学位授予条件的，由学校颁发学位证书。</w:t>
      </w:r>
    </w:p>
    <w:p w14:paraId="66A85B6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C6"/>
    <w:rsid w:val="00F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2025-02-19T02:30:00Z</dcterms:created>
  <dc:creator>WPS_1663235086</dc:creator>
  <cp:lastModifiedBy>WPS_1663235086</cp:lastModifiedBy>
  <dcterms:modified xsi:type="dcterms:W3CDTF">2025-02-19T06:19:07Z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8A62168A780A4FB088A86A64FA1E759F_11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