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长春中医药大学2026年面向校外招收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“申请-考核”制非全日制博士面试相关事项要求</w:t>
      </w:r>
    </w:p>
    <w:p w14:paraId="08C4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 w14:paraId="5918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一、学科专业面试</w:t>
      </w:r>
    </w:p>
    <w:p w14:paraId="3A1A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答题流程和时间根据现场要求。</w:t>
      </w:r>
    </w:p>
    <w:p w14:paraId="0017A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二、专业素养考核及科研汇报（PPT汇报）</w:t>
      </w:r>
    </w:p>
    <w:p w14:paraId="4CB9B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隐去（图片需隐去个人信息）姓名、硕士导师姓名、欲报考博导姓名等泄露个人信息的内容，如透露信息将取消面试资格。</w:t>
      </w:r>
    </w:p>
    <w:p w14:paraId="5974D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/>
          <w:sz w:val="32"/>
          <w:szCs w:val="32"/>
          <w:lang w:val="en-US" w:eastAsia="zh-CN"/>
        </w:rPr>
        <w:t>自我介绍（不超过4分钟）</w:t>
      </w:r>
    </w:p>
    <w:p w14:paraId="5E4D5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（1）曾获得的奖励、荣誉、人才称号等，担任的社会兼职等。</w:t>
      </w:r>
    </w:p>
    <w:p w14:paraId="1293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（2）</w:t>
      </w:r>
      <w:r>
        <w:rPr>
          <w:rFonts w:hint="eastAsia"/>
          <w:sz w:val="32"/>
          <w:szCs w:val="32"/>
        </w:rPr>
        <w:t>就读博士期间本人拟从事的研究方向和科研设想</w:t>
      </w:r>
      <w:r>
        <w:rPr>
          <w:rFonts w:hint="eastAsia"/>
          <w:sz w:val="32"/>
          <w:szCs w:val="32"/>
          <w:lang w:eastAsia="zh-CN"/>
        </w:rPr>
        <w:t>。</w:t>
      </w:r>
    </w:p>
    <w:p w14:paraId="7ED2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2.科研汇报（不超过6分钟）</w:t>
      </w:r>
    </w:p>
    <w:p w14:paraId="32CA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（1）</w:t>
      </w:r>
      <w:r>
        <w:rPr>
          <w:rFonts w:hint="eastAsia"/>
          <w:sz w:val="32"/>
          <w:szCs w:val="32"/>
        </w:rPr>
        <w:t>发表</w:t>
      </w:r>
      <w:r>
        <w:rPr>
          <w:rFonts w:hint="eastAsia"/>
          <w:sz w:val="32"/>
          <w:szCs w:val="32"/>
          <w:lang w:val="en-US" w:eastAsia="zh-CN"/>
        </w:rPr>
        <w:t>过</w:t>
      </w:r>
      <w:r>
        <w:rPr>
          <w:rFonts w:hint="eastAsia"/>
          <w:sz w:val="32"/>
          <w:szCs w:val="32"/>
        </w:rPr>
        <w:t>的科研论文、</w:t>
      </w:r>
      <w:r>
        <w:rPr>
          <w:rFonts w:hint="eastAsia"/>
          <w:sz w:val="32"/>
          <w:szCs w:val="32"/>
          <w:lang w:val="en-US" w:eastAsia="zh-CN"/>
        </w:rPr>
        <w:t>主持或参与项目、</w:t>
      </w:r>
      <w:r>
        <w:rPr>
          <w:rFonts w:hint="eastAsia"/>
          <w:sz w:val="32"/>
          <w:szCs w:val="32"/>
        </w:rPr>
        <w:t>获得</w:t>
      </w:r>
      <w:r>
        <w:rPr>
          <w:rFonts w:hint="eastAsia"/>
          <w:sz w:val="32"/>
          <w:szCs w:val="32"/>
          <w:lang w:val="en-US" w:eastAsia="zh-CN"/>
        </w:rPr>
        <w:t>科研奖励、</w:t>
      </w:r>
      <w:r>
        <w:rPr>
          <w:rFonts w:hint="eastAsia"/>
          <w:sz w:val="32"/>
          <w:szCs w:val="32"/>
        </w:rPr>
        <w:t>发明专利、创新创业成果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出版的教材、著作等</w:t>
      </w:r>
      <w:r>
        <w:rPr>
          <w:rFonts w:hint="eastAsia"/>
          <w:sz w:val="32"/>
          <w:szCs w:val="32"/>
          <w:lang w:eastAsia="zh-CN"/>
        </w:rPr>
        <w:t>。</w:t>
      </w:r>
    </w:p>
    <w:p w14:paraId="0FAE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（2）“申请-考核”依据的科研业绩，能体现自身科研潜质的成果可简单介绍。</w:t>
      </w:r>
    </w:p>
    <w:p w14:paraId="7D90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二、上交材料</w:t>
      </w:r>
    </w:p>
    <w:p w14:paraId="2E99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生提前填写好《长春中医药大学博士研究生招生“申请-考核”制综合考核一览表》（附件2）《博士研究生招生“申请-考核”制科研成果一览表》（附件3）的内容，并根据填写内容准备相对精简的佐证材料，分别装订到相应的附件表格后面，两类材料分别准备7份，于面试当天带到候考室，材料中涉及姓名、单位、部门等要隐去，材料电子版（为确保材料真实性，电子版材料无需隐去个人信息）及PPT汇报稿于2026年1月13日17:00前发送至邮箱：ygb7835@163.com,由学科所在学院审核，逾期未提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交的考生视为主动放弃报考资格。</w:t>
      </w:r>
    </w:p>
    <w:p w14:paraId="0131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E7F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</w:p>
    <w:p w14:paraId="66FA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研究生院</w:t>
      </w:r>
    </w:p>
    <w:p w14:paraId="2A7D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2026年1月5日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18CA"/>
    <w:rsid w:val="2C8913EC"/>
    <w:rsid w:val="321C6473"/>
    <w:rsid w:val="3E7279C5"/>
    <w:rsid w:val="3EC22607"/>
    <w:rsid w:val="4B9D78E1"/>
    <w:rsid w:val="5D3F00A4"/>
    <w:rsid w:val="5F7E18CA"/>
    <w:rsid w:val="7A786E2D"/>
    <w:rsid w:val="7E8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0</Lines>
  <Paragraphs>0</Paragraphs>
  <TotalTime>120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2025-05-23T09:33:00Z</dcterms:created>
  <dc:creator>楷楠</dc:creator>
  <cp:lastModifiedBy>楷楠</cp:lastModifiedBy>
  <dcterms:modified xsi:type="dcterms:W3CDTF">2026-01-05T12:42:52Z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3220325BA45246759EC752EE50AA47AB_13</vt:lpwstr>
  </property>
  <property fmtid="{D5CDD505-2E9C-101B-9397-08002B2CF9AE}" pid="4" name="KSOTemplateDocerSaveRecord">
    <vt:lpwstr>eyJoZGlkIjoiYjE0OTAzNzUzZjVjZWM2MDFhODI1NzFmZGI3MDA1ODQiLCJ1c2VySWQiOiI0NDIxMTQwNjgifQ==</vt:lpwstr>
  </property>
</Properties>
</file>