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1816">
      <w:pPr>
        <w:spacing w:before="0" w:after="0"/>
      </w:pPr>
      <w:r>
        <w:rPr>
          <w:rFonts w:ascii="黑体" w:hAnsi="黑体" w:eastAsia="黑体" w:cs="黑体"/>
          <w:color w:val="000000"/>
          <w:sz w:val="32"/>
        </w:rPr>
        <w:t>附件4</w:t>
      </w:r>
    </w:p>
    <w:p w14:paraId="7E21EE16">
      <w:pPr>
        <w:spacing w:before="0" w:after="0"/>
        <w:ind w:left="-196" w:leftChars="-89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1"/>
          <w:w w:val="87"/>
          <w:sz w:val="36"/>
          <w14:textFill>
            <w14:solidFill>
              <w14:schemeClr w14:val="tx1"/>
            </w14:solidFill>
          </w14:textFill>
        </w:rPr>
        <w:t>河海大学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w w:val="87"/>
          <w:sz w:val="36"/>
          <w14:textFill>
            <w14:solidFill>
              <w14:schemeClr w14:val="tx1"/>
            </w14:solidFill>
          </w14:textFill>
        </w:rPr>
        <w:t>2026年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1"/>
          <w:w w:val="87"/>
          <w:sz w:val="36"/>
          <w14:textFill>
            <w14:solidFill>
              <w14:schemeClr w14:val="tx1"/>
            </w14:solidFill>
          </w14:textFill>
        </w:rPr>
        <w:t>各单位博士政审鉴定表和档案接收的地址及联系方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17"/>
          <w:w w:val="87"/>
          <w:sz w:val="36"/>
          <w14:textFill>
            <w14:solidFill>
              <w14:schemeClr w14:val="tx1"/>
            </w14:solidFill>
          </w14:textFill>
        </w:rPr>
        <w:t>式</w:t>
      </w:r>
    </w:p>
    <w:tbl>
      <w:tblPr>
        <w:tblStyle w:val="18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845"/>
        <w:gridCol w:w="5145"/>
        <w:gridCol w:w="3270"/>
      </w:tblGrid>
      <w:tr w14:paraId="5B8BCB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  <w:jc w:val="center"/>
        </w:trPr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B7C9F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CBC7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66D4B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寄送地址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AF56D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新生QQ群</w:t>
            </w:r>
          </w:p>
          <w:p w14:paraId="2DA62FFD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（进群请备注姓名+专业）</w:t>
            </w:r>
          </w:p>
        </w:tc>
      </w:tr>
      <w:tr w14:paraId="5476FE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9B2F55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水文水资源学院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3BDA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025-83787363</w:t>
            </w:r>
          </w:p>
        </w:tc>
        <w:tc>
          <w:tcPr>
            <w:tcW w:w="5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3F673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5D668D2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水文院水文楼2014 董老师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410C05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492054708</w:t>
            </w:r>
          </w:p>
        </w:tc>
      </w:tr>
      <w:tr w14:paraId="5DA3D7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0590D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水利水电学院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2073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025-83787325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2B4F33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358A344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水电馆313办公室 赵老师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4CFC8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913753023</w:t>
            </w:r>
          </w:p>
        </w:tc>
      </w:tr>
      <w:tr w14:paraId="7C08C3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BDA5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港口海岸与近海工程学院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43DD5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025-83787226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04E28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7C734030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严恺馆605 林老师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7267E6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928834512</w:t>
            </w:r>
          </w:p>
        </w:tc>
      </w:tr>
      <w:tr w14:paraId="441DE06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32F4C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土木与交通学院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E6234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025-83786692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E44DA9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6484116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科学馆805 李老师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C816C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1077038737</w:t>
            </w:r>
          </w:p>
        </w:tc>
      </w:tr>
      <w:tr w14:paraId="3F63E4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35C26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环境学院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6FC91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025-83772114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82C290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606ED92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环境楼5006 罗老师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E0BB5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1059236935</w:t>
            </w:r>
          </w:p>
        </w:tc>
      </w:tr>
      <w:tr w14:paraId="10F3759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C93CE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电气与动力工程学院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FF45BE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025-58099071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33FE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3B572509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勤学楼5316 杨老师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3492E1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634859687</w:t>
            </w:r>
          </w:p>
        </w:tc>
      </w:tr>
      <w:tr w14:paraId="43D0EB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2F00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计算机与软件学院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EE418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025-58099056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540EB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76C4567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计算机与软件学院勤学楼4301 解老师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52B74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985480857</w:t>
            </w:r>
          </w:p>
        </w:tc>
      </w:tr>
      <w:tr w14:paraId="0B635C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E6046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力学与工程科学学院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3CAE5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099406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CB871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1D0B27C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力学与工程科学学院乐学楼1110 陈老师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282DE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1063739598</w:t>
            </w:r>
          </w:p>
        </w:tc>
      </w:tr>
      <w:tr w14:paraId="06D284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E49DF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地球科学与工程学院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D100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025-83787243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ABD932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57B81D0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地球科学与工程学院笃学楼915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F0C95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956121638</w:t>
            </w:r>
          </w:p>
        </w:tc>
      </w:tr>
      <w:tr w14:paraId="7DE5B7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3296E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农业科学与工程学院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9941E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025-83772051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2AFD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26A15C72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行政楼405 曾老师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44CDF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481545287</w:t>
            </w:r>
          </w:p>
        </w:tc>
      </w:tr>
      <w:tr w14:paraId="734698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EC4E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4A503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0519-85191919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FB4EDD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江苏省常州市金坛区河海大道1915号河海大学</w:t>
            </w:r>
          </w:p>
          <w:p w14:paraId="610D47F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58号楼233办公室 陈老师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F3DE7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806234904</w:t>
            </w:r>
          </w:p>
        </w:tc>
      </w:tr>
      <w:tr w14:paraId="6B86B4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671198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信息科学与工程学院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AFAB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0519-85191907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111A1F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江苏省常州市金坛区河海大道1915号河海大学</w:t>
            </w:r>
          </w:p>
          <w:p w14:paraId="7C23D06E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20号楼417办公室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FFC82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897863011</w:t>
            </w:r>
          </w:p>
        </w:tc>
      </w:tr>
      <w:tr w14:paraId="515124F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86872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人工智能与自动化学院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8BA1F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0519-85195620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D1AF03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江苏省常州市金坛区河海大道1915号河海大学</w:t>
            </w:r>
          </w:p>
          <w:p w14:paraId="4433F2F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22号楼40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 姚老师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FC9E49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1092328428</w:t>
            </w:r>
          </w:p>
        </w:tc>
      </w:tr>
      <w:tr w14:paraId="6F8569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41EC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C91B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0519-851952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0F6E9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江苏省常州市金坛区河海大道1915号河海大学</w:t>
            </w:r>
          </w:p>
          <w:p w14:paraId="1811EDB9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55号楼347办公室 杨老师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D99067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646524771</w:t>
            </w:r>
          </w:p>
        </w:tc>
      </w:tr>
      <w:tr w14:paraId="7F1A2B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36DCA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B7418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0519-85195367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61819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江苏省常州市金坛区河海大道1915号河海大学</w:t>
            </w:r>
          </w:p>
          <w:p w14:paraId="28B4E1D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56号楼451办公室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884C4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470493824</w:t>
            </w:r>
          </w:p>
        </w:tc>
      </w:tr>
      <w:tr w14:paraId="4DDB152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083320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海洋学院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9E2DA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025-83786717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2291E6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2A4AA0D6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致用楼413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刘老师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8EF90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821820128</w:t>
            </w:r>
          </w:p>
        </w:tc>
      </w:tr>
      <w:tr w14:paraId="1FDA7A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C7F2C0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地理与遥感学院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B8B1AD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025-52153782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25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151D5AF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行政楼B303 莫老师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368008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756286582</w:t>
            </w:r>
          </w:p>
        </w:tc>
      </w:tr>
      <w:tr w14:paraId="62E51C8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60CBF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73BAA0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025-58091292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AC0B4B">
            <w:pPr>
              <w:snapToGrid w:val="0"/>
              <w:spacing w:before="0"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17D3F23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励学楼B211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07DC1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771831748</w:t>
            </w:r>
          </w:p>
        </w:tc>
      </w:tr>
      <w:tr w14:paraId="328576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5680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F4925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025-68514322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9FA7A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2EEF1EB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博学楼322办公室 于老师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7A07AE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775271622</w:t>
            </w:r>
          </w:p>
        </w:tc>
      </w:tr>
      <w:tr w14:paraId="1FB4AE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79EB9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公共管理学院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0F60D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025-58099188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EC1834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5B6967A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厚学楼511 任老师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BAF0CC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311583538</w:t>
            </w:r>
          </w:p>
        </w:tc>
      </w:tr>
      <w:tr w14:paraId="5878A3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B4ABF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F6471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025-58099184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D21FC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5FDD9FC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行政楼815 石老师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79053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114397405</w:t>
            </w:r>
          </w:p>
        </w:tc>
      </w:tr>
      <w:tr w14:paraId="36380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vAlign w:val="center"/>
          </w:tcPr>
          <w:p w14:paraId="272E2622">
            <w:pPr>
              <w:spacing w:before="0" w:after="0"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vAlign w:val="center"/>
          </w:tcPr>
          <w:p w14:paraId="3079C117">
            <w:pPr>
              <w:spacing w:before="0" w:after="0"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025-58099189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vAlign w:val="center"/>
          </w:tcPr>
          <w:p w14:paraId="49F167EC">
            <w:pPr>
              <w:spacing w:before="0" w:after="0"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江苏省南京市江宁区佛城西路8号河海大学</w:t>
            </w:r>
          </w:p>
          <w:p w14:paraId="4D2C9709">
            <w:pPr>
              <w:spacing w:before="0" w:after="0"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厚学楼1107 张老师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vAlign w:val="center"/>
          </w:tcPr>
          <w:p w14:paraId="42AB06FE">
            <w:pPr>
              <w:snapToGrid w:val="0"/>
              <w:spacing w:before="0"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721019558</w:t>
            </w:r>
          </w:p>
        </w:tc>
      </w:tr>
      <w:tr w14:paraId="427E44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9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卓越工程师学院</w:t>
            </w:r>
          </w:p>
          <w:p w14:paraId="77E6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工程硕博士培养改革专项、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水利卓越人才培养专项、雅江高层次人才培养专项）</w:t>
            </w:r>
          </w:p>
        </w:tc>
        <w:tc>
          <w:tcPr>
            <w:tcW w:w="18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5E945C">
            <w:pPr>
              <w:spacing w:before="0" w:after="0"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025-83787521</w:t>
            </w:r>
          </w:p>
        </w:tc>
        <w:tc>
          <w:tcPr>
            <w:tcW w:w="51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A480F">
            <w:pPr>
              <w:spacing w:before="0" w:after="0"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江苏省南京市鼓楼区西康路1号河海大学</w:t>
            </w:r>
          </w:p>
          <w:p w14:paraId="5EF3E0EF">
            <w:pPr>
              <w:spacing w:before="0" w:after="0" w:line="3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卓越工程师学院闻天馆7楼718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陈老师</w:t>
            </w:r>
          </w:p>
        </w:tc>
        <w:tc>
          <w:tcPr>
            <w:tcW w:w="3270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F3FA8">
            <w:pPr>
              <w:snapToGrid w:val="0"/>
              <w:spacing w:before="0" w:after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817934900</w:t>
            </w:r>
          </w:p>
        </w:tc>
      </w:tr>
      <w:tr w14:paraId="049BB87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868B2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水灾害防御全国重点实验室</w:t>
            </w:r>
          </w:p>
          <w:p w14:paraId="4441179F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长江保护与绿色发展研究院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C7D2A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水文学及水资源、土木水利专业参照水文水资源学院</w:t>
            </w:r>
          </w:p>
          <w:p w14:paraId="5A34CDB3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水力学及河流动力学、水工结构工程专业参照水利水电学院</w:t>
            </w:r>
          </w:p>
        </w:tc>
      </w:tr>
      <w:tr w14:paraId="645A6A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602C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水资源高效利用与工程安全国家工程研究中心、水科学研究院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06B15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学及水资源、土木水利（水文方向导师）专业参照水文水资源学院；水力学及河流动力学、土木水利（水电方向导师）专业参照水利水电学院；港口、海岸及近海工程、土木水利（港航方向导师）专业参照港口海岸与近海工程学院；土木水利（土木方向导师）专业参照土木与交通学院；土木水利（环境方向导师）专业参照环境学院</w:t>
            </w:r>
          </w:p>
        </w:tc>
      </w:tr>
      <w:tr w14:paraId="433E916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F1CE7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流域水循环与水安全全国重点实验室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A178C0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水文学及水资源专业参照水文水资源学院；水力学及河流动力学、水利水电工程专业参照水利水电学院；环境科学与工程专业参照环境学院；农业水土工程专业参照农业科学与工程学院</w:t>
            </w:r>
          </w:p>
        </w:tc>
      </w:tr>
      <w:tr w14:paraId="0357058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22D06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精细爆破全国重点实验室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3123D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各专业参照土木与交通学院</w:t>
            </w:r>
          </w:p>
        </w:tc>
      </w:tr>
      <w:tr w14:paraId="76501E5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7531FB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国家风力发电技术创新中心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F281E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港口、海岸及近海工程专业参照港口海岸与近海工程学院；电气工程专业参照电气与动力工程学院；力学专业参照力学与工程科学学院；新能源科学与工程专业参照新能源学院</w:t>
            </w:r>
          </w:p>
        </w:tc>
      </w:tr>
      <w:tr w14:paraId="2D64C8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86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5BA9A">
            <w:pPr>
              <w:snapToGrid w:val="0"/>
              <w:spacing w:before="0" w:after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前沿交叉科学专项</w:t>
            </w:r>
          </w:p>
        </w:tc>
        <w:tc>
          <w:tcPr>
            <w:tcW w:w="10260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CDD2C7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水文学及水资源专业参照水文水资源学院、水利水电工程专业参照水利水电学院、环境科学与工程专业参照环境学院、力学专业参照力学与工程科学学院、机械工程专业参照机电工程学院、</w:t>
            </w:r>
          </w:p>
          <w:p w14:paraId="47796048">
            <w:pPr>
              <w:snapToGrid w:val="0"/>
              <w:spacing w:before="0" w:after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海洋科学专业参照海洋学院、地理学专业参照地理与遥感学院、数学专业参照数学学院</w:t>
            </w:r>
          </w:p>
        </w:tc>
      </w:tr>
    </w:tbl>
    <w:p w14:paraId="0C60DB2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740" w:right="1440" w:bottom="1740" w:left="144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38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33B4A"/>
    <w:rsid w:val="005A54FE"/>
    <w:rsid w:val="005C35DE"/>
    <w:rsid w:val="00626AA2"/>
    <w:rsid w:val="0068574D"/>
    <w:rsid w:val="006E696F"/>
    <w:rsid w:val="0071681D"/>
    <w:rsid w:val="007C7A70"/>
    <w:rsid w:val="00886218"/>
    <w:rsid w:val="00890FE1"/>
    <w:rsid w:val="008F65C4"/>
    <w:rsid w:val="0090731C"/>
    <w:rsid w:val="009E7FC9"/>
    <w:rsid w:val="00A85D95"/>
    <w:rsid w:val="00AB1D25"/>
    <w:rsid w:val="00AD3D80"/>
    <w:rsid w:val="00B727BA"/>
    <w:rsid w:val="00BE0D57"/>
    <w:rsid w:val="00F50C8B"/>
    <w:rsid w:val="064957EB"/>
    <w:rsid w:val="07011CC2"/>
    <w:rsid w:val="07644792"/>
    <w:rsid w:val="09284798"/>
    <w:rsid w:val="0EAB15AF"/>
    <w:rsid w:val="0F2B6FD9"/>
    <w:rsid w:val="183C240D"/>
    <w:rsid w:val="1AA24D9F"/>
    <w:rsid w:val="1D276C6A"/>
    <w:rsid w:val="27FBD2E2"/>
    <w:rsid w:val="28DA2E89"/>
    <w:rsid w:val="2A4254F9"/>
    <w:rsid w:val="2D1F32F4"/>
    <w:rsid w:val="323B4D81"/>
    <w:rsid w:val="34B70380"/>
    <w:rsid w:val="3AE174A3"/>
    <w:rsid w:val="3BCB6C37"/>
    <w:rsid w:val="43446334"/>
    <w:rsid w:val="44A84E71"/>
    <w:rsid w:val="477DCE1E"/>
    <w:rsid w:val="4B7E1BD4"/>
    <w:rsid w:val="4D681722"/>
    <w:rsid w:val="573E1E21"/>
    <w:rsid w:val="5B2F6552"/>
    <w:rsid w:val="5B487E91"/>
    <w:rsid w:val="5CF9550F"/>
    <w:rsid w:val="5EFEBDE8"/>
    <w:rsid w:val="61045C75"/>
    <w:rsid w:val="68CA2609"/>
    <w:rsid w:val="68CC1AED"/>
    <w:rsid w:val="69BB0F42"/>
    <w:rsid w:val="6A637494"/>
    <w:rsid w:val="6BCF62E6"/>
    <w:rsid w:val="6BEC523E"/>
    <w:rsid w:val="6CD3A16D"/>
    <w:rsid w:val="6D280EBA"/>
    <w:rsid w:val="6D535020"/>
    <w:rsid w:val="6E5F49A6"/>
    <w:rsid w:val="6FFF37D2"/>
    <w:rsid w:val="70DE2EF1"/>
    <w:rsid w:val="73D634A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FollowedHyperlink"/>
    <w:basedOn w:val="19"/>
    <w:qFormat/>
    <w:uiPriority w:val="0"/>
    <w:rPr>
      <w:color w:val="3B3B3B"/>
      <w:u w:val="none"/>
    </w:rPr>
  </w:style>
  <w:style w:type="character" w:styleId="22">
    <w:name w:val="Emphasis"/>
    <w:basedOn w:val="19"/>
    <w:qFormat/>
    <w:uiPriority w:val="0"/>
    <w:rPr>
      <w:b/>
      <w:bCs/>
    </w:rPr>
  </w:style>
  <w:style w:type="character" w:styleId="23">
    <w:name w:val="HTML Definition"/>
    <w:basedOn w:val="19"/>
    <w:qFormat/>
    <w:uiPriority w:val="99"/>
  </w:style>
  <w:style w:type="character" w:styleId="24">
    <w:name w:val="HTML Variable"/>
    <w:basedOn w:val="19"/>
    <w:uiPriority w:val="99"/>
  </w:style>
  <w:style w:type="character" w:styleId="25">
    <w:name w:val="Hyperlink"/>
    <w:basedOn w:val="19"/>
    <w:qFormat/>
    <w:uiPriority w:val="0"/>
    <w:rPr>
      <w:color w:val="1E6FFF"/>
      <w:u w:val="single"/>
    </w:rPr>
  </w:style>
  <w:style w:type="character" w:styleId="26">
    <w:name w:val="HTML Code"/>
    <w:basedOn w:val="19"/>
    <w:qFormat/>
    <w:uiPriority w:val="99"/>
    <w:rPr>
      <w:rFonts w:ascii="Courier New" w:hAnsi="Courier New"/>
      <w:sz w:val="20"/>
    </w:rPr>
  </w:style>
  <w:style w:type="character" w:styleId="27">
    <w:name w:val="HTML Cite"/>
    <w:basedOn w:val="19"/>
    <w:uiPriority w:val="99"/>
  </w:style>
  <w:style w:type="character" w:styleId="28">
    <w:name w:val="HTML Keyboard"/>
    <w:basedOn w:val="19"/>
    <w:qFormat/>
    <w:uiPriority w:val="99"/>
    <w:rPr>
      <w:rFonts w:ascii="Courier New" w:hAnsi="Courier New"/>
      <w:sz w:val="20"/>
    </w:rPr>
  </w:style>
  <w:style w:type="character" w:styleId="29">
    <w:name w:val="HTML Sample"/>
    <w:basedOn w:val="19"/>
    <w:uiPriority w:val="99"/>
    <w:rPr>
      <w:rFonts w:ascii="Courier New" w:hAnsi="Courier New"/>
    </w:rPr>
  </w:style>
  <w:style w:type="paragraph" w:customStyle="1" w:styleId="3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31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character" w:customStyle="1" w:styleId="32">
    <w:name w:val="副标题 字符"/>
    <w:basedOn w:val="19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33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34">
    <w:name w:val="item-name"/>
    <w:basedOn w:val="19"/>
    <w:qFormat/>
    <w:uiPriority w:val="0"/>
  </w:style>
  <w:style w:type="character" w:customStyle="1" w:styleId="35">
    <w:name w:val="item-name1"/>
    <w:basedOn w:val="19"/>
    <w:qFormat/>
    <w:uiPriority w:val="0"/>
  </w:style>
  <w:style w:type="character" w:customStyle="1" w:styleId="36">
    <w:name w:val="pubdate-month"/>
    <w:basedOn w:val="19"/>
    <w:qFormat/>
    <w:uiPriority w:val="0"/>
    <w:rPr>
      <w:color w:val="FFFFFF"/>
      <w:sz w:val="24"/>
      <w:szCs w:val="24"/>
      <w:shd w:val="clear" w:fill="CC0000"/>
    </w:rPr>
  </w:style>
  <w:style w:type="character" w:customStyle="1" w:styleId="37">
    <w:name w:val="news_title"/>
    <w:basedOn w:val="19"/>
    <w:qFormat/>
    <w:uiPriority w:val="0"/>
  </w:style>
  <w:style w:type="character" w:customStyle="1" w:styleId="38">
    <w:name w:val="news_meta"/>
    <w:basedOn w:val="19"/>
    <w:qFormat/>
    <w:uiPriority w:val="0"/>
    <w:rPr>
      <w:color w:val="333333"/>
      <w:sz w:val="21"/>
      <w:szCs w:val="21"/>
    </w:rPr>
  </w:style>
  <w:style w:type="character" w:customStyle="1" w:styleId="39">
    <w:name w:val="column-name18"/>
    <w:basedOn w:val="19"/>
    <w:qFormat/>
    <w:uiPriority w:val="0"/>
    <w:rPr>
      <w:color w:val="3376B9"/>
    </w:rPr>
  </w:style>
  <w:style w:type="character" w:customStyle="1" w:styleId="40">
    <w:name w:val="pubdate-day"/>
    <w:basedOn w:val="19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1541</Words>
  <Characters>2065</Characters>
  <Lines>142</Lines>
  <Paragraphs>130</Paragraphs>
  <TotalTime>9</TotalTime>
  <ScaleCrop>false</ScaleCrop>
  <LinksUpToDate>false</LinksUpToDate>
  <CharactersWithSpaces>2088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2026-06-11T08:45:00Z</dcterms:created>
  <dc:creator>Administrator</dc:creator>
  <cp:lastModifiedBy>陈新颖</cp:lastModifiedBy>
  <dcterms:modified xsi:type="dcterms:W3CDTF">2026-06-11T08:24:18Z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eyJoZGlkIjoiMDE1YTkxYzA5YTZkYWYwMDA2YjFkNjEyNzVjYzcxNzMiLCJ1c2VySWQiOiIxNTA1ODQyNDc0In0=</vt:lpwstr>
  </property>
  <property fmtid="{D5CDD505-2E9C-101B-9397-08002B2CF9AE}" pid="3" name="KSOProductBuildVer">
    <vt:lpwstr>2052-12.1.0.26895</vt:lpwstr>
  </property>
  <property fmtid="{D5CDD505-2E9C-101B-9397-08002B2CF9AE}" pid="4" name="ICV">
    <vt:lpwstr>AF1BB99361F749DDBC71C01EAC27A32D_12</vt:lpwstr>
  </property>
</Properties>
</file>