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79780">
      <w:pPr>
        <w:pStyle w:val="2"/>
        <w:keepNext w:val="0"/>
        <w:keepLines w:val="0"/>
        <w:widowControl/>
        <w:suppressLineNumbers w:val="0"/>
        <w:shd w:val="clear" w:fill="FFFFFF"/>
        <w:spacing w:before="45" w:beforeAutospacing="0" w:after="30" w:afterAutospacing="0" w:line="450" w:lineRule="atLeast"/>
        <w:ind w:left="300" w:right="300" w:firstLine="0"/>
        <w:jc w:val="center"/>
        <w:textAlignment w:val="center"/>
        <w:rPr>
          <w:rFonts w:ascii="黑体" w:hAnsi="宋体" w:eastAsia="黑体" w:cs="黑体"/>
          <w:i w:val="0"/>
          <w:iCs w:val="0"/>
          <w:caps w:val="0"/>
          <w:color w:val="003300"/>
          <w:spacing w:val="0"/>
        </w:rPr>
      </w:pPr>
      <w:r>
        <w:rPr>
          <w:rFonts w:hint="eastAsia" w:ascii="黑体" w:hAnsi="宋体" w:eastAsia="黑体" w:cs="黑体"/>
          <w:i w:val="0"/>
          <w:iCs w:val="0"/>
          <w:caps w:val="0"/>
          <w:color w:val="003300"/>
          <w:spacing w:val="0"/>
          <w:shd w:val="clear" w:fill="FFFFFF"/>
        </w:rPr>
        <w:t>西南大学植物保护学院2025年博士研究生招生综合考核实施办法</w:t>
      </w:r>
    </w:p>
    <w:p w14:paraId="2D33B21A">
      <w:pPr>
        <w:pStyle w:val="6"/>
        <w:keepNext w:val="0"/>
        <w:keepLines w:val="0"/>
        <w:widowControl/>
        <w:suppressLineNumbers w:val="0"/>
        <w:shd w:val="clear" w:fill="FFFFFF"/>
        <w:spacing w:line="270" w:lineRule="atLeast"/>
        <w:ind w:left="0" w:firstLine="555"/>
        <w:rPr>
          <w:rFonts w:ascii="微软雅黑" w:hAnsi="微软雅黑" w:eastAsia="微软雅黑" w:cs="微软雅黑"/>
          <w:i w:val="0"/>
          <w:iCs w:val="0"/>
          <w:caps w:val="0"/>
          <w:color w:val="000000"/>
          <w:spacing w:val="0"/>
          <w:sz w:val="18"/>
          <w:szCs w:val="18"/>
        </w:rPr>
      </w:pPr>
      <w:r>
        <w:rPr>
          <w:rFonts w:ascii="仿宋" w:hAnsi="仿宋" w:eastAsia="仿宋" w:cs="仿宋"/>
          <w:i w:val="0"/>
          <w:iCs w:val="0"/>
          <w:caps w:val="0"/>
          <w:color w:val="000000"/>
          <w:spacing w:val="0"/>
          <w:sz w:val="28"/>
          <w:szCs w:val="28"/>
          <w:shd w:val="clear" w:fill="FFFFFF"/>
        </w:rPr>
        <w:t>根据《西南大学</w:t>
      </w:r>
      <w:r>
        <w:rPr>
          <w:rFonts w:ascii="Times New Roman" w:hAnsi="Times New Roman" w:eastAsia="微软雅黑" w:cs="Times New Roman"/>
          <w:i w:val="0"/>
          <w:iCs w:val="0"/>
          <w:caps w:val="0"/>
          <w:color w:val="000000"/>
          <w:spacing w:val="0"/>
          <w:sz w:val="28"/>
          <w:szCs w:val="28"/>
          <w:shd w:val="clear" w:fill="FFFFFF"/>
        </w:rPr>
        <w:t>202</w:t>
      </w:r>
      <w:r>
        <w:rPr>
          <w:rFonts w:hint="default" w:ascii="Times New Roman" w:hAnsi="Times New Roman" w:eastAsia="仿宋" w:cs="Times New Roman"/>
          <w:i w:val="0"/>
          <w:iCs w:val="0"/>
          <w:caps w:val="0"/>
          <w:color w:val="000000"/>
          <w:spacing w:val="0"/>
          <w:sz w:val="28"/>
          <w:szCs w:val="28"/>
          <w:shd w:val="clear" w:fill="FFFFFF"/>
        </w:rPr>
        <w:t>5</w:t>
      </w:r>
      <w:r>
        <w:rPr>
          <w:rFonts w:hint="eastAsia" w:ascii="仿宋" w:hAnsi="仿宋" w:eastAsia="仿宋" w:cs="仿宋"/>
          <w:i w:val="0"/>
          <w:iCs w:val="0"/>
          <w:caps w:val="0"/>
          <w:color w:val="000000"/>
          <w:spacing w:val="0"/>
          <w:sz w:val="28"/>
          <w:szCs w:val="28"/>
          <w:shd w:val="clear" w:fill="FFFFFF"/>
        </w:rPr>
        <w:t>年博士研究生招生综合考核及录取工作办法》，结合我院实际，制定本办法。</w:t>
      </w:r>
    </w:p>
    <w:p w14:paraId="3113B14B">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一、工作原则</w:t>
      </w:r>
    </w:p>
    <w:p w14:paraId="17E2A8A8">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（一）公平至上</w:t>
      </w:r>
    </w:p>
    <w:p w14:paraId="27326790">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严格执行工作相关规定及要求，切实加强工作组织，严格过程管理，严肃考风考纪，坚决维护国家教育考试公平公正。坚持客观评价，做到公平公正，维护考生合法权益。</w:t>
      </w:r>
    </w:p>
    <w:p w14:paraId="78A1E18C">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（二）质量为先</w:t>
      </w:r>
    </w:p>
    <w:p w14:paraId="52162409">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坚持立德树人，科学设计考核内容，加强科研创新能力考查；坚持综合评价、择优录取，确保考核科学有效，提高人才选拔质量。</w:t>
      </w:r>
    </w:p>
    <w:p w14:paraId="1A4F69E3">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（三）以人为本</w:t>
      </w:r>
    </w:p>
    <w:p w14:paraId="11BA59F4">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做实做细招生工作服务，及时发布相关工作信息。强化人性化安排和个性化关怀，加强对特殊群体的关爱帮扶。</w:t>
      </w:r>
    </w:p>
    <w:p w14:paraId="62A240A3">
      <w:pPr>
        <w:pStyle w:val="6"/>
        <w:keepNext w:val="0"/>
        <w:keepLines w:val="0"/>
        <w:widowControl/>
        <w:suppressLineNumbers w:val="0"/>
        <w:shd w:val="clear" w:fill="FFFFFF"/>
        <w:spacing w:before="0" w:beforeAutospacing="0" w:after="0" w:afterAutospacing="0"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二、组织管理</w:t>
      </w:r>
    </w:p>
    <w:p w14:paraId="680C6034">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学院成立博士研究生招生工作领导小组、应急处置领导小组、监督检查小组、综合考核小组，具体负责博士研究生综合考核和录取的各项工作。招生工作领导小组负责对博士研究生招生工作进行组织领导、统筹安排、整体部署等。应急处置领导小组负责具体职责为配合博士研究生招生工作领导小组，对所有可能出现的问题充分评估并提前做好应对预案；处置并及时上报综合考核过程中的突发事件等。监督检查小组全程监督本单位的招生录取过程、受理考生信访或投诉工作。综合考核小组由招生工作领导小组聘任，负责招录考核工作。</w:t>
      </w:r>
    </w:p>
    <w:p w14:paraId="0DB1E533">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三、招生专业及其计划</w:t>
      </w:r>
    </w:p>
    <w:p w14:paraId="38FE9EEB">
      <w:pPr>
        <w:pStyle w:val="6"/>
        <w:keepNext w:val="0"/>
        <w:keepLines w:val="0"/>
        <w:widowControl/>
        <w:suppressLineNumbers w:val="0"/>
        <w:shd w:val="clear" w:fill="FFFFFF"/>
        <w:spacing w:before="0" w:beforeAutospacing="0" w:after="0" w:afterAutospacing="0"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我院</w:t>
      </w:r>
      <w:r>
        <w:rPr>
          <w:rFonts w:hint="default" w:ascii="Times New Roman" w:hAnsi="Times New Roman" w:eastAsia="微软雅黑" w:cs="Times New Roman"/>
          <w:i w:val="0"/>
          <w:iCs w:val="0"/>
          <w:caps w:val="0"/>
          <w:color w:val="000000"/>
          <w:spacing w:val="0"/>
          <w:sz w:val="28"/>
          <w:szCs w:val="28"/>
          <w:shd w:val="clear" w:fill="FFFFFF"/>
        </w:rPr>
        <w:t>202</w:t>
      </w:r>
      <w:r>
        <w:rPr>
          <w:rFonts w:hint="default" w:ascii="Times New Roman" w:hAnsi="Times New Roman" w:eastAsia="仿宋" w:cs="Times New Roman"/>
          <w:i w:val="0"/>
          <w:iCs w:val="0"/>
          <w:caps w:val="0"/>
          <w:color w:val="000000"/>
          <w:spacing w:val="0"/>
          <w:sz w:val="28"/>
          <w:szCs w:val="28"/>
          <w:shd w:val="clear" w:fill="FFFFFF"/>
        </w:rPr>
        <w:t>5</w:t>
      </w:r>
      <w:r>
        <w:rPr>
          <w:rFonts w:hint="eastAsia" w:ascii="仿宋" w:hAnsi="仿宋" w:eastAsia="仿宋" w:cs="仿宋"/>
          <w:i w:val="0"/>
          <w:iCs w:val="0"/>
          <w:caps w:val="0"/>
          <w:color w:val="000000"/>
          <w:spacing w:val="0"/>
          <w:sz w:val="28"/>
          <w:szCs w:val="28"/>
          <w:shd w:val="clear" w:fill="FFFFFF"/>
        </w:rPr>
        <w:t>年拟招收博士研究生</w:t>
      </w:r>
      <w:r>
        <w:rPr>
          <w:rFonts w:hint="default" w:ascii="Times New Roman" w:hAnsi="Times New Roman" w:eastAsia="仿宋" w:cs="Times New Roman"/>
          <w:i w:val="0"/>
          <w:iCs w:val="0"/>
          <w:caps w:val="0"/>
          <w:color w:val="000000"/>
          <w:spacing w:val="0"/>
          <w:sz w:val="28"/>
          <w:szCs w:val="28"/>
          <w:shd w:val="clear" w:fill="FFFFFF"/>
        </w:rPr>
        <w:t>25</w:t>
      </w:r>
      <w:r>
        <w:rPr>
          <w:rFonts w:hint="eastAsia" w:ascii="仿宋" w:hAnsi="仿宋" w:eastAsia="仿宋" w:cs="仿宋"/>
          <w:i w:val="0"/>
          <w:iCs w:val="0"/>
          <w:caps w:val="0"/>
          <w:color w:val="000000"/>
          <w:spacing w:val="0"/>
          <w:sz w:val="28"/>
          <w:szCs w:val="28"/>
          <w:shd w:val="clear" w:fill="FFFFFF"/>
        </w:rPr>
        <w:t>名：其中普通计划博士研究生</w:t>
      </w:r>
      <w:r>
        <w:rPr>
          <w:rFonts w:hint="default" w:ascii="Times New Roman" w:hAnsi="Times New Roman" w:eastAsia="仿宋" w:cs="Times New Roman"/>
          <w:i w:val="0"/>
          <w:iCs w:val="0"/>
          <w:caps w:val="0"/>
          <w:color w:val="000000"/>
          <w:spacing w:val="0"/>
          <w:sz w:val="28"/>
          <w:szCs w:val="28"/>
          <w:shd w:val="clear" w:fill="FFFFFF"/>
        </w:rPr>
        <w:t>24</w:t>
      </w:r>
      <w:r>
        <w:rPr>
          <w:rFonts w:hint="eastAsia" w:ascii="仿宋" w:hAnsi="仿宋" w:eastAsia="仿宋" w:cs="仿宋"/>
          <w:i w:val="0"/>
          <w:iCs w:val="0"/>
          <w:caps w:val="0"/>
          <w:color w:val="000000"/>
          <w:spacing w:val="0"/>
          <w:sz w:val="28"/>
          <w:szCs w:val="28"/>
          <w:shd w:val="clear" w:fill="FFFFFF"/>
        </w:rPr>
        <w:t>名，少民骨干计划</w:t>
      </w:r>
      <w:r>
        <w:rPr>
          <w:rFonts w:hint="default" w:ascii="Times New Roman" w:hAnsi="Times New Roman" w:eastAsia="仿宋"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名。</w:t>
      </w:r>
    </w:p>
    <w:p w14:paraId="33A2F5EA">
      <w:r>
        <w:drawing>
          <wp:inline distT="0" distB="0" distL="114300" distR="114300">
            <wp:extent cx="4733925" cy="292417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
                    <a:stretch>
                      <a:fillRect/>
                    </a:stretch>
                  </pic:blipFill>
                  <pic:spPr>
                    <a:xfrm>
                      <a:off x="0" y="0"/>
                      <a:ext cx="4733925" cy="2924175"/>
                    </a:xfrm>
                    <a:prstGeom prst="rect">
                      <a:avLst/>
                    </a:prstGeom>
                    <a:noFill/>
                    <a:ln>
                      <a:noFill/>
                    </a:ln>
                  </pic:spPr>
                </pic:pic>
              </a:graphicData>
            </a:graphic>
          </wp:inline>
        </w:drawing>
      </w:r>
    </w:p>
    <w:p w14:paraId="1D6BC034">
      <w:pPr>
        <w:pStyle w:val="6"/>
        <w:keepNext w:val="0"/>
        <w:keepLines w:val="0"/>
        <w:widowControl/>
        <w:suppressLineNumbers w:val="0"/>
        <w:shd w:val="clear" w:fill="FFFFFF"/>
        <w:spacing w:line="270" w:lineRule="atLeast"/>
        <w:ind w:left="0" w:firstLine="555"/>
        <w:rPr>
          <w:rFonts w:ascii="微软雅黑" w:hAnsi="微软雅黑" w:eastAsia="微软雅黑" w:cs="微软雅黑"/>
          <w:i w:val="0"/>
          <w:iCs w:val="0"/>
          <w:caps w:val="0"/>
          <w:color w:val="000000"/>
          <w:spacing w:val="0"/>
          <w:sz w:val="18"/>
          <w:szCs w:val="18"/>
        </w:rPr>
      </w:pPr>
      <w:r>
        <w:rPr>
          <w:rStyle w:val="9"/>
          <w:rFonts w:ascii="仿宋" w:hAnsi="仿宋" w:eastAsia="仿宋" w:cs="仿宋"/>
          <w:i w:val="0"/>
          <w:iCs w:val="0"/>
          <w:caps w:val="0"/>
          <w:color w:val="000000"/>
          <w:spacing w:val="0"/>
          <w:sz w:val="28"/>
          <w:szCs w:val="28"/>
          <w:shd w:val="clear" w:fill="FFFFFF"/>
        </w:rPr>
        <w:t>四、综合考核</w:t>
      </w:r>
    </w:p>
    <w:p w14:paraId="7F08F7DD">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ascii="Times New Roman" w:hAnsi="Times New Roman" w:eastAsia="微软雅黑"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考核方式：现场面试。</w:t>
      </w:r>
    </w:p>
    <w:p w14:paraId="705E54ED">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仿宋" w:cs="Times New Roman"/>
          <w:i w:val="0"/>
          <w:iCs w:val="0"/>
          <w:caps w:val="0"/>
          <w:color w:val="000000"/>
          <w:spacing w:val="0"/>
          <w:sz w:val="28"/>
          <w:szCs w:val="28"/>
          <w:shd w:val="clear" w:fill="FFFFFF"/>
        </w:rPr>
        <w:t>2</w:t>
      </w:r>
      <w:r>
        <w:rPr>
          <w:rFonts w:hint="default" w:ascii="Times New Roman" w:hAnsi="Times New Roman" w:eastAsia="微软雅黑" w:cs="Times New Roman"/>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考核对象：通过材料审查评价的“硕博连读”“申请-考核制”考生。</w:t>
      </w:r>
    </w:p>
    <w:p w14:paraId="79AF118E">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仿宋" w:cs="Times New Roman"/>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考核报到流程</w:t>
      </w:r>
    </w:p>
    <w:p w14:paraId="7E17AAF8">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）时间：</w:t>
      </w:r>
      <w:r>
        <w:rPr>
          <w:rFonts w:hint="default" w:ascii="Times New Roman" w:hAnsi="Times New Roman" w:eastAsia="仿宋" w:cs="Times New Roman"/>
          <w:i w:val="0"/>
          <w:iCs w:val="0"/>
          <w:caps w:val="0"/>
          <w:color w:val="000000"/>
          <w:spacing w:val="0"/>
          <w:sz w:val="28"/>
          <w:szCs w:val="28"/>
          <w:shd w:val="clear" w:fill="FFFFFF"/>
        </w:rPr>
        <w:t>2025</w:t>
      </w:r>
      <w:r>
        <w:rPr>
          <w:rFonts w:hint="eastAsia" w:ascii="仿宋" w:hAnsi="仿宋" w:eastAsia="仿宋" w:cs="仿宋"/>
          <w:i w:val="0"/>
          <w:iCs w:val="0"/>
          <w:caps w:val="0"/>
          <w:color w:val="000000"/>
          <w:spacing w:val="0"/>
          <w:sz w:val="28"/>
          <w:szCs w:val="28"/>
          <w:shd w:val="clear" w:fill="FFFFFF"/>
        </w:rPr>
        <w:t>年</w:t>
      </w:r>
      <w:r>
        <w:rPr>
          <w:rFonts w:hint="default" w:ascii="Times New Roman" w:hAnsi="Times New Roman" w:eastAsia="仿宋" w:cs="Times New Roman"/>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月</w:t>
      </w:r>
      <w:r>
        <w:rPr>
          <w:rFonts w:hint="default" w:ascii="Times New Roman" w:hAnsi="Times New Roman" w:eastAsia="仿宋" w:cs="Times New Roman"/>
          <w:i w:val="0"/>
          <w:iCs w:val="0"/>
          <w:caps w:val="0"/>
          <w:color w:val="000000"/>
          <w:spacing w:val="0"/>
          <w:sz w:val="28"/>
          <w:szCs w:val="28"/>
          <w:shd w:val="clear" w:fill="FFFFFF"/>
        </w:rPr>
        <w:t>22</w:t>
      </w:r>
      <w:r>
        <w:rPr>
          <w:rFonts w:hint="eastAsia" w:ascii="仿宋" w:hAnsi="仿宋" w:eastAsia="仿宋" w:cs="仿宋"/>
          <w:i w:val="0"/>
          <w:iCs w:val="0"/>
          <w:caps w:val="0"/>
          <w:color w:val="000000"/>
          <w:spacing w:val="0"/>
          <w:sz w:val="28"/>
          <w:szCs w:val="28"/>
          <w:shd w:val="clear" w:fill="FFFFFF"/>
        </w:rPr>
        <w:t>日</w:t>
      </w:r>
      <w:r>
        <w:rPr>
          <w:rFonts w:hint="default" w:ascii="Times New Roman" w:hAnsi="Times New Roman" w:eastAsia="仿宋" w:cs="Times New Roman"/>
          <w:i w:val="0"/>
          <w:iCs w:val="0"/>
          <w:caps w:val="0"/>
          <w:color w:val="000000"/>
          <w:spacing w:val="0"/>
          <w:sz w:val="28"/>
          <w:szCs w:val="28"/>
          <w:shd w:val="clear" w:fill="FFFFFF"/>
        </w:rPr>
        <w:t>15:00-17:00</w:t>
      </w:r>
    </w:p>
    <w:p w14:paraId="4036DCB8">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）地点：植物保护学院</w:t>
      </w:r>
      <w:r>
        <w:rPr>
          <w:rFonts w:hint="default" w:ascii="Times New Roman" w:hAnsi="Times New Roman" w:eastAsia="仿宋" w:cs="Times New Roman"/>
          <w:i w:val="0"/>
          <w:iCs w:val="0"/>
          <w:caps w:val="0"/>
          <w:color w:val="000000"/>
          <w:spacing w:val="0"/>
          <w:sz w:val="28"/>
          <w:szCs w:val="28"/>
          <w:shd w:val="clear" w:fill="FFFFFF"/>
        </w:rPr>
        <w:t>309</w:t>
      </w:r>
      <w:r>
        <w:rPr>
          <w:rFonts w:hint="eastAsia" w:ascii="仿宋" w:hAnsi="仿宋" w:eastAsia="仿宋" w:cs="仿宋"/>
          <w:i w:val="0"/>
          <w:iCs w:val="0"/>
          <w:caps w:val="0"/>
          <w:color w:val="000000"/>
          <w:spacing w:val="0"/>
          <w:sz w:val="28"/>
          <w:szCs w:val="28"/>
          <w:shd w:val="clear" w:fill="FFFFFF"/>
        </w:rPr>
        <w:t>室</w:t>
      </w:r>
    </w:p>
    <w:p w14:paraId="0BB096C8">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）资格审查材料：身份证原件、应届毕业生提交《教育部学籍在线验证报告》（往届生提供毕业证书、学位证书原件及复印件）、外语水平证明材料原件、《西南大学</w:t>
      </w:r>
      <w:r>
        <w:rPr>
          <w:rFonts w:hint="default" w:ascii="Times New Roman" w:hAnsi="Times New Roman" w:eastAsia="仿宋" w:cs="Times New Roman"/>
          <w:i w:val="0"/>
          <w:iCs w:val="0"/>
          <w:caps w:val="0"/>
          <w:color w:val="000000"/>
          <w:spacing w:val="0"/>
          <w:sz w:val="28"/>
          <w:szCs w:val="28"/>
          <w:shd w:val="clear" w:fill="FFFFFF"/>
        </w:rPr>
        <w:t>2025</w:t>
      </w:r>
      <w:r>
        <w:rPr>
          <w:rFonts w:hint="eastAsia" w:ascii="仿宋" w:hAnsi="仿宋" w:eastAsia="仿宋" w:cs="仿宋"/>
          <w:i w:val="0"/>
          <w:iCs w:val="0"/>
          <w:caps w:val="0"/>
          <w:color w:val="000000"/>
          <w:spacing w:val="0"/>
          <w:sz w:val="28"/>
          <w:szCs w:val="28"/>
          <w:shd w:val="clear" w:fill="FFFFFF"/>
        </w:rPr>
        <w:t>年博士考生诚信考试承诺书》。</w:t>
      </w:r>
    </w:p>
    <w:p w14:paraId="641B0C98">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）填报意向导师</w:t>
      </w:r>
    </w:p>
    <w:p w14:paraId="178863D6">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仿宋" w:cs="Times New Roman"/>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考核时间安排</w:t>
      </w:r>
    </w:p>
    <w:p w14:paraId="1A095652">
      <w:r>
        <w:drawing>
          <wp:inline distT="0" distB="0" distL="114300" distR="114300">
            <wp:extent cx="5271135" cy="3045460"/>
            <wp:effectExtent l="0" t="0" r="5715" b="254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
                    <a:stretch>
                      <a:fillRect/>
                    </a:stretch>
                  </pic:blipFill>
                  <pic:spPr>
                    <a:xfrm>
                      <a:off x="0" y="0"/>
                      <a:ext cx="5271135" cy="3045460"/>
                    </a:xfrm>
                    <a:prstGeom prst="rect">
                      <a:avLst/>
                    </a:prstGeom>
                    <a:noFill/>
                    <a:ln>
                      <a:noFill/>
                    </a:ln>
                  </pic:spPr>
                </pic:pic>
              </a:graphicData>
            </a:graphic>
          </wp:inline>
        </w:drawing>
      </w:r>
    </w:p>
    <w:p w14:paraId="2E6B7D00">
      <w:pPr>
        <w:pStyle w:val="6"/>
        <w:keepNext w:val="0"/>
        <w:keepLines w:val="0"/>
        <w:widowControl/>
        <w:suppressLineNumbers w:val="0"/>
        <w:shd w:val="clear" w:fill="FFFFFF"/>
        <w:spacing w:line="270" w:lineRule="atLeast"/>
        <w:ind w:left="0" w:firstLine="555"/>
        <w:rPr>
          <w:rFonts w:ascii="微软雅黑" w:hAnsi="微软雅黑" w:eastAsia="微软雅黑" w:cs="微软雅黑"/>
          <w:i w:val="0"/>
          <w:iCs w:val="0"/>
          <w:caps w:val="0"/>
          <w:color w:val="000000"/>
          <w:spacing w:val="0"/>
          <w:sz w:val="18"/>
          <w:szCs w:val="18"/>
        </w:rPr>
      </w:pPr>
      <w:r>
        <w:rPr>
          <w:rFonts w:ascii="仿宋" w:hAnsi="仿宋" w:eastAsia="仿宋" w:cs="仿宋"/>
          <w:i w:val="0"/>
          <w:iCs w:val="0"/>
          <w:caps w:val="0"/>
          <w:color w:val="000000"/>
          <w:spacing w:val="0"/>
          <w:sz w:val="28"/>
          <w:szCs w:val="28"/>
          <w:shd w:val="clear" w:fill="FFFFFF"/>
        </w:rPr>
        <w:t>备注：</w:t>
      </w:r>
      <w:r>
        <w:rPr>
          <w:rFonts w:hint="default" w:ascii="Times New Roman" w:hAnsi="Times New Roman" w:eastAsia="仿宋"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考生须携带身份证原件参加综合考核；</w:t>
      </w:r>
      <w:r>
        <w:rPr>
          <w:rFonts w:hint="default" w:ascii="Times New Roman" w:hAnsi="Times New Roman" w:eastAsia="仿宋"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候考室：西南大学植物保护学院</w:t>
      </w:r>
      <w:r>
        <w:rPr>
          <w:rFonts w:hint="default" w:ascii="Times New Roman" w:hAnsi="Times New Roman" w:eastAsia="仿宋" w:cs="Times New Roman"/>
          <w:i w:val="0"/>
          <w:iCs w:val="0"/>
          <w:caps w:val="0"/>
          <w:color w:val="000000"/>
          <w:spacing w:val="0"/>
          <w:sz w:val="28"/>
          <w:szCs w:val="28"/>
          <w:shd w:val="clear" w:fill="FFFFFF"/>
        </w:rPr>
        <w:t>401</w:t>
      </w:r>
      <w:r>
        <w:rPr>
          <w:rFonts w:hint="eastAsia" w:ascii="仿宋" w:hAnsi="仿宋" w:eastAsia="仿宋" w:cs="仿宋"/>
          <w:i w:val="0"/>
          <w:iCs w:val="0"/>
          <w:caps w:val="0"/>
          <w:color w:val="000000"/>
          <w:spacing w:val="0"/>
          <w:sz w:val="28"/>
          <w:szCs w:val="28"/>
          <w:shd w:val="clear" w:fill="FFFFFF"/>
        </w:rPr>
        <w:t>室，候考时间：</w:t>
      </w:r>
      <w:r>
        <w:rPr>
          <w:rFonts w:hint="default" w:ascii="Times New Roman" w:hAnsi="Times New Roman" w:eastAsia="仿宋" w:cs="Times New Roman"/>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月</w:t>
      </w:r>
      <w:r>
        <w:rPr>
          <w:rFonts w:hint="default" w:ascii="Times New Roman" w:hAnsi="Times New Roman" w:eastAsia="仿宋" w:cs="Times New Roman"/>
          <w:i w:val="0"/>
          <w:iCs w:val="0"/>
          <w:caps w:val="0"/>
          <w:color w:val="000000"/>
          <w:spacing w:val="0"/>
          <w:sz w:val="28"/>
          <w:szCs w:val="28"/>
          <w:shd w:val="clear" w:fill="FFFFFF"/>
        </w:rPr>
        <w:t>23</w:t>
      </w:r>
      <w:r>
        <w:rPr>
          <w:rFonts w:hint="eastAsia" w:ascii="仿宋" w:hAnsi="仿宋" w:eastAsia="仿宋" w:cs="仿宋"/>
          <w:i w:val="0"/>
          <w:iCs w:val="0"/>
          <w:caps w:val="0"/>
          <w:color w:val="000000"/>
          <w:spacing w:val="0"/>
          <w:sz w:val="28"/>
          <w:szCs w:val="28"/>
          <w:shd w:val="clear" w:fill="FFFFFF"/>
        </w:rPr>
        <w:t>日</w:t>
      </w:r>
      <w:r>
        <w:rPr>
          <w:rFonts w:hint="default" w:ascii="Times New Roman" w:hAnsi="Times New Roman" w:eastAsia="仿宋" w:cs="Times New Roman"/>
          <w:i w:val="0"/>
          <w:iCs w:val="0"/>
          <w:caps w:val="0"/>
          <w:color w:val="000000"/>
          <w:spacing w:val="0"/>
          <w:sz w:val="28"/>
          <w:szCs w:val="28"/>
          <w:shd w:val="clear" w:fill="FFFFFF"/>
        </w:rPr>
        <w:t>8:30</w:t>
      </w:r>
      <w:r>
        <w:rPr>
          <w:rFonts w:hint="eastAsia" w:ascii="仿宋" w:hAnsi="仿宋" w:eastAsia="仿宋" w:cs="仿宋"/>
          <w:i w:val="0"/>
          <w:iCs w:val="0"/>
          <w:caps w:val="0"/>
          <w:color w:val="000000"/>
          <w:spacing w:val="0"/>
          <w:sz w:val="28"/>
          <w:szCs w:val="28"/>
          <w:shd w:val="clear" w:fill="FFFFFF"/>
        </w:rPr>
        <w:t>。</w:t>
      </w:r>
    </w:p>
    <w:p w14:paraId="62BC428C">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仿宋" w:cs="Times New Roman"/>
          <w:i w:val="0"/>
          <w:iCs w:val="0"/>
          <w:caps w:val="0"/>
          <w:color w:val="000000"/>
          <w:spacing w:val="0"/>
          <w:sz w:val="28"/>
          <w:szCs w:val="28"/>
          <w:shd w:val="clear" w:fill="FFFFFF"/>
        </w:rPr>
        <w:t>5</w:t>
      </w:r>
      <w:r>
        <w:rPr>
          <w:rFonts w:ascii="Times New Roman" w:hAnsi="Times New Roman" w:eastAsia="微软雅黑" w:cs="Times New Roman"/>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综合考核内容</w:t>
      </w:r>
    </w:p>
    <w:p w14:paraId="2A988882">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）心理健康测评：心理健康测评由综合考核小组以提问、材料审查等形式进行考察，给出合格或不合格的结论。</w:t>
      </w:r>
    </w:p>
    <w:p w14:paraId="77C612D1">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不合格考生不得进入拟录取名单。</w:t>
      </w:r>
    </w:p>
    <w:p w14:paraId="13657D58">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）综合考核面试：重点考查考生的外语水平、专业基础知识、科研创新能力以及综合素质等，包括（</w:t>
      </w: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）外语，占</w:t>
      </w:r>
      <w:r>
        <w:rPr>
          <w:rFonts w:hint="default" w:ascii="Times New Roman" w:hAnsi="Times New Roman" w:eastAsia="微软雅黑" w:cs="Times New Roman"/>
          <w:i w:val="0"/>
          <w:iCs w:val="0"/>
          <w:caps w:val="0"/>
          <w:color w:val="000000"/>
          <w:spacing w:val="0"/>
          <w:sz w:val="28"/>
          <w:szCs w:val="28"/>
          <w:shd w:val="clear" w:fill="FFFFFF"/>
        </w:rPr>
        <w:t>30%</w:t>
      </w: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）专业知识、创新能力与综合素质，占</w:t>
      </w:r>
      <w:r>
        <w:rPr>
          <w:rFonts w:hint="default" w:ascii="Times New Roman" w:hAnsi="Times New Roman" w:eastAsia="微软雅黑" w:cs="Times New Roman"/>
          <w:i w:val="0"/>
          <w:iCs w:val="0"/>
          <w:caps w:val="0"/>
          <w:color w:val="000000"/>
          <w:spacing w:val="0"/>
          <w:sz w:val="28"/>
          <w:szCs w:val="28"/>
          <w:shd w:val="clear" w:fill="FFFFFF"/>
        </w:rPr>
        <w:t>70%</w:t>
      </w:r>
      <w:r>
        <w:rPr>
          <w:rFonts w:hint="eastAsia" w:ascii="仿宋" w:hAnsi="仿宋" w:eastAsia="仿宋" w:cs="仿宋"/>
          <w:i w:val="0"/>
          <w:iCs w:val="0"/>
          <w:caps w:val="0"/>
          <w:color w:val="000000"/>
          <w:spacing w:val="0"/>
          <w:sz w:val="28"/>
          <w:szCs w:val="28"/>
          <w:shd w:val="clear" w:fill="FFFFFF"/>
        </w:rPr>
        <w:t>。</w:t>
      </w:r>
    </w:p>
    <w:p w14:paraId="2E2FF0A7">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每位考生面试时间</w:t>
      </w:r>
      <w:r>
        <w:rPr>
          <w:rFonts w:hint="default" w:ascii="Times New Roman" w:hAnsi="Times New Roman" w:eastAsia="微软雅黑" w:cs="Times New Roman"/>
          <w:i w:val="0"/>
          <w:iCs w:val="0"/>
          <w:caps w:val="0"/>
          <w:color w:val="000000"/>
          <w:spacing w:val="0"/>
          <w:sz w:val="28"/>
          <w:szCs w:val="28"/>
          <w:shd w:val="clear" w:fill="FFFFFF"/>
        </w:rPr>
        <w:t>30</w:t>
      </w:r>
      <w:r>
        <w:rPr>
          <w:rFonts w:hint="eastAsia" w:ascii="仿宋" w:hAnsi="仿宋" w:eastAsia="仿宋" w:cs="仿宋"/>
          <w:i w:val="0"/>
          <w:iCs w:val="0"/>
          <w:caps w:val="0"/>
          <w:color w:val="000000"/>
          <w:spacing w:val="0"/>
          <w:sz w:val="28"/>
          <w:szCs w:val="28"/>
          <w:shd w:val="clear" w:fill="FFFFFF"/>
        </w:rPr>
        <w:t>分钟。每位考生需准备</w:t>
      </w:r>
      <w:r>
        <w:rPr>
          <w:rFonts w:hint="default" w:ascii="Times New Roman" w:hAnsi="Times New Roman" w:eastAsia="微软雅黑" w:cs="Times New Roman"/>
          <w:i w:val="0"/>
          <w:iCs w:val="0"/>
          <w:caps w:val="0"/>
          <w:color w:val="000000"/>
          <w:spacing w:val="0"/>
          <w:sz w:val="28"/>
          <w:szCs w:val="28"/>
          <w:shd w:val="clear" w:fill="FFFFFF"/>
        </w:rPr>
        <w:t>5-8</w:t>
      </w:r>
      <w:r>
        <w:rPr>
          <w:rFonts w:hint="eastAsia" w:ascii="仿宋" w:hAnsi="仿宋" w:eastAsia="仿宋" w:cs="仿宋"/>
          <w:i w:val="0"/>
          <w:iCs w:val="0"/>
          <w:caps w:val="0"/>
          <w:color w:val="000000"/>
          <w:spacing w:val="0"/>
          <w:sz w:val="28"/>
          <w:szCs w:val="28"/>
          <w:shd w:val="clear" w:fill="FFFFFF"/>
        </w:rPr>
        <w:t>分钟的</w:t>
      </w:r>
      <w:r>
        <w:rPr>
          <w:rFonts w:hint="default" w:ascii="Times New Roman" w:hAnsi="Times New Roman" w:eastAsia="微软雅黑" w:cs="Times New Roman"/>
          <w:i w:val="0"/>
          <w:iCs w:val="0"/>
          <w:caps w:val="0"/>
          <w:color w:val="000000"/>
          <w:spacing w:val="0"/>
          <w:sz w:val="28"/>
          <w:szCs w:val="28"/>
          <w:shd w:val="clear" w:fill="FFFFFF"/>
        </w:rPr>
        <w:t>PPT</w:t>
      </w:r>
      <w:r>
        <w:rPr>
          <w:rFonts w:hint="eastAsia" w:ascii="仿宋" w:hAnsi="仿宋" w:eastAsia="仿宋" w:cs="仿宋"/>
          <w:i w:val="0"/>
          <w:iCs w:val="0"/>
          <w:caps w:val="0"/>
          <w:color w:val="000000"/>
          <w:spacing w:val="0"/>
          <w:sz w:val="28"/>
          <w:szCs w:val="28"/>
          <w:shd w:val="clear" w:fill="FFFFFF"/>
        </w:rPr>
        <w:t>，主要内容包括个人简介、硕士阶段学习成绩、硕士研究生期间科研情况、论文发表情况、拟攻读博士学位期间的研究计划等。</w:t>
      </w:r>
    </w:p>
    <w:p w14:paraId="0E769F97">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）综合考核成绩</w:t>
      </w:r>
    </w:p>
    <w:p w14:paraId="5B5B6211">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综合考核成绩</w:t>
      </w:r>
      <w:r>
        <w:rPr>
          <w:rFonts w:hint="default" w:ascii="Times New Roman" w:hAnsi="Times New Roman" w:eastAsia="微软雅黑" w:cs="Times New Roman"/>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外语成绩</w:t>
      </w:r>
      <w:r>
        <w:rPr>
          <w:rFonts w:hint="default" w:ascii="Times New Roman" w:hAnsi="Times New Roman" w:eastAsia="微软雅黑" w:cs="Times New Roman"/>
          <w:i w:val="0"/>
          <w:iCs w:val="0"/>
          <w:caps w:val="0"/>
          <w:color w:val="000000"/>
          <w:spacing w:val="0"/>
          <w:sz w:val="28"/>
          <w:szCs w:val="28"/>
          <w:shd w:val="clear" w:fill="FFFFFF"/>
        </w:rPr>
        <w:t>×30%+</w:t>
      </w:r>
      <w:r>
        <w:rPr>
          <w:rFonts w:hint="eastAsia" w:ascii="仿宋" w:hAnsi="仿宋" w:eastAsia="仿宋" w:cs="仿宋"/>
          <w:i w:val="0"/>
          <w:iCs w:val="0"/>
          <w:caps w:val="0"/>
          <w:color w:val="000000"/>
          <w:spacing w:val="0"/>
          <w:sz w:val="28"/>
          <w:szCs w:val="28"/>
          <w:shd w:val="clear" w:fill="FFFFFF"/>
        </w:rPr>
        <w:t>专业知识、创新能力与综合素质能力测试成绩</w:t>
      </w:r>
      <w:r>
        <w:rPr>
          <w:rFonts w:hint="default" w:ascii="Times New Roman" w:hAnsi="Times New Roman" w:eastAsia="微软雅黑" w:cs="Times New Roman"/>
          <w:i w:val="0"/>
          <w:iCs w:val="0"/>
          <w:caps w:val="0"/>
          <w:color w:val="000000"/>
          <w:spacing w:val="0"/>
          <w:sz w:val="28"/>
          <w:szCs w:val="28"/>
          <w:shd w:val="clear" w:fill="FFFFFF"/>
        </w:rPr>
        <w:t>×70%</w:t>
      </w:r>
    </w:p>
    <w:p w14:paraId="2AA77F4B">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满分</w:t>
      </w:r>
      <w:r>
        <w:rPr>
          <w:rFonts w:hint="default" w:ascii="Times New Roman" w:hAnsi="Times New Roman" w:eastAsia="微软雅黑" w:cs="Times New Roman"/>
          <w:i w:val="0"/>
          <w:iCs w:val="0"/>
          <w:caps w:val="0"/>
          <w:color w:val="000000"/>
          <w:spacing w:val="0"/>
          <w:sz w:val="28"/>
          <w:szCs w:val="28"/>
          <w:shd w:val="clear" w:fill="FFFFFF"/>
        </w:rPr>
        <w:t>100</w:t>
      </w:r>
      <w:r>
        <w:rPr>
          <w:rFonts w:hint="eastAsia" w:ascii="仿宋" w:hAnsi="仿宋" w:eastAsia="仿宋" w:cs="仿宋"/>
          <w:i w:val="0"/>
          <w:iCs w:val="0"/>
          <w:caps w:val="0"/>
          <w:color w:val="000000"/>
          <w:spacing w:val="0"/>
          <w:sz w:val="28"/>
          <w:szCs w:val="28"/>
          <w:shd w:val="clear" w:fill="FFFFFF"/>
        </w:rPr>
        <w:t>分，合格分为</w:t>
      </w:r>
      <w:r>
        <w:rPr>
          <w:rFonts w:hint="default" w:ascii="Times New Roman" w:hAnsi="Times New Roman" w:eastAsia="微软雅黑" w:cs="Times New Roman"/>
          <w:i w:val="0"/>
          <w:iCs w:val="0"/>
          <w:caps w:val="0"/>
          <w:color w:val="000000"/>
          <w:spacing w:val="0"/>
          <w:sz w:val="28"/>
          <w:szCs w:val="28"/>
          <w:shd w:val="clear" w:fill="FFFFFF"/>
        </w:rPr>
        <w:t>60</w:t>
      </w:r>
      <w:r>
        <w:rPr>
          <w:rFonts w:hint="eastAsia" w:ascii="仿宋" w:hAnsi="仿宋" w:eastAsia="仿宋" w:cs="仿宋"/>
          <w:i w:val="0"/>
          <w:iCs w:val="0"/>
          <w:caps w:val="0"/>
          <w:color w:val="000000"/>
          <w:spacing w:val="0"/>
          <w:sz w:val="28"/>
          <w:szCs w:val="28"/>
          <w:shd w:val="clear" w:fill="FFFFFF"/>
        </w:rPr>
        <w:t>分。</w:t>
      </w:r>
    </w:p>
    <w:p w14:paraId="6D010BAB">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仿宋" w:cs="Times New Roman"/>
          <w:i w:val="0"/>
          <w:iCs w:val="0"/>
          <w:caps w:val="0"/>
          <w:color w:val="000000"/>
          <w:spacing w:val="0"/>
          <w:sz w:val="28"/>
          <w:szCs w:val="28"/>
          <w:shd w:val="clear" w:fill="FFFFFF"/>
        </w:rPr>
        <w:t>6.</w:t>
      </w:r>
      <w:r>
        <w:rPr>
          <w:rFonts w:hint="eastAsia" w:ascii="仿宋" w:hAnsi="仿宋" w:eastAsia="仿宋" w:cs="仿宋"/>
          <w:i w:val="0"/>
          <w:iCs w:val="0"/>
          <w:caps w:val="0"/>
          <w:color w:val="000000"/>
          <w:spacing w:val="0"/>
          <w:sz w:val="28"/>
          <w:szCs w:val="28"/>
          <w:shd w:val="clear" w:fill="FFFFFF"/>
        </w:rPr>
        <w:t>综合考核</w:t>
      </w:r>
      <w:r>
        <w:rPr>
          <w:rFonts w:hint="default" w:ascii="Times New Roman" w:hAnsi="Times New Roman" w:eastAsia="仿宋" w:cs="Times New Roman"/>
          <w:i w:val="0"/>
          <w:iCs w:val="0"/>
          <w:caps w:val="0"/>
          <w:color w:val="000000"/>
          <w:spacing w:val="0"/>
          <w:sz w:val="28"/>
          <w:szCs w:val="28"/>
          <w:shd w:val="clear" w:fill="FFFFFF"/>
        </w:rPr>
        <w:t>PPT</w:t>
      </w:r>
      <w:r>
        <w:rPr>
          <w:rFonts w:hint="eastAsia" w:ascii="仿宋" w:hAnsi="仿宋" w:eastAsia="仿宋" w:cs="仿宋"/>
          <w:i w:val="0"/>
          <w:iCs w:val="0"/>
          <w:caps w:val="0"/>
          <w:color w:val="000000"/>
          <w:spacing w:val="0"/>
          <w:sz w:val="28"/>
          <w:szCs w:val="28"/>
          <w:shd w:val="clear" w:fill="FFFFFF"/>
        </w:rPr>
        <w:t>提交要求</w:t>
      </w:r>
    </w:p>
    <w:p w14:paraId="5F93C750">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参加综合考核考生于</w:t>
      </w:r>
      <w:r>
        <w:rPr>
          <w:rFonts w:hint="default" w:ascii="Times New Roman" w:hAnsi="Times New Roman" w:eastAsia="微软雅黑" w:cs="Times New Roman"/>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月</w:t>
      </w:r>
      <w:r>
        <w:rPr>
          <w:rFonts w:hint="default" w:ascii="Times New Roman" w:hAnsi="Times New Roman" w:eastAsia="仿宋" w:cs="Times New Roman"/>
          <w:i w:val="0"/>
          <w:iCs w:val="0"/>
          <w:caps w:val="0"/>
          <w:color w:val="000000"/>
          <w:spacing w:val="0"/>
          <w:sz w:val="28"/>
          <w:szCs w:val="28"/>
          <w:shd w:val="clear" w:fill="FFFFFF"/>
        </w:rPr>
        <w:t>22</w:t>
      </w:r>
      <w:r>
        <w:rPr>
          <w:rFonts w:hint="eastAsia" w:ascii="仿宋" w:hAnsi="仿宋" w:eastAsia="仿宋" w:cs="仿宋"/>
          <w:i w:val="0"/>
          <w:iCs w:val="0"/>
          <w:caps w:val="0"/>
          <w:color w:val="000000"/>
          <w:spacing w:val="0"/>
          <w:sz w:val="28"/>
          <w:szCs w:val="28"/>
          <w:shd w:val="clear" w:fill="FFFFFF"/>
        </w:rPr>
        <w:t>日</w:t>
      </w:r>
      <w:r>
        <w:rPr>
          <w:rFonts w:hint="default" w:ascii="Times New Roman" w:hAnsi="Times New Roman" w:eastAsia="仿宋" w:cs="Times New Roman"/>
          <w:i w:val="0"/>
          <w:iCs w:val="0"/>
          <w:caps w:val="0"/>
          <w:color w:val="000000"/>
          <w:spacing w:val="0"/>
          <w:sz w:val="28"/>
          <w:szCs w:val="28"/>
          <w:shd w:val="clear" w:fill="FFFFFF"/>
        </w:rPr>
        <w:t>17</w:t>
      </w:r>
      <w:r>
        <w:rPr>
          <w:rFonts w:hint="eastAsia" w:ascii="仿宋" w:hAnsi="仿宋" w:eastAsia="仿宋" w:cs="仿宋"/>
          <w:i w:val="0"/>
          <w:iCs w:val="0"/>
          <w:caps w:val="0"/>
          <w:color w:val="000000"/>
          <w:spacing w:val="0"/>
          <w:sz w:val="28"/>
          <w:szCs w:val="28"/>
          <w:shd w:val="clear" w:fill="FFFFFF"/>
        </w:rPr>
        <w:t>点前将汇报</w:t>
      </w:r>
      <w:r>
        <w:rPr>
          <w:rFonts w:hint="default" w:ascii="Times New Roman" w:hAnsi="Times New Roman" w:eastAsia="微软雅黑" w:cs="Times New Roman"/>
          <w:i w:val="0"/>
          <w:iCs w:val="0"/>
          <w:caps w:val="0"/>
          <w:color w:val="000000"/>
          <w:spacing w:val="0"/>
          <w:sz w:val="28"/>
          <w:szCs w:val="28"/>
          <w:shd w:val="clear" w:fill="FFFFFF"/>
        </w:rPr>
        <w:t>PPT</w:t>
      </w:r>
      <w:r>
        <w:rPr>
          <w:rFonts w:hint="eastAsia" w:ascii="仿宋" w:hAnsi="仿宋" w:eastAsia="仿宋" w:cs="仿宋"/>
          <w:i w:val="0"/>
          <w:iCs w:val="0"/>
          <w:caps w:val="0"/>
          <w:color w:val="000000"/>
          <w:spacing w:val="0"/>
          <w:sz w:val="28"/>
          <w:szCs w:val="28"/>
          <w:shd w:val="clear" w:fill="FFFFFF"/>
        </w:rPr>
        <w:t>提交至链接</w:t>
      </w:r>
      <w:r>
        <w:rPr>
          <w:rFonts w:hint="default" w:ascii="Times New Roman" w:hAnsi="Times New Roman" w:eastAsia="仿宋" w:cs="Times New Roman"/>
          <w:i w:val="0"/>
          <w:iCs w:val="0"/>
          <w:caps w:val="0"/>
          <w:color w:val="000000"/>
          <w:spacing w:val="0"/>
          <w:sz w:val="28"/>
          <w:szCs w:val="28"/>
          <w:shd w:val="clear" w:fill="FFFFFF"/>
        </w:rPr>
        <w:t>https://yunbiz.wps.cn/c/collect/c45su5dlCJK</w:t>
      </w: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仿宋" w:cs="Times New Roman"/>
          <w:i w:val="0"/>
          <w:iCs w:val="0"/>
          <w:caps w:val="0"/>
          <w:color w:val="000000"/>
          <w:spacing w:val="0"/>
          <w:sz w:val="28"/>
          <w:szCs w:val="28"/>
          <w:shd w:val="clear" w:fill="FFFFFF"/>
        </w:rPr>
        <w:t>PPT</w:t>
      </w:r>
      <w:r>
        <w:rPr>
          <w:rFonts w:hint="eastAsia" w:ascii="仿宋" w:hAnsi="仿宋" w:eastAsia="仿宋" w:cs="仿宋"/>
          <w:i w:val="0"/>
          <w:iCs w:val="0"/>
          <w:caps w:val="0"/>
          <w:color w:val="000000"/>
          <w:spacing w:val="0"/>
          <w:sz w:val="28"/>
          <w:szCs w:val="28"/>
          <w:shd w:val="clear" w:fill="FFFFFF"/>
        </w:rPr>
        <w:t>命名格式：报考专业</w:t>
      </w:r>
      <w:r>
        <w:rPr>
          <w:rFonts w:hint="default" w:ascii="Times New Roman" w:hAnsi="Times New Roman" w:eastAsia="仿宋" w:cs="Times New Roman"/>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姓名。</w:t>
      </w:r>
    </w:p>
    <w:p w14:paraId="259F2EEA">
      <w:pPr>
        <w:pStyle w:val="6"/>
        <w:keepNext w:val="0"/>
        <w:keepLines w:val="0"/>
        <w:widowControl/>
        <w:suppressLineNumbers w:val="0"/>
        <w:shd w:val="clear" w:fill="FFFFFF"/>
        <w:spacing w:line="270" w:lineRule="atLeast"/>
        <w:ind w:left="0" w:firstLine="420"/>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五、拟录取名单确定</w:t>
      </w:r>
    </w:p>
    <w:p w14:paraId="612AC3DB">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（一）拟录取基本要求</w:t>
      </w:r>
    </w:p>
    <w:p w14:paraId="4A64E532">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思想政治与品德考核合格。</w:t>
      </w:r>
    </w:p>
    <w:p w14:paraId="0E40BD4B">
      <w:pPr>
        <w:pStyle w:val="6"/>
        <w:keepNext w:val="0"/>
        <w:keepLines w:val="0"/>
        <w:widowControl/>
        <w:suppressLineNumbers w:val="0"/>
        <w:shd w:val="clear" w:fill="FFFFFF"/>
        <w:spacing w:line="270" w:lineRule="atLeast"/>
        <w:ind w:left="0" w:firstLine="555"/>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综合考核成绩达到合格要求的考生（简称：合格生源，下同），可进入拟录取排序名单。</w:t>
      </w:r>
    </w:p>
    <w:p w14:paraId="60E7DC18">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ascii="仿宋_GB2312" w:hAnsi="Times New Roman" w:eastAsia="仿宋_GB2312" w:cs="仿宋_GB2312"/>
          <w:i w:val="0"/>
          <w:iCs w:val="0"/>
          <w:caps w:val="0"/>
          <w:color w:val="000000"/>
          <w:spacing w:val="0"/>
          <w:sz w:val="28"/>
          <w:szCs w:val="28"/>
          <w:shd w:val="clear" w:fill="FFFFFF"/>
        </w:rPr>
        <w:t>（二）拟录取规则</w:t>
      </w:r>
    </w:p>
    <w:p w14:paraId="4D966A78">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根据《西南大学植物保护学院博士研究生指导教师年度岗位审核暨招生计划分配办法（试行）》确定的计划指标数，普通计划考生和少民骨干考生分别按照二级学科综合考核成绩排序顺序择优录取。</w:t>
      </w:r>
    </w:p>
    <w:p w14:paraId="64E965F5">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无合格生源的导师，优先调剂二级学科综合成绩排名靠前的考生。如考生不同意调剂，则视为自动放弃录取资格，由后面的依次递补。</w:t>
      </w:r>
    </w:p>
    <w:p w14:paraId="4BB0D84F">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无合格生源、也不同意接收调剂生的导师，其招生计划由学院研究生招生工作领导小组按《西南大学植物保护学院博士研究生指导教师年度岗位审核暨招生计划分配办法（试行）》中的办法进行分配。</w:t>
      </w:r>
    </w:p>
    <w:p w14:paraId="7C1A16F4">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六、体检</w:t>
      </w:r>
    </w:p>
    <w:p w14:paraId="3D598087">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体检工作在考生被拟录取后进行。考生自行到二甲以上医院体检，将体检报告提交</w:t>
      </w:r>
      <w:r>
        <w:rPr>
          <w:rFonts w:hint="default" w:ascii="Times New Roman" w:hAnsi="Times New Roman" w:eastAsia="仿宋" w:cs="Times New Roman"/>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邮寄至植物保护学院</w:t>
      </w:r>
      <w:r>
        <w:rPr>
          <w:rFonts w:hint="default" w:ascii="Times New Roman" w:hAnsi="Times New Roman" w:eastAsia="仿宋" w:cs="Times New Roman"/>
          <w:i w:val="0"/>
          <w:iCs w:val="0"/>
          <w:caps w:val="0"/>
          <w:color w:val="000000"/>
          <w:spacing w:val="0"/>
          <w:sz w:val="28"/>
          <w:szCs w:val="28"/>
          <w:shd w:val="clear" w:fill="FFFFFF"/>
        </w:rPr>
        <w:t>405</w:t>
      </w:r>
      <w:r>
        <w:rPr>
          <w:rFonts w:hint="eastAsia" w:ascii="仿宋" w:hAnsi="仿宋" w:eastAsia="仿宋" w:cs="仿宋"/>
          <w:i w:val="0"/>
          <w:iCs w:val="0"/>
          <w:caps w:val="0"/>
          <w:color w:val="000000"/>
          <w:spacing w:val="0"/>
          <w:sz w:val="28"/>
          <w:szCs w:val="28"/>
          <w:shd w:val="clear" w:fill="FFFFFF"/>
        </w:rPr>
        <w:t>办公室。体检标准按照《普通高等学校招生体检工作指导意见》《教育部办公厅卫生部办公厅关于普通高校招生学生入学身体检查取消乙肝项目检测有关问题的通知》（教学厅〔</w:t>
      </w:r>
      <w:r>
        <w:rPr>
          <w:rFonts w:hint="default" w:ascii="Times New Roman" w:hAnsi="Times New Roman" w:eastAsia="微软雅黑" w:cs="Times New Roman"/>
          <w:i w:val="0"/>
          <w:iCs w:val="0"/>
          <w:caps w:val="0"/>
          <w:color w:val="000000"/>
          <w:spacing w:val="0"/>
          <w:sz w:val="28"/>
          <w:szCs w:val="28"/>
          <w:shd w:val="clear" w:fill="FFFFFF"/>
        </w:rPr>
        <w:t>2010</w:t>
      </w:r>
      <w:r>
        <w:rPr>
          <w:rFonts w:hint="eastAsia" w:ascii="仿宋" w:hAnsi="仿宋" w:eastAsia="仿宋" w:cs="仿宋"/>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号）执行。</w:t>
      </w:r>
    </w:p>
    <w:p w14:paraId="46EA020A">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七、考生管理</w:t>
      </w:r>
    </w:p>
    <w:p w14:paraId="321E2ADA">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（一）考生诚信管理。考生须在参加综合考核前提交《西南大学</w:t>
      </w:r>
      <w:r>
        <w:rPr>
          <w:rFonts w:hint="default" w:ascii="Times New Roman" w:hAnsi="Times New Roman" w:eastAsia="仿宋" w:cs="Times New Roman"/>
          <w:i w:val="0"/>
          <w:iCs w:val="0"/>
          <w:caps w:val="0"/>
          <w:color w:val="000000"/>
          <w:spacing w:val="0"/>
          <w:sz w:val="28"/>
          <w:szCs w:val="28"/>
          <w:shd w:val="clear" w:fill="FFFFFF"/>
        </w:rPr>
        <w:t>2025</w:t>
      </w:r>
      <w:r>
        <w:rPr>
          <w:rFonts w:hint="eastAsia" w:ascii="仿宋" w:hAnsi="仿宋" w:eastAsia="仿宋" w:cs="仿宋"/>
          <w:i w:val="0"/>
          <w:iCs w:val="0"/>
          <w:caps w:val="0"/>
          <w:color w:val="000000"/>
          <w:spacing w:val="0"/>
          <w:sz w:val="28"/>
          <w:szCs w:val="28"/>
          <w:shd w:val="clear" w:fill="FFFFFF"/>
        </w:rPr>
        <w:t>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0396C0F">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（二）加强考生人证识别，报考库、学籍学历库、人口信息库、诚信档案库数据比对等措施加强考生身份审核，严防“替考”。</w:t>
      </w:r>
    </w:p>
    <w:p w14:paraId="33D5C96F">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（三）报名时经考生确认的报考信息在考核录取阶段一律不作修改。</w:t>
      </w:r>
    </w:p>
    <w:p w14:paraId="0FFC5780">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5EDDBA5B">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642700B1">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（六）入学后</w:t>
      </w:r>
      <w:r>
        <w:rPr>
          <w:rFonts w:hint="default" w:ascii="Times New Roman" w:hAnsi="Times New Roman" w:eastAsia="仿宋" w:cs="Times New Roman"/>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个月内，各二级招生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69F34D0">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Style w:val="9"/>
          <w:rFonts w:hint="eastAsia" w:ascii="仿宋" w:hAnsi="仿宋" w:eastAsia="仿宋" w:cs="仿宋"/>
          <w:i w:val="0"/>
          <w:iCs w:val="0"/>
          <w:caps w:val="0"/>
          <w:color w:val="000000"/>
          <w:spacing w:val="0"/>
          <w:sz w:val="28"/>
          <w:szCs w:val="28"/>
          <w:shd w:val="clear" w:fill="FFFFFF"/>
        </w:rPr>
        <w:t>八、其它</w:t>
      </w:r>
    </w:p>
    <w:p w14:paraId="68CD1D83">
      <w:pPr>
        <w:pStyle w:val="6"/>
        <w:keepNext w:val="0"/>
        <w:keepLines w:val="0"/>
        <w:widowControl/>
        <w:suppressLineNumbers w:val="0"/>
        <w:shd w:val="clear" w:fill="FFFFFF"/>
        <w:spacing w:line="270" w:lineRule="atLeast"/>
        <w:ind w:left="0" w:firstLine="420"/>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（一）其他未尽事宜按学校相关规定执行。</w:t>
      </w:r>
    </w:p>
    <w:p w14:paraId="1C5D1901">
      <w:pPr>
        <w:pStyle w:val="6"/>
        <w:keepNext w:val="0"/>
        <w:keepLines w:val="0"/>
        <w:widowControl/>
        <w:suppressLineNumbers w:val="0"/>
        <w:shd w:val="clear" w:fill="FFFFFF"/>
        <w:spacing w:line="270" w:lineRule="atLeast"/>
        <w:ind w:left="0" w:firstLine="420"/>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（二）本办法由西南大学植物保护学院博士研究生招生工作领导小组负责解释。</w:t>
      </w:r>
    </w:p>
    <w:p w14:paraId="47A8489A">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招生信息请查询以下网页：</w:t>
      </w:r>
      <w:r>
        <w:rPr>
          <w:rFonts w:hint="default" w:ascii="Times New Roman" w:hAnsi="Times New Roman" w:eastAsia="微软雅黑" w:cs="Times New Roman"/>
          <w:i w:val="0"/>
          <w:iCs w:val="0"/>
          <w:caps w:val="0"/>
          <w:color w:val="000000"/>
          <w:spacing w:val="0"/>
          <w:sz w:val="28"/>
          <w:szCs w:val="28"/>
          <w:shd w:val="clear" w:fill="FFFFFF"/>
        </w:rPr>
        <w:t>http://zhibao.swu.edu.cn/</w:t>
      </w:r>
    </w:p>
    <w:p w14:paraId="463A332E">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咨询电话：</w:t>
      </w:r>
      <w:r>
        <w:rPr>
          <w:rFonts w:hint="default" w:ascii="Times New Roman" w:hAnsi="Times New Roman" w:eastAsia="微软雅黑" w:cs="Times New Roman"/>
          <w:i w:val="0"/>
          <w:iCs w:val="0"/>
          <w:caps w:val="0"/>
          <w:color w:val="000000"/>
          <w:spacing w:val="0"/>
          <w:sz w:val="28"/>
          <w:szCs w:val="28"/>
          <w:shd w:val="clear" w:fill="FFFFFF"/>
        </w:rPr>
        <w:t>023-68250404</w:t>
      </w:r>
      <w:r>
        <w:rPr>
          <w:rFonts w:hint="eastAsia" w:ascii="仿宋" w:hAnsi="仿宋" w:eastAsia="仿宋" w:cs="仿宋"/>
          <w:i w:val="0"/>
          <w:iCs w:val="0"/>
          <w:caps w:val="0"/>
          <w:color w:val="000000"/>
          <w:spacing w:val="0"/>
          <w:sz w:val="28"/>
          <w:szCs w:val="28"/>
          <w:shd w:val="clear" w:fill="FFFFFF"/>
        </w:rPr>
        <w:t>， 联系人：吴老师。</w:t>
      </w:r>
    </w:p>
    <w:p w14:paraId="370707C3">
      <w:pPr>
        <w:pStyle w:val="6"/>
        <w:keepNext w:val="0"/>
        <w:keepLines w:val="0"/>
        <w:widowControl/>
        <w:suppressLineNumbers w:val="0"/>
        <w:shd w:val="clear" w:fill="FFFFFF"/>
        <w:spacing w:line="270" w:lineRule="atLeast"/>
        <w:ind w:left="0" w:firstLine="555"/>
        <w:jc w:val="both"/>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8"/>
          <w:szCs w:val="28"/>
          <w:shd w:val="clear" w:fill="FFFFFF"/>
        </w:rPr>
        <w:t>办公地点：西南大学植物保护学院</w:t>
      </w:r>
      <w:r>
        <w:rPr>
          <w:rFonts w:hint="default" w:ascii="Times New Roman" w:hAnsi="Times New Roman" w:eastAsia="仿宋" w:cs="Times New Roman"/>
          <w:i w:val="0"/>
          <w:iCs w:val="0"/>
          <w:caps w:val="0"/>
          <w:color w:val="000000"/>
          <w:spacing w:val="0"/>
          <w:sz w:val="28"/>
          <w:szCs w:val="28"/>
          <w:shd w:val="clear" w:fill="FFFFFF"/>
        </w:rPr>
        <w:t>405</w:t>
      </w:r>
      <w:r>
        <w:rPr>
          <w:rFonts w:hint="eastAsia" w:ascii="仿宋" w:hAnsi="仿宋" w:eastAsia="仿宋" w:cs="仿宋"/>
          <w:i w:val="0"/>
          <w:iCs w:val="0"/>
          <w:caps w:val="0"/>
          <w:color w:val="000000"/>
          <w:spacing w:val="0"/>
          <w:sz w:val="28"/>
          <w:szCs w:val="28"/>
          <w:shd w:val="clear" w:fill="FFFFFF"/>
        </w:rPr>
        <w:t>办公室。</w:t>
      </w:r>
    </w:p>
    <w:p w14:paraId="24AEFEDD">
      <w:pPr>
        <w:rPr>
          <w:rFonts w:hint="default"/>
          <w:lang w:val="en-US" w:eastAsia="zh-CN"/>
        </w:rPr>
      </w:pPr>
      <w:r>
        <w:rPr>
          <w:rFonts w:ascii="微软雅黑" w:hAnsi="微软雅黑" w:eastAsia="微软雅黑" w:cs="微软雅黑"/>
          <w:i w:val="0"/>
          <w:iCs w:val="0"/>
          <w:caps w:val="0"/>
          <w:color w:val="000000"/>
          <w:spacing w:val="0"/>
          <w:sz w:val="18"/>
          <w:szCs w:val="18"/>
          <w:shd w:val="clear" w:fill="FFFFFF"/>
        </w:rPr>
        <w:t>附件【</w:t>
      </w:r>
      <w:r>
        <w:rPr>
          <w:rFonts w:hint="eastAsia" w:ascii="微软雅黑" w:hAnsi="微软雅黑" w:eastAsia="微软雅黑" w:cs="微软雅黑"/>
          <w:i w:val="0"/>
          <w:iCs w:val="0"/>
          <w:caps w:val="0"/>
          <w:color w:val="000000"/>
          <w:spacing w:val="0"/>
          <w:sz w:val="18"/>
          <w:szCs w:val="18"/>
          <w:u w:val="none"/>
          <w:shd w:val="clear" w:fill="FFFFFF"/>
        </w:rPr>
        <w:fldChar w:fldCharType="begin"/>
      </w:r>
      <w:r>
        <w:rPr>
          <w:rFonts w:hint="eastAsia" w:ascii="微软雅黑" w:hAnsi="微软雅黑" w:eastAsia="微软雅黑" w:cs="微软雅黑"/>
          <w:i w:val="0"/>
          <w:iCs w:val="0"/>
          <w:caps w:val="0"/>
          <w:color w:val="000000"/>
          <w:spacing w:val="0"/>
          <w:sz w:val="18"/>
          <w:szCs w:val="18"/>
          <w:u w:val="none"/>
          <w:shd w:val="clear" w:fill="FFFFFF"/>
        </w:rPr>
        <w:instrText xml:space="preserve"> HYPERLINK "https://zhibao.swu.edu.cn/system/_content/download.jsp?urltype=news.DownloadAttachUrl&amp;owner=1747816431&amp;wbfileid=15977232" \t "https://zhibao.swu.edu.cn/info/1028/_blank" </w:instrText>
      </w:r>
      <w:r>
        <w:rPr>
          <w:rFonts w:hint="eastAsia" w:ascii="微软雅黑" w:hAnsi="微软雅黑" w:eastAsia="微软雅黑" w:cs="微软雅黑"/>
          <w:i w:val="0"/>
          <w:iCs w:val="0"/>
          <w:caps w:val="0"/>
          <w:color w:val="000000"/>
          <w:spacing w:val="0"/>
          <w:sz w:val="18"/>
          <w:szCs w:val="18"/>
          <w:u w:val="none"/>
          <w:shd w:val="clear" w:fill="FFFFFF"/>
        </w:rPr>
        <w:fldChar w:fldCharType="separate"/>
      </w:r>
      <w:r>
        <w:rPr>
          <w:rStyle w:val="10"/>
          <w:rFonts w:hint="eastAsia" w:ascii="微软雅黑" w:hAnsi="微软雅黑" w:eastAsia="微软雅黑" w:cs="微软雅黑"/>
          <w:i w:val="0"/>
          <w:iCs w:val="0"/>
          <w:caps w:val="0"/>
          <w:color w:val="000000"/>
          <w:spacing w:val="0"/>
          <w:sz w:val="18"/>
          <w:szCs w:val="18"/>
          <w:u w:val="none"/>
          <w:shd w:val="clear" w:fill="FFFFFF"/>
        </w:rPr>
        <w:t>03 西南大学2025年博士考生诚信考试承诺书.docx</w:t>
      </w:r>
      <w:r>
        <w:rPr>
          <w:rFonts w:hint="eastAsia" w:ascii="微软雅黑" w:hAnsi="微软雅黑" w:eastAsia="微软雅黑" w:cs="微软雅黑"/>
          <w:i w:val="0"/>
          <w:iCs w:val="0"/>
          <w:caps w:val="0"/>
          <w:color w:val="000000"/>
          <w:spacing w:val="0"/>
          <w:sz w:val="18"/>
          <w:szCs w:val="18"/>
          <w:u w:val="none"/>
          <w:shd w:val="clear" w:fill="FFFFFF"/>
        </w:rPr>
        <w:fldChar w:fldCharType="end"/>
      </w:r>
      <w:r>
        <w:rPr>
          <w:rFonts w:hint="eastAsia" w:ascii="微软雅黑" w:hAnsi="微软雅黑" w:eastAsia="微软雅黑" w:cs="微软雅黑"/>
          <w:i w:val="0"/>
          <w:iCs w:val="0"/>
          <w:caps w:val="0"/>
          <w:color w:val="000000"/>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FFD1E48"/>
    <w:rsid w:val="4E4862FB"/>
    <w:rsid w:val="52126331"/>
    <w:rsid w:val="525D2F2D"/>
    <w:rsid w:val="593660E9"/>
    <w:rsid w:val="5D0638AC"/>
    <w:rsid w:val="62BF0B8F"/>
    <w:rsid w:val="660179E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5974071C511B4468A62924CB9BB43248_13</vt:lpwstr>
  </property>
  <property fmtid="{D5CDD505-2E9C-101B-9397-08002B2CF9AE}" pid="4" name="KSOTemplateDocerSaveRecord">
    <vt:lpwstr>eyJoZGlkIjoiYTFmNmVhOTkxNjMwODU5NTJlYjI4NDc1ZWVjNjRhZWUiLCJ1c2VySWQiOiIxNDE1NTEzMzA2In0=</vt:lpwstr>
  </property>
</Properties>
</file>