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F7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年定向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新疆师范大学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“援疆博士</w:t>
      </w:r>
    </w:p>
    <w:p w14:paraId="64DC2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师资”专项计划说明</w:t>
      </w:r>
    </w:p>
    <w:p w14:paraId="3E7CA5C2">
      <w:pPr>
        <w:pStyle w:val="2"/>
        <w:widowControl/>
        <w:spacing w:beforeAutospacing="0" w:afterAutospacing="0" w:line="500" w:lineRule="exact"/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</w:p>
    <w:p w14:paraId="5D3C4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为加快新疆高校师资队伍建设，根据《教育部等八部门关于推进新疆教育服务社会稳定和长治久安的意见》（教民〔2014〕4号），教育部自2015年起实施“985工程”高校定向新疆高校培养博士学历师资计划（以下简称“援疆博士师资计划”）。该计划面向全国招生，定向新疆高校就业。2026年教育部批复</w:t>
      </w:r>
      <w:r>
        <w:rPr>
          <w:rFonts w:hint="eastAsia" w:ascii="仿宋_GB2312" w:eastAsia="仿宋_GB2312"/>
          <w:sz w:val="32"/>
          <w:szCs w:val="32"/>
        </w:rPr>
        <w:t>贵校为我校培养博士层次师</w:t>
      </w:r>
      <w:r>
        <w:rPr>
          <w:rFonts w:hint="eastAsia" w:ascii="仿宋_GB2312" w:eastAsia="仿宋_GB2312"/>
          <w:sz w:val="32"/>
          <w:szCs w:val="32"/>
          <w:highlight w:val="none"/>
        </w:rPr>
        <w:t>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计划</w:t>
      </w:r>
      <w:r>
        <w:rPr>
          <w:rFonts w:hint="eastAsia" w:ascii="仿宋_GB2312" w:eastAsia="仿宋_GB2312"/>
          <w:sz w:val="32"/>
          <w:szCs w:val="32"/>
          <w:highlight w:val="none"/>
        </w:rPr>
        <w:t>1名。</w:t>
      </w:r>
    </w:p>
    <w:p w14:paraId="4C1171B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一、招生学院和专业</w:t>
      </w:r>
    </w:p>
    <w:p w14:paraId="0921AD8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招生学院及代码：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yellow"/>
          <w:lang w:val="en-US" w:eastAsia="zh-CN" w:bidi="ar-SA"/>
        </w:rPr>
        <w:t>213 遥感信息工程学院</w:t>
      </w:r>
    </w:p>
    <w:p w14:paraId="1B42542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所需博士学科名称及代码：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yellow"/>
          <w:lang w:val="en-US" w:eastAsia="zh-CN" w:bidi="ar-SA"/>
        </w:rPr>
        <w:t>081602 摄影测量与遥感</w:t>
      </w:r>
    </w:p>
    <w:p w14:paraId="209EA49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二、报名办法</w:t>
      </w:r>
    </w:p>
    <w:p w14:paraId="3347DD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（一）报名条件：按照武汉大学招收攻读博士学位研究生要求完成报名。</w:t>
      </w:r>
    </w:p>
    <w:p w14:paraId="47D4636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（二）材料提交：有意报考“援疆博士师资计划”的考生，申请前须与新疆师范大学发展规划处联系（具体联系人及联系方式详见文末）。</w:t>
      </w:r>
    </w:p>
    <w:p w14:paraId="49A0C0B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三、新疆师范大学简介</w:t>
      </w:r>
    </w:p>
    <w:p w14:paraId="3FA0DD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（一）新疆师范大学简介</w:t>
      </w:r>
    </w:p>
    <w:p w14:paraId="18BC6BCF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新疆师范大学是新疆维吾尔自治区重点建设的师范院校，1978年12月经教育部批准设立，是党的十一届三中全会之后我国第一批新设立的高校之一。学校前身是乌鲁木齐第一师范学校和新疆教师培训部，办学历史可追溯到1906年成立的新疆省立初级师范学堂。学校始终坚持社会主义办学方向，全面贯彻党的教育方针，落实立德树人根本任务，将社会主义核心价值观融入教育教学全过程；学校秉承“博学笃行，为人师表”的校训，始终以“为党育人，为国育才”为己任，为新疆经济社会发展特别是教师教育事业的发展做出了重要贡献。</w:t>
      </w:r>
    </w:p>
    <w:p w14:paraId="58F0A3F2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学校现有教学学院18个，教辅机构8个，科研机构13个。18个教学学院中，马克思主义学院为全国重点马克思主义学院。学校于1993年获得硕士单位授权，2013年获得博士单位授权，2023年获批化学、民族学2个一级学科博士后流动站。现有7个一级学科博士学位授权点和2个专业博士学位授权点，18个一级学科硕士学位授权点，18个专业硕士学位授权点，2个博士后流动站；72个本科专业，学科专业覆盖11个学科门类。</w:t>
      </w:r>
    </w:p>
    <w:p w14:paraId="0158F5F1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学校现有教职工1820人，其中专任教师1332人，具有高级职称的教师占专任教师的42.87%，具有博士学位的教师占专任教师的43.77%。享受国务院政府特殊津贴专家8人、国家级重大人才项目3人、全国优秀教育工作者1人、全国优秀教师2人、全国高校黄大年式教学团队1个。自治区“天池英才”特聘教授31人、柔性援疆专家人才8人。自治区“天山英才”56人。自治区黄大年式教师团队1个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自治区宣传思想文化创新团队5个；自治区哲学社会科学创新平台3个；自治区教学名师16人、教学能手19人。</w:t>
      </w:r>
    </w:p>
    <w:p w14:paraId="7E59D4C7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学校注重内涵建设和质量提升，现有国家立项重点建设学科1个，自治区优势学科振兴工程建设学科1个，自治区特色学科创新工程建设学科3个；现有国家级、自治区级一流专业建设点23个；国家级、自治区级一流课程50门；近年来，共获自治区科学技术进步一等奖1项、自治区级教学成果奖29项。</w:t>
      </w:r>
    </w:p>
    <w:p w14:paraId="2C9A4227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学校紧紧围绕国家及自治区重大战略需求，促进基础研究创新发展及其与应用研究紧密融合，不断提升科学研究水平和社会服务能力。学校现有国家级国际联合研究中心、国家民委新疆师范大学中华民族共同体研究基地、国家语言文字推广基地、全国高校辅导员发展研究中心、自治区重点实验室、自治区协同创新中心、自治区高校人文社会科学重点研究基地、自治区咨询研究平台、文化润疆研究院、中亚研究院等近30个国家级、省部级研究平台。</w:t>
      </w:r>
    </w:p>
    <w:p w14:paraId="6252E2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（二）选拔录取及相关待遇</w:t>
      </w:r>
    </w:p>
    <w:p w14:paraId="3E2CD9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1.报考该计划的考生通过博士生招生考核办法录取后，须与新疆师范大学签订定向培养协议，明确服务期限及相关权利义务。</w:t>
      </w:r>
    </w:p>
    <w:p w14:paraId="363C7A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2.新疆师范大学在职教师录取后，其管理按照《新疆师范大学教职工在职攻读学位管理办法（修订）》执行。</w:t>
      </w:r>
    </w:p>
    <w:p w14:paraId="59AF85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3.定向委培教师如违反定向培养协议，学校将依法依规追究其责任。</w:t>
      </w:r>
    </w:p>
    <w:p w14:paraId="00DA40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联系人：马老师</w:t>
      </w:r>
    </w:p>
    <w:p w14:paraId="395CC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联系电话：0991-7654219 </w:t>
      </w:r>
    </w:p>
    <w:p w14:paraId="24A8A2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联系单位：新疆师范大学发展规划处</w:t>
      </w:r>
    </w:p>
    <w:p w14:paraId="74A7A0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联系邮箱：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fgc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@xjnu.edu.cn</w:t>
      </w:r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7CCDD6-3757-4823-A611-E862FBF6AD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7AC2573-A5E2-4BFF-A7A5-4A0B5904C3D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1198F9B-288E-4069-A332-72E57E3FAF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OWQ5MmE4OWNiMWI0MDk4NzQ2YzgyNWViOGJlNTIifQ=="/>
  </w:docVars>
  <w:rsids>
    <w:rsidRoot w:val="004C41D7"/>
    <w:rsid w:val="0008444C"/>
    <w:rsid w:val="0028370B"/>
    <w:rsid w:val="004C41D7"/>
    <w:rsid w:val="00513241"/>
    <w:rsid w:val="00751BFA"/>
    <w:rsid w:val="00845015"/>
    <w:rsid w:val="0089669E"/>
    <w:rsid w:val="00B31814"/>
    <w:rsid w:val="00C05DD6"/>
    <w:rsid w:val="00D70E0B"/>
    <w:rsid w:val="00E73010"/>
    <w:rsid w:val="06C8671D"/>
    <w:rsid w:val="07021E47"/>
    <w:rsid w:val="074724BE"/>
    <w:rsid w:val="0AE946AF"/>
    <w:rsid w:val="14DF4838"/>
    <w:rsid w:val="15082906"/>
    <w:rsid w:val="15DC12BF"/>
    <w:rsid w:val="1C986C96"/>
    <w:rsid w:val="1D0303C7"/>
    <w:rsid w:val="20E84FC3"/>
    <w:rsid w:val="22BA124C"/>
    <w:rsid w:val="245160E1"/>
    <w:rsid w:val="25844C41"/>
    <w:rsid w:val="278F4B9F"/>
    <w:rsid w:val="36A56302"/>
    <w:rsid w:val="397505EE"/>
    <w:rsid w:val="3A7D23E5"/>
    <w:rsid w:val="3ADF0647"/>
    <w:rsid w:val="430D5439"/>
    <w:rsid w:val="47BC3CE4"/>
    <w:rsid w:val="4C28192D"/>
    <w:rsid w:val="4F642884"/>
    <w:rsid w:val="4FB26B00"/>
    <w:rsid w:val="529540B1"/>
    <w:rsid w:val="5520724E"/>
    <w:rsid w:val="5AC939BB"/>
    <w:rsid w:val="5BA35D03"/>
    <w:rsid w:val="5FE8565D"/>
    <w:rsid w:val="60EA45C6"/>
    <w:rsid w:val="636B1FDC"/>
    <w:rsid w:val="65644F35"/>
    <w:rsid w:val="694F1A58"/>
    <w:rsid w:val="6DAD0E04"/>
    <w:rsid w:val="6DE26964"/>
    <w:rsid w:val="6F887A72"/>
    <w:rsid w:val="71E531D2"/>
    <w:rsid w:val="74EB5268"/>
    <w:rsid w:val="7B05466C"/>
    <w:rsid w:val="7C2E19A1"/>
    <w:rsid w:val="7D58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1469</Words>
  <Characters>1563</Characters>
  <Lines>9</Lines>
  <Paragraphs>2</Paragraphs>
  <TotalTime>142</TotalTime>
  <ScaleCrop>false</ScaleCrop>
  <LinksUpToDate>false</LinksUpToDate>
  <CharactersWithSpaces>1565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马凯丽</cp:lastModifiedBy>
  <cp:lastPrinted>2023-03-24T03:49:00Z</cp:lastPrinted>
  <dcterms:modified xsi:type="dcterms:W3CDTF">2026-03-24T07:57:00Z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F2D0635691354B04A98A0683D0D668EB</vt:lpwstr>
  </property>
  <property fmtid="{D5CDD505-2E9C-101B-9397-08002B2CF9AE}" pid="4" name="KSOTemplateDocerSaveRecord">
    <vt:lpwstr>eyJoZGlkIjoiMzI3ZWM5M2M3NmQ1MDE2NDEzY2ZmYTExYzNiODgwMDAiLCJ1c2VySWQiOiIxNzQ0OTc3OTQ2In0=</vt:lpwstr>
  </property>
</Properties>
</file>