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F0DA" w14:textId="77777777" w:rsidR="003F7365" w:rsidRPr="00881155" w:rsidRDefault="003F7365" w:rsidP="003F736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</w:p>
    <w:p w14:paraId="4FB5C624" w14:textId="4FB8EB55" w:rsidR="003F7365" w:rsidRPr="00881155" w:rsidRDefault="003F7365" w:rsidP="003F736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30"/>
          <w:szCs w:val="30"/>
        </w:rPr>
      </w:pPr>
      <w:r w:rsidRPr="00881155">
        <w:rPr>
          <w:rFonts w:ascii="Times New Roman" w:eastAsia="宋体" w:hAnsi="Times New Roman" w:cs="Times New Roman"/>
          <w:b/>
          <w:bCs/>
          <w:sz w:val="30"/>
          <w:szCs w:val="30"/>
        </w:rPr>
        <w:t>杨力权简介</w:t>
      </w:r>
    </w:p>
    <w:p w14:paraId="4E98A120" w14:textId="506A1BDF" w:rsidR="003F7365" w:rsidRPr="003F7365" w:rsidRDefault="003F7365" w:rsidP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1BC0C49" w14:textId="565E9F40" w:rsidR="003F7365" w:rsidRPr="000947B3" w:rsidRDefault="003F7365" w:rsidP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0947B3">
        <w:rPr>
          <w:rFonts w:ascii="Times New Roman" w:eastAsia="宋体" w:hAnsi="Times New Roman" w:cs="Times New Roman"/>
          <w:sz w:val="24"/>
          <w:szCs w:val="24"/>
        </w:rPr>
        <w:t>姓名：杨力权</w:t>
      </w:r>
      <w:r w:rsidRPr="000947B3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0947B3">
        <w:rPr>
          <w:rFonts w:ascii="Times New Roman" w:eastAsia="宋体" w:hAnsi="Times New Roman" w:cs="Times New Roman" w:hint="eastAsia"/>
          <w:sz w:val="24"/>
          <w:szCs w:val="24"/>
        </w:rPr>
        <w:t>专业</w:t>
      </w:r>
      <w:r w:rsidRPr="000947B3">
        <w:rPr>
          <w:rFonts w:ascii="Times New Roman" w:eastAsia="宋体" w:hAnsi="Times New Roman" w:cs="Times New Roman"/>
          <w:sz w:val="24"/>
          <w:szCs w:val="24"/>
        </w:rPr>
        <w:t>方向：药物化学</w:t>
      </w:r>
    </w:p>
    <w:p w14:paraId="4E07C91D" w14:textId="2979002F" w:rsidR="003F7365" w:rsidRPr="000947B3" w:rsidRDefault="003F7365" w:rsidP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0947B3">
        <w:rPr>
          <w:rFonts w:ascii="Times New Roman" w:eastAsia="宋体" w:hAnsi="Times New Roman" w:cs="Times New Roman"/>
          <w:sz w:val="24"/>
          <w:szCs w:val="24"/>
        </w:rPr>
        <w:t>电话：</w:t>
      </w:r>
      <w:r w:rsidRPr="000947B3">
        <w:rPr>
          <w:rFonts w:ascii="Times New Roman" w:eastAsia="宋体" w:hAnsi="Times New Roman" w:cs="Times New Roman"/>
          <w:sz w:val="24"/>
          <w:szCs w:val="24"/>
        </w:rPr>
        <w:t>0872-2219030</w:t>
      </w:r>
    </w:p>
    <w:p w14:paraId="2208E12C" w14:textId="699BD44E" w:rsidR="003F7365" w:rsidRPr="000947B3" w:rsidRDefault="003F7365" w:rsidP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0947B3">
        <w:rPr>
          <w:rFonts w:ascii="Times New Roman" w:eastAsia="宋体" w:hAnsi="Times New Roman" w:cs="Times New Roman"/>
          <w:sz w:val="24"/>
          <w:szCs w:val="24"/>
        </w:rPr>
        <w:t>电子邮箱：</w:t>
      </w:r>
      <w:r w:rsidRPr="000947B3">
        <w:rPr>
          <w:rFonts w:ascii="Times New Roman" w:hAnsi="Times New Roman" w:cs="Times New Roman"/>
          <w:sz w:val="24"/>
          <w:szCs w:val="24"/>
        </w:rPr>
        <w:t>ylqbioinfo@163.com</w:t>
      </w:r>
    </w:p>
    <w:p w14:paraId="2D064E15" w14:textId="53D88F2F" w:rsidR="003F7365" w:rsidRPr="000947B3" w:rsidRDefault="003F7365" w:rsidP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0947B3">
        <w:rPr>
          <w:rFonts w:ascii="Times New Roman" w:eastAsia="宋体" w:hAnsi="Times New Roman" w:cs="Times New Roman" w:hint="eastAsia"/>
          <w:sz w:val="24"/>
          <w:szCs w:val="24"/>
        </w:rPr>
        <w:t>通讯地址：云南省大理州大理市大理</w:t>
      </w:r>
      <w:proofErr w:type="gramStart"/>
      <w:r w:rsidRPr="000947B3">
        <w:rPr>
          <w:rFonts w:ascii="Times New Roman" w:eastAsia="宋体" w:hAnsi="Times New Roman" w:cs="Times New Roman" w:hint="eastAsia"/>
          <w:sz w:val="24"/>
          <w:szCs w:val="24"/>
        </w:rPr>
        <w:t>古城弘圣路</w:t>
      </w:r>
      <w:proofErr w:type="gramEnd"/>
      <w:r w:rsidRPr="000947B3">
        <w:rPr>
          <w:rFonts w:ascii="Times New Roman" w:eastAsia="宋体" w:hAnsi="Times New Roman" w:cs="Times New Roman"/>
          <w:sz w:val="24"/>
          <w:szCs w:val="24"/>
        </w:rPr>
        <w:t>2</w:t>
      </w:r>
      <w:r w:rsidRPr="000947B3">
        <w:rPr>
          <w:rFonts w:ascii="Times New Roman" w:eastAsia="宋体" w:hAnsi="Times New Roman" w:cs="Times New Roman"/>
          <w:sz w:val="24"/>
          <w:szCs w:val="24"/>
        </w:rPr>
        <w:t>号</w:t>
      </w:r>
      <w:r w:rsidRPr="000947B3">
        <w:rPr>
          <w:rFonts w:ascii="Times New Roman" w:eastAsia="宋体" w:hAnsi="Times New Roman" w:cs="Times New Roman" w:hint="eastAsia"/>
          <w:sz w:val="24"/>
          <w:szCs w:val="24"/>
        </w:rPr>
        <w:t>大理大学古城</w:t>
      </w:r>
      <w:proofErr w:type="gramStart"/>
      <w:r w:rsidRPr="000947B3">
        <w:rPr>
          <w:rFonts w:ascii="Times New Roman" w:eastAsia="宋体" w:hAnsi="Times New Roman" w:cs="Times New Roman" w:hint="eastAsia"/>
          <w:sz w:val="24"/>
          <w:szCs w:val="24"/>
        </w:rPr>
        <w:t>校区</w:t>
      </w:r>
      <w:r w:rsidR="00E333E1">
        <w:rPr>
          <w:rFonts w:ascii="Times New Roman" w:eastAsia="宋体" w:hAnsi="Times New Roman" w:cs="Times New Roman" w:hint="eastAsia"/>
          <w:sz w:val="24"/>
          <w:szCs w:val="24"/>
        </w:rPr>
        <w:t>农生学院</w:t>
      </w:r>
      <w:proofErr w:type="gramEnd"/>
    </w:p>
    <w:p w14:paraId="5D95E4BA" w14:textId="77777777" w:rsidR="003F7365" w:rsidRPr="003F7365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7264CEB" w14:textId="59955461" w:rsidR="003F7365" w:rsidRPr="00A60DEC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A60DE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简历：</w:t>
      </w:r>
    </w:p>
    <w:p w14:paraId="48405B7F" w14:textId="2AC5A5D1" w:rsidR="000A1BAE" w:rsidRDefault="00A83732" w:rsidP="000A1BAE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教授，</w:t>
      </w:r>
      <w:r w:rsidR="003F7365" w:rsidRPr="003F7365">
        <w:rPr>
          <w:rFonts w:ascii="Times New Roman" w:eastAsia="宋体" w:hAnsi="Times New Roman" w:cs="Times New Roman" w:hint="eastAsia"/>
          <w:sz w:val="24"/>
          <w:szCs w:val="24"/>
        </w:rPr>
        <w:t>生物信息学博士</w:t>
      </w:r>
      <w:r w:rsidR="00AC6CA9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3F7365" w:rsidRPr="003F7365">
        <w:rPr>
          <w:rFonts w:ascii="Times New Roman" w:eastAsia="宋体" w:hAnsi="Times New Roman" w:cs="Times New Roman" w:hint="eastAsia"/>
          <w:sz w:val="24"/>
          <w:szCs w:val="24"/>
        </w:rPr>
        <w:t>云南省“万人计划”青年拔尖人才，云南大学、中国农业大学兼职博士生导师。</w:t>
      </w:r>
      <w:r w:rsidR="00C20DE6" w:rsidRPr="003F7365">
        <w:rPr>
          <w:rFonts w:ascii="Times New Roman" w:eastAsia="宋体" w:hAnsi="Times New Roman" w:cs="Times New Roman"/>
          <w:sz w:val="24"/>
          <w:szCs w:val="24"/>
        </w:rPr>
        <w:t>现任</w:t>
      </w:r>
      <w:r w:rsidR="00A57BD6">
        <w:rPr>
          <w:rFonts w:ascii="Times New Roman" w:eastAsia="宋体" w:hAnsi="Times New Roman" w:cs="Times New Roman" w:hint="eastAsia"/>
          <w:sz w:val="24"/>
          <w:szCs w:val="24"/>
        </w:rPr>
        <w:t>大理大学教务处处长</w:t>
      </w:r>
      <w:r w:rsidR="00E333E1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C20DE6" w:rsidRPr="003F7365">
        <w:rPr>
          <w:rFonts w:ascii="Times New Roman" w:eastAsia="宋体" w:hAnsi="Times New Roman" w:cs="Times New Roman"/>
          <w:sz w:val="24"/>
          <w:szCs w:val="24"/>
        </w:rPr>
        <w:t>云南省</w:t>
      </w:r>
      <w:r w:rsidR="009B4E10">
        <w:rPr>
          <w:rFonts w:ascii="Times New Roman" w:eastAsia="宋体" w:hAnsi="Times New Roman" w:cs="Times New Roman" w:hint="eastAsia"/>
          <w:sz w:val="24"/>
          <w:szCs w:val="24"/>
        </w:rPr>
        <w:t>教育厅</w:t>
      </w:r>
      <w:r w:rsidR="00C20DE6" w:rsidRPr="003F7365">
        <w:rPr>
          <w:rFonts w:ascii="Times New Roman" w:eastAsia="宋体" w:hAnsi="Times New Roman" w:cs="Times New Roman"/>
          <w:sz w:val="24"/>
          <w:szCs w:val="24"/>
        </w:rPr>
        <w:t>生物信息与计算生物学重点实验室主任、</w:t>
      </w:r>
      <w:r w:rsidR="00C20DE6" w:rsidRPr="003F7365">
        <w:rPr>
          <w:rFonts w:ascii="Times New Roman" w:eastAsia="宋体" w:hAnsi="Times New Roman" w:cs="Times New Roman" w:hint="eastAsia"/>
          <w:sz w:val="24"/>
          <w:szCs w:val="24"/>
        </w:rPr>
        <w:t>苍山洱海一体化保护与流域绿色发展云南省高校协同创新中心主任、苍山森林生态系统云南省野外科学观测研究站站长</w:t>
      </w:r>
      <w:r w:rsidR="00C20DE6">
        <w:rPr>
          <w:rFonts w:ascii="Times New Roman" w:eastAsia="宋体" w:hAnsi="Times New Roman" w:cs="Times New Roman" w:hint="eastAsia"/>
          <w:sz w:val="24"/>
          <w:szCs w:val="24"/>
        </w:rPr>
        <w:t>、大理大学结构生物信息学创新团队负责人。</w:t>
      </w:r>
      <w:r w:rsidR="000A1BAE" w:rsidRPr="000A1BAE">
        <w:rPr>
          <w:rFonts w:ascii="Times New Roman" w:eastAsia="宋体" w:hAnsi="Times New Roman" w:cs="Times New Roman" w:hint="eastAsia"/>
          <w:sz w:val="24"/>
          <w:szCs w:val="24"/>
        </w:rPr>
        <w:t>通过学科交叉和技术创新，综合利用生物信息、计算模拟、深度学习和分子生物等现代技术</w:t>
      </w:r>
      <w:r w:rsidR="009B4E10">
        <w:rPr>
          <w:rFonts w:ascii="Times New Roman" w:eastAsia="宋体" w:hAnsi="Times New Roman" w:cs="Times New Roman" w:hint="eastAsia"/>
          <w:sz w:val="24"/>
          <w:szCs w:val="24"/>
        </w:rPr>
        <w:t>，针对</w:t>
      </w:r>
      <w:r w:rsidR="009B4E10" w:rsidRPr="000A1BAE">
        <w:rPr>
          <w:rFonts w:ascii="Times New Roman" w:eastAsia="宋体" w:hAnsi="Times New Roman" w:cs="Times New Roman" w:hint="eastAsia"/>
          <w:sz w:val="24"/>
          <w:szCs w:val="24"/>
        </w:rPr>
        <w:t>生物医药</w:t>
      </w:r>
      <w:r w:rsidR="009B4E10">
        <w:rPr>
          <w:rFonts w:ascii="Times New Roman" w:eastAsia="宋体" w:hAnsi="Times New Roman" w:cs="Times New Roman" w:hint="eastAsia"/>
          <w:sz w:val="24"/>
          <w:szCs w:val="24"/>
        </w:rPr>
        <w:t>、生态环境等领域</w:t>
      </w:r>
      <w:r w:rsidR="009B4E10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9B4E10" w:rsidRPr="000A1BAE">
        <w:rPr>
          <w:rFonts w:ascii="Times New Roman" w:eastAsia="宋体" w:hAnsi="Times New Roman" w:cs="Times New Roman" w:hint="eastAsia"/>
          <w:sz w:val="24"/>
          <w:szCs w:val="24"/>
        </w:rPr>
        <w:t>学科发展前沿</w:t>
      </w:r>
      <w:r w:rsidR="009B4E10">
        <w:rPr>
          <w:rFonts w:ascii="Times New Roman" w:eastAsia="宋体" w:hAnsi="Times New Roman" w:cs="Times New Roman" w:hint="eastAsia"/>
          <w:sz w:val="24"/>
          <w:szCs w:val="24"/>
        </w:rPr>
        <w:t>和社会发展需求</w:t>
      </w:r>
      <w:r w:rsidR="004C3B26">
        <w:rPr>
          <w:rFonts w:ascii="Times New Roman" w:eastAsia="宋体" w:hAnsi="Times New Roman" w:cs="Times New Roman" w:hint="eastAsia"/>
          <w:sz w:val="24"/>
          <w:szCs w:val="24"/>
        </w:rPr>
        <w:t>开展研究</w:t>
      </w:r>
      <w:r w:rsidR="000A1BAE" w:rsidRPr="000A1BAE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C20DE6" w:rsidRPr="00C20DE6">
        <w:rPr>
          <w:rFonts w:ascii="Times New Roman" w:eastAsia="宋体" w:hAnsi="Times New Roman" w:cs="Times New Roman" w:hint="eastAsia"/>
          <w:sz w:val="24"/>
          <w:szCs w:val="24"/>
        </w:rPr>
        <w:t>研究</w:t>
      </w:r>
      <w:r w:rsidR="00FB3BE7">
        <w:rPr>
          <w:rFonts w:ascii="Times New Roman" w:eastAsia="宋体" w:hAnsi="Times New Roman" w:cs="Times New Roman" w:hint="eastAsia"/>
          <w:sz w:val="24"/>
          <w:szCs w:val="24"/>
        </w:rPr>
        <w:t>方向和内容</w:t>
      </w:r>
      <w:r w:rsidR="000A1BAE">
        <w:rPr>
          <w:rFonts w:ascii="Times New Roman" w:eastAsia="宋体" w:hAnsi="Times New Roman" w:cs="Times New Roman" w:hint="eastAsia"/>
          <w:sz w:val="24"/>
          <w:szCs w:val="24"/>
        </w:rPr>
        <w:t>集中在</w:t>
      </w:r>
      <w:r w:rsidR="00C20DE6" w:rsidRPr="003F7365">
        <w:rPr>
          <w:rFonts w:ascii="Times New Roman" w:eastAsia="宋体" w:hAnsi="Times New Roman" w:cs="Times New Roman"/>
          <w:sz w:val="24"/>
          <w:szCs w:val="24"/>
        </w:rPr>
        <w:t>人工智能辅助药物设计</w:t>
      </w:r>
      <w:r>
        <w:rPr>
          <w:rFonts w:ascii="Times New Roman" w:eastAsia="宋体" w:hAnsi="Times New Roman" w:cs="Times New Roman" w:hint="eastAsia"/>
          <w:sz w:val="24"/>
          <w:szCs w:val="24"/>
        </w:rPr>
        <w:t>和改造</w:t>
      </w:r>
      <w:r w:rsidR="000A1BAE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9B4E10" w:rsidRPr="00A83732">
        <w:rPr>
          <w:rFonts w:ascii="宋体" w:eastAsia="宋体" w:cs="宋体" w:hint="eastAsia"/>
          <w:kern w:val="0"/>
          <w:sz w:val="24"/>
          <w:szCs w:val="24"/>
        </w:rPr>
        <w:t>疾病相关蛋白构象控制机制及其与药物之间的互</w:t>
      </w:r>
      <w:proofErr w:type="gramStart"/>
      <w:r w:rsidR="009B4E10" w:rsidRPr="00A83732">
        <w:rPr>
          <w:rFonts w:ascii="宋体" w:eastAsia="宋体" w:cs="宋体" w:hint="eastAsia"/>
          <w:kern w:val="0"/>
          <w:sz w:val="24"/>
          <w:szCs w:val="24"/>
        </w:rPr>
        <w:t>作关系</w:t>
      </w:r>
      <w:proofErr w:type="gramEnd"/>
      <w:r w:rsidR="000A1BAE">
        <w:rPr>
          <w:rFonts w:ascii="Times New Roman" w:eastAsia="宋体" w:hAnsi="Times New Roman" w:cs="Times New Roman" w:hint="eastAsia"/>
          <w:sz w:val="24"/>
          <w:szCs w:val="24"/>
        </w:rPr>
        <w:t>等方面。</w:t>
      </w:r>
    </w:p>
    <w:p w14:paraId="6C63FCB8" w14:textId="7EFB67AC" w:rsidR="000A1BAE" w:rsidRDefault="000A1BAE" w:rsidP="00FB3BE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F7365">
        <w:rPr>
          <w:rFonts w:ascii="Times New Roman" w:eastAsia="宋体" w:hAnsi="Times New Roman" w:cs="Times New Roman" w:hint="eastAsia"/>
          <w:sz w:val="24"/>
          <w:szCs w:val="24"/>
        </w:rPr>
        <w:t>主持国家自然科学基金项目</w:t>
      </w:r>
      <w:r w:rsidRPr="003F7365">
        <w:rPr>
          <w:rFonts w:ascii="Times New Roman" w:eastAsia="宋体" w:hAnsi="Times New Roman" w:cs="Times New Roman"/>
          <w:sz w:val="24"/>
          <w:szCs w:val="24"/>
        </w:rPr>
        <w:t>2</w:t>
      </w:r>
      <w:r w:rsidRPr="003F7365">
        <w:rPr>
          <w:rFonts w:ascii="Times New Roman" w:eastAsia="宋体" w:hAnsi="Times New Roman" w:cs="Times New Roman"/>
          <w:sz w:val="24"/>
          <w:szCs w:val="24"/>
        </w:rPr>
        <w:t>项</w:t>
      </w:r>
      <w:r>
        <w:rPr>
          <w:rFonts w:ascii="Times New Roman" w:eastAsia="宋体" w:hAnsi="Times New Roman" w:cs="Times New Roman" w:hint="eastAsia"/>
          <w:sz w:val="24"/>
          <w:szCs w:val="24"/>
        </w:rPr>
        <w:t>，主持</w:t>
      </w:r>
      <w:r w:rsidRPr="003F7365">
        <w:rPr>
          <w:rFonts w:ascii="Times New Roman" w:eastAsia="宋体" w:hAnsi="Times New Roman" w:cs="Times New Roman"/>
          <w:sz w:val="24"/>
          <w:szCs w:val="24"/>
        </w:rPr>
        <w:t>云南省基础研究计划面上项目</w:t>
      </w:r>
      <w:r w:rsidRPr="003F7365">
        <w:rPr>
          <w:rFonts w:ascii="Times New Roman" w:eastAsia="宋体" w:hAnsi="Times New Roman" w:cs="Times New Roman"/>
          <w:sz w:val="24"/>
          <w:szCs w:val="24"/>
        </w:rPr>
        <w:t>2</w:t>
      </w:r>
      <w:r w:rsidRPr="003F7365">
        <w:rPr>
          <w:rFonts w:ascii="Times New Roman" w:eastAsia="宋体" w:hAnsi="Times New Roman" w:cs="Times New Roman"/>
          <w:sz w:val="24"/>
          <w:szCs w:val="24"/>
        </w:rPr>
        <w:t>项</w:t>
      </w:r>
      <w:r w:rsidR="00FB3BE7">
        <w:rPr>
          <w:rFonts w:ascii="Times New Roman" w:eastAsia="宋体" w:hAnsi="Times New Roman" w:cs="Times New Roman" w:hint="eastAsia"/>
          <w:sz w:val="24"/>
          <w:szCs w:val="24"/>
        </w:rPr>
        <w:t>，以第一完成人获得云南省自然科学奖三等奖</w:t>
      </w:r>
      <w:r w:rsidR="00FB3BE7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FB3BE7">
        <w:rPr>
          <w:rFonts w:ascii="Times New Roman" w:eastAsia="宋体" w:hAnsi="Times New Roman" w:cs="Times New Roman" w:hint="eastAsia"/>
          <w:sz w:val="24"/>
          <w:szCs w:val="24"/>
        </w:rPr>
        <w:t>项。</w:t>
      </w:r>
      <w:r w:rsidRPr="003F7365">
        <w:rPr>
          <w:rFonts w:ascii="Times New Roman" w:eastAsia="宋体" w:hAnsi="Times New Roman" w:cs="Times New Roman" w:hint="eastAsia"/>
          <w:sz w:val="24"/>
          <w:szCs w:val="24"/>
        </w:rPr>
        <w:t>以第一作者（通讯作者）发表</w:t>
      </w:r>
      <w:r w:rsidRPr="003F7365">
        <w:rPr>
          <w:rFonts w:ascii="Times New Roman" w:eastAsia="宋体" w:hAnsi="Times New Roman" w:cs="Times New Roman"/>
          <w:sz w:val="24"/>
          <w:szCs w:val="24"/>
        </w:rPr>
        <w:t>SCI</w:t>
      </w:r>
      <w:r w:rsidRPr="003F7365">
        <w:rPr>
          <w:rFonts w:ascii="Times New Roman" w:eastAsia="宋体" w:hAnsi="Times New Roman" w:cs="Times New Roman"/>
          <w:sz w:val="24"/>
          <w:szCs w:val="24"/>
        </w:rPr>
        <w:t>收录</w:t>
      </w:r>
      <w:r w:rsidR="00585ED4">
        <w:rPr>
          <w:rFonts w:ascii="Times New Roman" w:eastAsia="宋体" w:hAnsi="Times New Roman" w:cs="Times New Roman" w:hint="eastAsia"/>
          <w:sz w:val="24"/>
          <w:szCs w:val="24"/>
        </w:rPr>
        <w:t>论文</w:t>
      </w:r>
      <w:r w:rsidRPr="003F7365">
        <w:rPr>
          <w:rFonts w:ascii="Times New Roman" w:eastAsia="宋体" w:hAnsi="Times New Roman" w:cs="Times New Roman"/>
          <w:sz w:val="24"/>
          <w:szCs w:val="24"/>
        </w:rPr>
        <w:t>20</w:t>
      </w:r>
      <w:r w:rsidR="00585ED4">
        <w:rPr>
          <w:rFonts w:ascii="Times New Roman" w:eastAsia="宋体" w:hAnsi="Times New Roman" w:cs="Times New Roman" w:hint="eastAsia"/>
          <w:sz w:val="24"/>
          <w:szCs w:val="24"/>
        </w:rPr>
        <w:t>余</w:t>
      </w:r>
      <w:r w:rsidRPr="003F7365">
        <w:rPr>
          <w:rFonts w:ascii="Times New Roman" w:eastAsia="宋体" w:hAnsi="Times New Roman" w:cs="Times New Roman"/>
          <w:sz w:val="24"/>
          <w:szCs w:val="24"/>
        </w:rPr>
        <w:t>篇，其中</w:t>
      </w:r>
      <w:r w:rsidRPr="003F7365">
        <w:rPr>
          <w:rFonts w:ascii="Times New Roman" w:eastAsia="宋体" w:hAnsi="Times New Roman" w:cs="Times New Roman"/>
          <w:sz w:val="24"/>
          <w:szCs w:val="24"/>
        </w:rPr>
        <w:t>1</w:t>
      </w:r>
      <w:r w:rsidRPr="003F7365">
        <w:rPr>
          <w:rFonts w:ascii="Times New Roman" w:eastAsia="宋体" w:hAnsi="Times New Roman" w:cs="Times New Roman"/>
          <w:sz w:val="24"/>
          <w:szCs w:val="24"/>
        </w:rPr>
        <w:t>篇为</w:t>
      </w:r>
      <w:r w:rsidRPr="003F7365">
        <w:rPr>
          <w:rFonts w:ascii="Times New Roman" w:eastAsia="宋体" w:hAnsi="Times New Roman" w:cs="Times New Roman"/>
          <w:sz w:val="24"/>
          <w:szCs w:val="24"/>
        </w:rPr>
        <w:t>ESI</w:t>
      </w:r>
      <w:r w:rsidRPr="003F7365">
        <w:rPr>
          <w:rFonts w:ascii="Times New Roman" w:eastAsia="宋体" w:hAnsi="Times New Roman" w:cs="Times New Roman"/>
          <w:sz w:val="24"/>
          <w:szCs w:val="24"/>
        </w:rPr>
        <w:t>前</w:t>
      </w:r>
      <w:r w:rsidRPr="003F7365">
        <w:rPr>
          <w:rFonts w:ascii="Times New Roman" w:eastAsia="宋体" w:hAnsi="Times New Roman" w:cs="Times New Roman"/>
          <w:sz w:val="24"/>
          <w:szCs w:val="24"/>
        </w:rPr>
        <w:t>1%</w:t>
      </w:r>
      <w:r w:rsidRPr="003F7365">
        <w:rPr>
          <w:rFonts w:ascii="Times New Roman" w:eastAsia="宋体" w:hAnsi="Times New Roman" w:cs="Times New Roman"/>
          <w:sz w:val="24"/>
          <w:szCs w:val="24"/>
        </w:rPr>
        <w:t>高被引论文，</w:t>
      </w:r>
      <w:r w:rsidR="005C3108" w:rsidRPr="003F7365">
        <w:rPr>
          <w:rFonts w:ascii="Times New Roman" w:eastAsia="宋体" w:hAnsi="Times New Roman" w:cs="Times New Roman"/>
          <w:sz w:val="24"/>
          <w:szCs w:val="24"/>
        </w:rPr>
        <w:t>担任</w:t>
      </w:r>
      <w:r w:rsidR="005C3108" w:rsidRPr="003F7365">
        <w:rPr>
          <w:rFonts w:ascii="Times New Roman" w:eastAsia="宋体" w:hAnsi="Times New Roman" w:cs="Times New Roman"/>
          <w:sz w:val="24"/>
          <w:szCs w:val="24"/>
        </w:rPr>
        <w:t>PCCP</w:t>
      </w:r>
      <w:r w:rsidR="005C3108" w:rsidRPr="003F7365">
        <w:rPr>
          <w:rFonts w:ascii="Times New Roman" w:eastAsia="宋体" w:hAnsi="Times New Roman" w:cs="Times New Roman"/>
          <w:sz w:val="24"/>
          <w:szCs w:val="24"/>
        </w:rPr>
        <w:t>等</w:t>
      </w:r>
      <w:r w:rsidR="005C3108">
        <w:rPr>
          <w:rFonts w:ascii="Times New Roman" w:eastAsia="宋体" w:hAnsi="Times New Roman" w:cs="Times New Roman" w:hint="eastAsia"/>
          <w:sz w:val="24"/>
          <w:szCs w:val="24"/>
        </w:rPr>
        <w:t>多个</w:t>
      </w:r>
      <w:r w:rsidR="005C3108" w:rsidRPr="003F7365">
        <w:rPr>
          <w:rFonts w:ascii="Times New Roman" w:eastAsia="宋体" w:hAnsi="Times New Roman" w:cs="Times New Roman"/>
          <w:sz w:val="24"/>
          <w:szCs w:val="24"/>
        </w:rPr>
        <w:t>SCI</w:t>
      </w:r>
      <w:r w:rsidR="00585ED4">
        <w:rPr>
          <w:rFonts w:ascii="Times New Roman" w:eastAsia="宋体" w:hAnsi="Times New Roman" w:cs="Times New Roman" w:hint="eastAsia"/>
          <w:sz w:val="24"/>
          <w:szCs w:val="24"/>
        </w:rPr>
        <w:t>学术</w:t>
      </w:r>
      <w:r w:rsidR="005C3108" w:rsidRPr="003F7365">
        <w:rPr>
          <w:rFonts w:ascii="Times New Roman" w:eastAsia="宋体" w:hAnsi="Times New Roman" w:cs="Times New Roman"/>
          <w:sz w:val="24"/>
          <w:szCs w:val="24"/>
        </w:rPr>
        <w:t>期刊审稿人</w:t>
      </w:r>
      <w:r w:rsidR="00E333E1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Pr="003F7365">
        <w:rPr>
          <w:rFonts w:ascii="Times New Roman" w:eastAsia="宋体" w:hAnsi="Times New Roman" w:cs="Times New Roman"/>
          <w:sz w:val="24"/>
          <w:szCs w:val="24"/>
        </w:rPr>
        <w:t>出版专著</w:t>
      </w:r>
      <w:r w:rsidR="00A83732">
        <w:rPr>
          <w:rFonts w:ascii="Times New Roman" w:eastAsia="宋体" w:hAnsi="Times New Roman" w:cs="Times New Roman"/>
          <w:sz w:val="24"/>
          <w:szCs w:val="24"/>
        </w:rPr>
        <w:t>2</w:t>
      </w:r>
      <w:r w:rsidRPr="003F7365">
        <w:rPr>
          <w:rFonts w:ascii="Times New Roman" w:eastAsia="宋体" w:hAnsi="Times New Roman" w:cs="Times New Roman"/>
          <w:sz w:val="24"/>
          <w:szCs w:val="24"/>
        </w:rPr>
        <w:t>部</w:t>
      </w:r>
      <w:r w:rsidR="00A57BD6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="005C3108" w:rsidRPr="005C3108">
        <w:rPr>
          <w:rFonts w:ascii="Times New Roman" w:eastAsia="宋体" w:hAnsi="Times New Roman" w:cs="Times New Roman" w:hint="eastAsia"/>
          <w:sz w:val="24"/>
          <w:szCs w:val="24"/>
        </w:rPr>
        <w:t>申请</w:t>
      </w:r>
      <w:r w:rsidR="00585ED4">
        <w:rPr>
          <w:rFonts w:ascii="Times New Roman" w:eastAsia="宋体" w:hAnsi="Times New Roman" w:cs="Times New Roman" w:hint="eastAsia"/>
          <w:sz w:val="24"/>
          <w:szCs w:val="24"/>
        </w:rPr>
        <w:t>发明</w:t>
      </w:r>
      <w:r w:rsidR="005C3108" w:rsidRPr="005C3108">
        <w:rPr>
          <w:rFonts w:ascii="Times New Roman" w:eastAsia="宋体" w:hAnsi="Times New Roman" w:cs="Times New Roman" w:hint="eastAsia"/>
          <w:sz w:val="24"/>
          <w:szCs w:val="24"/>
        </w:rPr>
        <w:t>专利</w:t>
      </w:r>
      <w:r w:rsidR="005C3108">
        <w:rPr>
          <w:rFonts w:ascii="Times New Roman" w:eastAsia="宋体" w:hAnsi="Times New Roman" w:cs="Times New Roman"/>
          <w:sz w:val="24"/>
          <w:szCs w:val="24"/>
        </w:rPr>
        <w:t>5</w:t>
      </w:r>
      <w:r w:rsidR="005C3108" w:rsidRPr="005C3108">
        <w:rPr>
          <w:rFonts w:ascii="Times New Roman" w:eastAsia="宋体" w:hAnsi="Times New Roman" w:cs="Times New Roman"/>
          <w:sz w:val="24"/>
          <w:szCs w:val="24"/>
        </w:rPr>
        <w:t>项</w:t>
      </w:r>
      <w:r w:rsidRPr="003F7365">
        <w:rPr>
          <w:rFonts w:ascii="Times New Roman" w:eastAsia="宋体" w:hAnsi="Times New Roman" w:cs="Times New Roman"/>
          <w:sz w:val="24"/>
          <w:szCs w:val="24"/>
        </w:rPr>
        <w:t>。</w:t>
      </w:r>
      <w:r w:rsidR="00E333E1" w:rsidRPr="003F7365">
        <w:rPr>
          <w:rFonts w:ascii="Times New Roman" w:eastAsia="宋体" w:hAnsi="Times New Roman" w:cs="Times New Roman"/>
          <w:sz w:val="24"/>
          <w:szCs w:val="24"/>
        </w:rPr>
        <w:t>云南省研究生导师团队负责人</w:t>
      </w:r>
      <w:r w:rsidR="00E333E1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B3BE7" w:rsidRPr="003F7365">
        <w:rPr>
          <w:rFonts w:ascii="Times New Roman" w:eastAsia="宋体" w:hAnsi="Times New Roman" w:cs="Times New Roman"/>
          <w:sz w:val="24"/>
          <w:szCs w:val="24"/>
        </w:rPr>
        <w:t>主讲</w:t>
      </w:r>
      <w:r w:rsidR="00F40296">
        <w:rPr>
          <w:rFonts w:ascii="Times New Roman" w:eastAsia="宋体" w:hAnsi="Times New Roman" w:cs="Times New Roman" w:hint="eastAsia"/>
          <w:sz w:val="24"/>
          <w:szCs w:val="24"/>
        </w:rPr>
        <w:t>过</w:t>
      </w:r>
      <w:r w:rsidR="00FB3BE7" w:rsidRPr="003F7365">
        <w:rPr>
          <w:rFonts w:ascii="Times New Roman" w:eastAsia="宋体" w:hAnsi="Times New Roman" w:cs="Times New Roman"/>
          <w:sz w:val="24"/>
          <w:szCs w:val="24"/>
        </w:rPr>
        <w:t>《生物化学》</w:t>
      </w:r>
      <w:r w:rsidR="00FB3BE7">
        <w:rPr>
          <w:rFonts w:ascii="Times New Roman" w:eastAsia="宋体" w:hAnsi="Times New Roman" w:cs="Times New Roman" w:hint="eastAsia"/>
          <w:sz w:val="24"/>
          <w:szCs w:val="24"/>
        </w:rPr>
        <w:t>《有机化学》</w:t>
      </w:r>
      <w:r w:rsidR="00FB3BE7" w:rsidRPr="003F7365">
        <w:rPr>
          <w:rFonts w:ascii="Times New Roman" w:eastAsia="宋体" w:hAnsi="Times New Roman" w:cs="Times New Roman"/>
          <w:sz w:val="24"/>
          <w:szCs w:val="24"/>
        </w:rPr>
        <w:t>《生物信息学》《结构生物信息学》等课程，获</w:t>
      </w:r>
      <w:r w:rsidR="00A83732">
        <w:rPr>
          <w:rFonts w:ascii="Times New Roman" w:eastAsia="宋体" w:hAnsi="Times New Roman" w:cs="Times New Roman" w:hint="eastAsia"/>
          <w:sz w:val="24"/>
          <w:szCs w:val="24"/>
        </w:rPr>
        <w:t>大理大学</w:t>
      </w:r>
      <w:r w:rsidR="00FB3BE7" w:rsidRPr="003F7365">
        <w:rPr>
          <w:rFonts w:ascii="Times New Roman" w:eastAsia="宋体" w:hAnsi="Times New Roman" w:cs="Times New Roman"/>
          <w:sz w:val="24"/>
          <w:szCs w:val="24"/>
        </w:rPr>
        <w:t>课程质量奖一等奖。</w:t>
      </w:r>
      <w:r w:rsidR="00FB3BE7" w:rsidRPr="00C20DE6">
        <w:rPr>
          <w:rFonts w:ascii="Times New Roman" w:eastAsia="宋体" w:hAnsi="Times New Roman" w:cs="Times New Roman" w:hint="eastAsia"/>
          <w:sz w:val="24"/>
          <w:szCs w:val="24"/>
        </w:rPr>
        <w:t>大理大学</w:t>
      </w:r>
      <w:r w:rsidR="00CC439E" w:rsidRPr="00C20DE6">
        <w:rPr>
          <w:rFonts w:ascii="Times New Roman" w:eastAsia="宋体" w:hAnsi="Times New Roman" w:cs="Times New Roman" w:hint="eastAsia"/>
          <w:sz w:val="24"/>
          <w:szCs w:val="24"/>
        </w:rPr>
        <w:t>生物与医药专业学位硕士点</w:t>
      </w:r>
      <w:r w:rsidR="00CC439E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FB3BE7" w:rsidRPr="00C20DE6">
        <w:rPr>
          <w:rFonts w:ascii="Times New Roman" w:eastAsia="宋体" w:hAnsi="Times New Roman" w:cs="Times New Roman" w:hint="eastAsia"/>
          <w:sz w:val="24"/>
          <w:szCs w:val="24"/>
        </w:rPr>
        <w:t>生态学</w:t>
      </w:r>
      <w:r w:rsidR="00FB3BE7">
        <w:rPr>
          <w:rFonts w:ascii="Times New Roman" w:eastAsia="宋体" w:hAnsi="Times New Roman" w:cs="Times New Roman" w:hint="eastAsia"/>
          <w:sz w:val="24"/>
          <w:szCs w:val="24"/>
        </w:rPr>
        <w:t>一级学科</w:t>
      </w:r>
      <w:r w:rsidR="00FB3BE7" w:rsidRPr="00C20DE6">
        <w:rPr>
          <w:rFonts w:ascii="Times New Roman" w:eastAsia="宋体" w:hAnsi="Times New Roman" w:cs="Times New Roman" w:hint="eastAsia"/>
          <w:sz w:val="24"/>
          <w:szCs w:val="24"/>
        </w:rPr>
        <w:t>硕士点研究生导师</w:t>
      </w:r>
      <w:r w:rsidR="00FB3BE7" w:rsidRPr="003F7365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521F4791" w14:textId="56EE6806" w:rsidR="003F7365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31990DD" w14:textId="6CBC82CA" w:rsidR="005C3108" w:rsidRPr="005C3108" w:rsidRDefault="005C3108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0947B3">
        <w:rPr>
          <w:rFonts w:ascii="Times New Roman" w:eastAsia="宋体" w:hAnsi="Times New Roman" w:cs="Times New Roman" w:hint="eastAsia"/>
          <w:sz w:val="24"/>
          <w:szCs w:val="24"/>
        </w:rPr>
        <w:t>研究领域：</w:t>
      </w:r>
      <w:r w:rsidR="00A83732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A83732">
        <w:rPr>
          <w:rFonts w:ascii="Times New Roman" w:eastAsia="宋体" w:hAnsi="Times New Roman" w:cs="Times New Roman"/>
          <w:sz w:val="24"/>
          <w:szCs w:val="24"/>
        </w:rPr>
        <w:t>1</w:t>
      </w:r>
      <w:r w:rsidR="00A83732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A83732">
        <w:rPr>
          <w:rFonts w:ascii="宋体" w:eastAsia="宋体" w:cs="宋体" w:hint="eastAsia"/>
          <w:kern w:val="0"/>
          <w:sz w:val="24"/>
          <w:szCs w:val="24"/>
        </w:rPr>
        <w:t>人工智能驱动药物设计与机制研究</w:t>
      </w:r>
      <w:r w:rsidR="00A83732">
        <w:rPr>
          <w:rFonts w:ascii="宋体" w:eastAsia="宋体" w:cs="宋体" w:hint="eastAsia"/>
          <w:kern w:val="0"/>
          <w:sz w:val="24"/>
          <w:szCs w:val="24"/>
        </w:rPr>
        <w:t>；（2）</w:t>
      </w:r>
      <w:r w:rsidR="00A83732" w:rsidRPr="00A83732">
        <w:rPr>
          <w:rFonts w:ascii="宋体" w:eastAsia="宋体" w:cs="宋体" w:hint="eastAsia"/>
          <w:kern w:val="0"/>
          <w:sz w:val="24"/>
          <w:szCs w:val="24"/>
        </w:rPr>
        <w:t>人类疾病相关蛋白构象控制机制及其与药物之间的互作关系</w:t>
      </w:r>
      <w:r w:rsidR="00A83732">
        <w:rPr>
          <w:rFonts w:ascii="宋体" w:eastAsia="宋体" w:cs="宋体" w:hint="eastAsia"/>
          <w:kern w:val="0"/>
          <w:sz w:val="24"/>
          <w:szCs w:val="24"/>
        </w:rPr>
        <w:t>。</w:t>
      </w:r>
    </w:p>
    <w:p w14:paraId="177BD8E7" w14:textId="77777777" w:rsidR="005C3108" w:rsidRDefault="005C3108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EABBB3F" w14:textId="7AA8D75B" w:rsidR="00FB3BE7" w:rsidRPr="00A60DEC" w:rsidRDefault="00FB080D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A60DE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近</w:t>
      </w:r>
      <w:r w:rsidRPr="00A60DE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5</w:t>
      </w:r>
      <w:r w:rsidRPr="00A60DE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年</w:t>
      </w:r>
      <w:r w:rsidRPr="00FB080D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以第一作者（通讯作者）发表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的</w:t>
      </w:r>
      <w:r w:rsidR="00FB3BE7" w:rsidRPr="00A60DE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代表性论文：</w:t>
      </w:r>
    </w:p>
    <w:p w14:paraId="141EB742" w14:textId="37F338D4" w:rsidR="001B4A78" w:rsidRPr="00A60DEC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1. </w:t>
      </w:r>
      <w:r w:rsidR="001B4A78" w:rsidRPr="00A60DEC">
        <w:rPr>
          <w:rFonts w:ascii="Times New Roman" w:eastAsia="宋体" w:hAnsi="Times New Roman" w:cs="Times New Roman"/>
          <w:sz w:val="24"/>
          <w:szCs w:val="24"/>
        </w:rPr>
        <w:t xml:space="preserve">Sang Peng, Tian Shu-Hui, Meng Zhao-Hui,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Yang Li-Quan, </w:t>
      </w:r>
      <w:r w:rsidR="001B4A78" w:rsidRPr="00A60DEC">
        <w:rPr>
          <w:rFonts w:ascii="Times New Roman" w:eastAsia="宋体" w:hAnsi="Times New Roman" w:cs="Times New Roman"/>
          <w:sz w:val="24"/>
          <w:szCs w:val="24"/>
        </w:rPr>
        <w:t xml:space="preserve">Anti-HIV drug repurposing against SARS-CoV-2. RSC advances, 2020, 10(27): 15775-15783.  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ESI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高被引论文</w:t>
      </w:r>
    </w:p>
    <w:p w14:paraId="1F9521BF" w14:textId="21D8EB8D" w:rsidR="00A60DEC" w:rsidRPr="00A60DEC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2. </w:t>
      </w:r>
      <w:r w:rsidRPr="00A60DEC">
        <w:rPr>
          <w:rFonts w:ascii="Times New Roman" w:eastAsia="宋体" w:hAnsi="Times New Roman" w:cs="Times New Roman"/>
          <w:sz w:val="24"/>
          <w:szCs w:val="24"/>
        </w:rPr>
        <w:t>Zhao De-Rui,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0DEC">
        <w:rPr>
          <w:rFonts w:ascii="Times New Roman" w:eastAsia="宋体" w:hAnsi="Times New Roman" w:cs="Times New Roman"/>
          <w:sz w:val="24"/>
          <w:szCs w:val="24"/>
        </w:rPr>
        <w:t>Yang Ji-Tong, Liu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0DEC">
        <w:rPr>
          <w:rFonts w:ascii="Times New Roman" w:eastAsia="宋体" w:hAnsi="Times New Roman" w:cs="Times New Roman"/>
          <w:sz w:val="24"/>
          <w:szCs w:val="24"/>
        </w:rPr>
        <w:t>Meng-Ting</w:t>
      </w:r>
      <w:r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A60DE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</w:t>
      </w:r>
      <w:proofErr w:type="gramStart"/>
      <w:r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Quan</w:t>
      </w:r>
      <w:proofErr w:type="gramEnd"/>
      <w:r w:rsidRPr="00A60DEC">
        <w:rPr>
          <w:rFonts w:ascii="Times New Roman" w:eastAsia="宋体" w:hAnsi="Times New Roman" w:cs="Times New Roman"/>
          <w:sz w:val="24"/>
          <w:szCs w:val="24"/>
        </w:rPr>
        <w:t xml:space="preserve"> and Sang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60DEC">
        <w:rPr>
          <w:rFonts w:ascii="Times New Roman" w:eastAsia="宋体" w:hAnsi="Times New Roman" w:cs="Times New Roman"/>
          <w:sz w:val="24"/>
          <w:szCs w:val="24"/>
        </w:rPr>
        <w:t>Peng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 w:rsidRPr="00A60DEC">
        <w:rPr>
          <w:rFonts w:ascii="Times New Roman" w:eastAsia="宋体" w:hAnsi="Times New Roman" w:cs="Times New Roman"/>
          <w:sz w:val="24"/>
          <w:szCs w:val="24"/>
        </w:rPr>
        <w:t xml:space="preserve"> Deciphering allosteric mechanisms in KRAS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60DEC">
        <w:rPr>
          <w:rFonts w:ascii="Times New Roman" w:eastAsia="宋体" w:hAnsi="Times New Roman" w:cs="Times New Roman"/>
          <w:sz w:val="24"/>
          <w:szCs w:val="24"/>
        </w:rPr>
        <w:t>activation: insights from GTP-induced conformational dynamics and interaction network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60DEC">
        <w:rPr>
          <w:rFonts w:ascii="Times New Roman" w:eastAsia="宋体" w:hAnsi="Times New Roman" w:cs="Times New Roman"/>
          <w:sz w:val="24"/>
          <w:szCs w:val="24"/>
        </w:rPr>
        <w:t xml:space="preserve">reorganization, </w:t>
      </w:r>
      <w:r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>RSC Advances,</w:t>
      </w:r>
      <w:r w:rsidRPr="00A60DEC">
        <w:rPr>
          <w:rFonts w:ascii="Times New Roman" w:eastAsia="宋体" w:hAnsi="Times New Roman" w:cs="Times New Roman"/>
          <w:sz w:val="24"/>
          <w:szCs w:val="24"/>
        </w:rPr>
        <w:t xml:space="preserve"> 2025, 15: 2261-2274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</w:p>
    <w:p w14:paraId="6FE56606" w14:textId="41841A98" w:rsidR="001B4A78" w:rsidRDefault="00A60DEC" w:rsidP="001B4A7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3.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Li Yi, Peng Hong-Qian, Wen Meng-Liang,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Li-Quan,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Identify </w:t>
      </w:r>
      <w:r>
        <w:rPr>
          <w:rFonts w:ascii="Times New Roman" w:eastAsia="宋体" w:hAnsi="Times New Roman" w:cs="Times New Roman" w:hint="eastAsia"/>
          <w:sz w:val="24"/>
          <w:szCs w:val="24"/>
        </w:rPr>
        <w:t>r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egioselective </w:t>
      </w:r>
      <w:r>
        <w:rPr>
          <w:rFonts w:ascii="Times New Roman" w:eastAsia="宋体" w:hAnsi="Times New Roman" w:cs="Times New Roman"/>
          <w:sz w:val="24"/>
          <w:szCs w:val="24"/>
        </w:rPr>
        <w:t>r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esidues of </w:t>
      </w:r>
      <w:r>
        <w:rPr>
          <w:rFonts w:ascii="Times New Roman" w:eastAsia="宋体" w:hAnsi="Times New Roman" w:cs="Times New Roman"/>
          <w:sz w:val="24"/>
          <w:szCs w:val="24"/>
        </w:rPr>
        <w:t>g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insenoside </w:t>
      </w:r>
      <w:r>
        <w:rPr>
          <w:rFonts w:ascii="Times New Roman" w:eastAsia="宋体" w:hAnsi="Times New Roman" w:cs="Times New Roman"/>
          <w:sz w:val="24"/>
          <w:szCs w:val="24"/>
        </w:rPr>
        <w:t>h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ydrolases by </w:t>
      </w:r>
      <w:r>
        <w:rPr>
          <w:rFonts w:ascii="Times New Roman" w:eastAsia="宋体" w:hAnsi="Times New Roman" w:cs="Times New Roman"/>
          <w:sz w:val="24"/>
          <w:szCs w:val="24"/>
        </w:rPr>
        <w:t>g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raph-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ased 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ctive </w:t>
      </w:r>
      <w:r>
        <w:rPr>
          <w:rFonts w:ascii="Times New Roman" w:eastAsia="宋体" w:hAnsi="Times New Roman" w:cs="Times New Roman"/>
          <w:sz w:val="24"/>
          <w:szCs w:val="24"/>
        </w:rPr>
        <w:t>l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earning from </w:t>
      </w:r>
      <w:r>
        <w:rPr>
          <w:rFonts w:ascii="Times New Roman" w:eastAsia="宋体" w:hAnsi="Times New Roman" w:cs="Times New Roman"/>
          <w:sz w:val="24"/>
          <w:szCs w:val="24"/>
        </w:rPr>
        <w:t>m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olecular 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ynamics. 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Molecules,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2024, 29, 3614.</w:t>
      </w:r>
    </w:p>
    <w:p w14:paraId="641D309D" w14:textId="2841C4BE" w:rsidR="00A60DEC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4. </w:t>
      </w:r>
      <w:r w:rsidRPr="001B4A78">
        <w:rPr>
          <w:rFonts w:ascii="Times New Roman" w:eastAsia="宋体" w:hAnsi="Times New Roman" w:cs="Times New Roman"/>
          <w:sz w:val="24"/>
          <w:szCs w:val="24"/>
        </w:rPr>
        <w:t xml:space="preserve">Li Yi, Yang Li, </w:t>
      </w:r>
      <w:r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</w:t>
      </w:r>
      <w:r w:rsidRPr="001B4A78">
        <w:rPr>
          <w:rFonts w:ascii="Times New Roman" w:eastAsia="宋体" w:hAnsi="Times New Roman" w:cs="Times New Roman"/>
          <w:sz w:val="24"/>
          <w:szCs w:val="24"/>
        </w:rPr>
        <w:t xml:space="preserve">, Effects of intrinsically disordered regions in gp120 underlying HIV neutralization phenotypes. </w:t>
      </w:r>
      <w:r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Biochemical and Biophysical Research Communications. </w:t>
      </w:r>
      <w:r w:rsidRPr="001B4A78">
        <w:rPr>
          <w:rFonts w:ascii="Times New Roman" w:eastAsia="宋体" w:hAnsi="Times New Roman" w:cs="Times New Roman"/>
          <w:sz w:val="24"/>
          <w:szCs w:val="24"/>
        </w:rPr>
        <w:t>2024, 709: 149830.</w:t>
      </w:r>
    </w:p>
    <w:p w14:paraId="0BF01946" w14:textId="7CF66905" w:rsidR="001B4A78" w:rsidRDefault="00A60DEC" w:rsidP="001B4A7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5.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Liu Meng-Ting, Shen Jian-Xin, Li Xin-Wei, Yang Li, Li Yi, Sang Peng,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</w:t>
      </w:r>
      <w:proofErr w:type="gramStart"/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Quan,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 Study</w:t>
      </w:r>
      <w:proofErr w:type="gramEnd"/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on molecular mechanisms of CD4 dependency and independency of HIV-1 gp120.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 RSC advances,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2023, 13: 6274-6286.</w:t>
      </w:r>
    </w:p>
    <w:p w14:paraId="70471600" w14:textId="582B1257" w:rsidR="001B4A78" w:rsidRDefault="00A60DEC" w:rsidP="001B4A7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6.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Li Yi, Peng Hong-Qian,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Li-Quan,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Structural determinants underlying high-temperature adaptation of thermophilic xylanase from hot-spring microorganisms, 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Frontiers in Microbiology,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2023, 14.1210420.</w:t>
      </w:r>
    </w:p>
    <w:p w14:paraId="6B4C43ED" w14:textId="1198DD97" w:rsidR="00A60DEC" w:rsidRPr="001B4A78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7.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Sang Peng, Chen Yong-Qin, Liu Meng-Ting, Wang Yu-Ting, Yue Ting, Li Yi, Yin Yi-Rui, and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, Electrostatic Interactions Are the Primary Determinant of the Binding Affinity of SARS-CoV-2 Spike RBD to ACE2: A Computational Case Study of Omicron Variants, 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International Journal of Molecular Sciences,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2022, 23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：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14796.</w:t>
      </w:r>
    </w:p>
    <w:p w14:paraId="3EE550D4" w14:textId="1BE71B60" w:rsidR="001B4A78" w:rsidRDefault="00A60DEC" w:rsidP="001B4A7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8.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Li Yi, Guo Yu-Chen, Cheng Hong-Han, Zeng Xin, Zhang Xiao-Ling, Sang Peng, Chen Ben-Hui, 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Li-Quan,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Deciphering gp120 sequence variation and structural dynamics in HIV neutralization phenotype by molecular dynamics simulations and graph machine learning. 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>Proteins: Structure, Function, and Bioinformatics,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B4A78">
        <w:rPr>
          <w:rFonts w:ascii="Times New Roman" w:eastAsia="宋体" w:hAnsi="Times New Roman" w:cs="Times New Roman"/>
          <w:sz w:val="24"/>
          <w:szCs w:val="24"/>
        </w:rPr>
        <w:t>2022</w:t>
      </w:r>
      <w:r w:rsidR="001B4A7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90(7): 1413-1424.</w:t>
      </w:r>
    </w:p>
    <w:p w14:paraId="1C183C56" w14:textId="14259A9E" w:rsidR="001B4A78" w:rsidRPr="001B4A78" w:rsidRDefault="00A60DEC" w:rsidP="001B4A78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9.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Li Yi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Zhang Xiao-Ling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Yuan </w:t>
      </w:r>
      <w:proofErr w:type="spellStart"/>
      <w:r w:rsidR="001B4A78" w:rsidRPr="001B4A78">
        <w:rPr>
          <w:rFonts w:ascii="Times New Roman" w:eastAsia="宋体" w:hAnsi="Times New Roman" w:cs="Times New Roman"/>
          <w:sz w:val="24"/>
          <w:szCs w:val="24"/>
        </w:rPr>
        <w:t>Xue</w:t>
      </w:r>
      <w:proofErr w:type="spellEnd"/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Hou Jiang-Chun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Sang Peng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Probing intrinsic dynamics and conformational transition of HIV gp120 by molecular dynamics simulation. 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 xml:space="preserve">RSC Advances,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2020, 10(51): 30499-30507. </w:t>
      </w:r>
    </w:p>
    <w:p w14:paraId="326CE426" w14:textId="77512DDF" w:rsidR="003F7365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10.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Sang Peng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>Liu Shu-</w:t>
      </w:r>
      <w:proofErr w:type="spellStart"/>
      <w:r w:rsidR="001B4A78" w:rsidRPr="001B4A78">
        <w:rPr>
          <w:rFonts w:ascii="Times New Roman" w:eastAsia="宋体" w:hAnsi="Times New Roman" w:cs="Times New Roman"/>
          <w:sz w:val="24"/>
          <w:szCs w:val="24"/>
        </w:rPr>
        <w:t>Qun</w:t>
      </w:r>
      <w:proofErr w:type="spellEnd"/>
      <w:r w:rsidR="001B4A78" w:rsidRPr="001B4A78">
        <w:rPr>
          <w:rFonts w:ascii="Times New Roman" w:eastAsia="宋体" w:hAnsi="Times New Roman" w:cs="Times New Roman"/>
          <w:sz w:val="24"/>
          <w:szCs w:val="24"/>
        </w:rPr>
        <w:t>，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Yang Li-Quan</w:t>
      </w:r>
      <w:r w:rsidR="001B4A78" w:rsidRPr="00A60DEC">
        <w:rPr>
          <w:rFonts w:ascii="Times New Roman" w:eastAsia="宋体" w:hAnsi="Times New Roman" w:cs="Times New Roman"/>
          <w:b/>
          <w:bCs/>
          <w:sz w:val="24"/>
          <w:szCs w:val="24"/>
        </w:rPr>
        <w:t>，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New Insight into Mechanisms of 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Protein Adaptation to High Temperatures: A Comparative Molecular Dynamics Simulation Study of Thermophilic and Mesophilic Subtilisin-Like Serine Proteases. </w:t>
      </w:r>
      <w:r w:rsidR="001B4A78" w:rsidRPr="00A60DEC">
        <w:rPr>
          <w:rFonts w:ascii="Times New Roman" w:eastAsia="宋体" w:hAnsi="Times New Roman" w:cs="Times New Roman"/>
          <w:i/>
          <w:iCs/>
          <w:sz w:val="24"/>
          <w:szCs w:val="24"/>
        </w:rPr>
        <w:t>International Journal of Molecular Sciences,</w:t>
      </w:r>
      <w:r w:rsidR="001B4A78" w:rsidRPr="001B4A78">
        <w:rPr>
          <w:rFonts w:ascii="Times New Roman" w:eastAsia="宋体" w:hAnsi="Times New Roman" w:cs="Times New Roman"/>
          <w:sz w:val="24"/>
          <w:szCs w:val="24"/>
        </w:rPr>
        <w:t xml:space="preserve"> 2020, 21(9). </w:t>
      </w:r>
    </w:p>
    <w:p w14:paraId="4DE3BB8F" w14:textId="77777777" w:rsidR="00A60DEC" w:rsidRPr="00A60DEC" w:rsidRDefault="00A60DEC" w:rsidP="00A60DEC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349F4E9E" w14:textId="739FB4F6" w:rsidR="00A60DEC" w:rsidRPr="00A60DEC" w:rsidRDefault="00A60DEC" w:rsidP="00A60DEC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A60DEC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代表性项目：</w:t>
      </w:r>
    </w:p>
    <w:p w14:paraId="5E97CBED" w14:textId="77777777" w:rsidR="00A60DEC" w:rsidRPr="00FB3BE7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FB3BE7">
        <w:rPr>
          <w:rFonts w:ascii="Times New Roman" w:eastAsia="宋体" w:hAnsi="Times New Roman" w:cs="Times New Roman"/>
          <w:sz w:val="24"/>
          <w:szCs w:val="24"/>
        </w:rPr>
        <w:t>国家自然科学基金项目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FB3BE7">
        <w:rPr>
          <w:rFonts w:ascii="Times New Roman" w:eastAsia="宋体" w:hAnsi="Times New Roman" w:cs="Times New Roman"/>
          <w:sz w:val="24"/>
          <w:szCs w:val="24"/>
        </w:rPr>
        <w:t>《</w:t>
      </w:r>
      <w:r w:rsidRPr="00FB3BE7">
        <w:rPr>
          <w:rFonts w:ascii="Times New Roman" w:eastAsia="宋体" w:hAnsi="Times New Roman" w:cs="Times New Roman"/>
          <w:sz w:val="24"/>
          <w:szCs w:val="24"/>
        </w:rPr>
        <w:t>HIV-1</w:t>
      </w:r>
      <w:r w:rsidRPr="00FB3BE7">
        <w:rPr>
          <w:rFonts w:ascii="Times New Roman" w:eastAsia="宋体" w:hAnsi="Times New Roman" w:cs="Times New Roman"/>
          <w:sz w:val="24"/>
          <w:szCs w:val="24"/>
        </w:rPr>
        <w:t>抗体中和表型差异的分子机制研究》；</w:t>
      </w:r>
    </w:p>
    <w:p w14:paraId="00773CB6" w14:textId="77777777" w:rsidR="00A60DEC" w:rsidRPr="00FB3BE7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FB3BE7">
        <w:rPr>
          <w:rFonts w:ascii="Times New Roman" w:eastAsia="宋体" w:hAnsi="Times New Roman" w:cs="Times New Roman"/>
          <w:sz w:val="24"/>
          <w:szCs w:val="24"/>
        </w:rPr>
        <w:t>国家自然科学基金项目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FB3BE7">
        <w:rPr>
          <w:rFonts w:ascii="Times New Roman" w:eastAsia="宋体" w:hAnsi="Times New Roman" w:cs="Times New Roman"/>
          <w:sz w:val="24"/>
          <w:szCs w:val="24"/>
        </w:rPr>
        <w:t>《基于自由能图谱的极端温度</w:t>
      </w:r>
      <w:r w:rsidRPr="00FB3BE7">
        <w:rPr>
          <w:rFonts w:ascii="Times New Roman" w:eastAsia="宋体" w:hAnsi="Times New Roman" w:cs="Times New Roman"/>
          <w:sz w:val="24"/>
          <w:szCs w:val="24"/>
        </w:rPr>
        <w:t>α-</w:t>
      </w:r>
      <w:r w:rsidRPr="00FB3BE7">
        <w:rPr>
          <w:rFonts w:ascii="Times New Roman" w:eastAsia="宋体" w:hAnsi="Times New Roman" w:cs="Times New Roman"/>
          <w:sz w:val="24"/>
          <w:szCs w:val="24"/>
        </w:rPr>
        <w:t>淀粉酶温度适应机理研究》；</w:t>
      </w:r>
    </w:p>
    <w:p w14:paraId="7960BE06" w14:textId="77777777" w:rsidR="00A60DEC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FB3BE7">
        <w:rPr>
          <w:rFonts w:ascii="Times New Roman" w:eastAsia="宋体" w:hAnsi="Times New Roman" w:cs="Times New Roman"/>
          <w:sz w:val="24"/>
          <w:szCs w:val="24"/>
        </w:rPr>
        <w:t>云南省科技厅面上项目《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HIV-1 </w:t>
      </w:r>
      <w:r w:rsidRPr="00FB3BE7">
        <w:rPr>
          <w:rFonts w:ascii="Times New Roman" w:eastAsia="宋体" w:hAnsi="Times New Roman" w:cs="Times New Roman"/>
          <w:sz w:val="24"/>
          <w:szCs w:val="24"/>
        </w:rPr>
        <w:t>对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CD4 </w:t>
      </w:r>
      <w:r w:rsidRPr="00FB3BE7">
        <w:rPr>
          <w:rFonts w:ascii="Times New Roman" w:eastAsia="宋体" w:hAnsi="Times New Roman" w:cs="Times New Roman"/>
          <w:sz w:val="24"/>
          <w:szCs w:val="24"/>
        </w:rPr>
        <w:t>依赖性差异机制的计算生物学研究》</w:t>
      </w:r>
      <w:r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0F66D6F5" w14:textId="77777777" w:rsidR="00A60DEC" w:rsidRPr="00FB3BE7" w:rsidRDefault="00A60DEC" w:rsidP="00A60DEC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</w:t>
      </w:r>
      <w:r w:rsidRPr="00FB3BE7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FB3BE7">
        <w:rPr>
          <w:rFonts w:ascii="Times New Roman" w:eastAsia="宋体" w:hAnsi="Times New Roman" w:cs="Times New Roman"/>
          <w:sz w:val="24"/>
          <w:szCs w:val="24"/>
        </w:rPr>
        <w:t>云南省科技厅面上项目《嗜冷胰蛋白酶低温耐受机理研究》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460714C4" w14:textId="18B470AF" w:rsidR="003F7365" w:rsidRPr="00A60DEC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D539601" w14:textId="6AAE998D" w:rsidR="003F7365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745935C" w14:textId="533301CB" w:rsidR="003F7365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6D8ACA0" w14:textId="77777777" w:rsidR="003F7365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27E81F9" w14:textId="77777777" w:rsidR="003F7365" w:rsidRPr="003F7365" w:rsidRDefault="003F7365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sectPr w:rsidR="003F7365" w:rsidRPr="003F7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F44B" w14:textId="77777777" w:rsidR="00190DDC" w:rsidRDefault="00190DDC" w:rsidP="004C3B26">
      <w:r>
        <w:separator/>
      </w:r>
    </w:p>
  </w:endnote>
  <w:endnote w:type="continuationSeparator" w:id="0">
    <w:p w14:paraId="12BC3D5A" w14:textId="77777777" w:rsidR="00190DDC" w:rsidRDefault="00190DDC" w:rsidP="004C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E26F9" w14:textId="77777777" w:rsidR="00190DDC" w:rsidRDefault="00190DDC" w:rsidP="004C3B26">
      <w:r>
        <w:separator/>
      </w:r>
    </w:p>
  </w:footnote>
  <w:footnote w:type="continuationSeparator" w:id="0">
    <w:p w14:paraId="278EE395" w14:textId="77777777" w:rsidR="00190DDC" w:rsidRDefault="00190DDC" w:rsidP="004C3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86A56"/>
    <w:multiLevelType w:val="hybridMultilevel"/>
    <w:tmpl w:val="155854BC"/>
    <w:lvl w:ilvl="0" w:tplc="90569A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365"/>
    <w:rsid w:val="000258C0"/>
    <w:rsid w:val="000947B3"/>
    <w:rsid w:val="000A1BAE"/>
    <w:rsid w:val="000F4F1B"/>
    <w:rsid w:val="00190DDC"/>
    <w:rsid w:val="001B4A78"/>
    <w:rsid w:val="003F7365"/>
    <w:rsid w:val="004A76A8"/>
    <w:rsid w:val="004C3B26"/>
    <w:rsid w:val="004C5398"/>
    <w:rsid w:val="00585ED4"/>
    <w:rsid w:val="005A2AE6"/>
    <w:rsid w:val="005C3108"/>
    <w:rsid w:val="005F76E6"/>
    <w:rsid w:val="0069667B"/>
    <w:rsid w:val="0073030B"/>
    <w:rsid w:val="00881155"/>
    <w:rsid w:val="008C360B"/>
    <w:rsid w:val="0091269C"/>
    <w:rsid w:val="009B4E10"/>
    <w:rsid w:val="00A57BD6"/>
    <w:rsid w:val="00A60DEC"/>
    <w:rsid w:val="00A83732"/>
    <w:rsid w:val="00AC6CA9"/>
    <w:rsid w:val="00B65ADB"/>
    <w:rsid w:val="00C03381"/>
    <w:rsid w:val="00C20DE6"/>
    <w:rsid w:val="00CC439E"/>
    <w:rsid w:val="00E17221"/>
    <w:rsid w:val="00E333E1"/>
    <w:rsid w:val="00F40296"/>
    <w:rsid w:val="00FB080D"/>
    <w:rsid w:val="00FB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EE05F"/>
  <w15:chartTrackingRefBased/>
  <w15:docId w15:val="{04489A14-0FEB-4245-8204-A39FB47E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DE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C3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C3B2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C3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C3B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lq</dc:creator>
  <cp:keywords/>
  <dc:description/>
  <cp:lastModifiedBy>lq</cp:lastModifiedBy>
  <cp:revision>18</cp:revision>
  <dcterms:created xsi:type="dcterms:W3CDTF">2025-04-13T04:18:00Z</dcterms:created>
  <dcterms:modified xsi:type="dcterms:W3CDTF">2025-04-13T09:12:00Z</dcterms:modified>
</cp:coreProperties>
</file>