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CE5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left"/>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bdr w:val="none" w:color="auto" w:sz="0" w:space="0"/>
          <w:shd w:val="clear" w:fill="FFFFFF"/>
        </w:rPr>
        <w:t>经济与管理学院2025年博士研究生第三批申请考核制招生工作实施方案</w:t>
      </w:r>
    </w:p>
    <w:p w14:paraId="538512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根据《长沙理工大学博士研究生招生工作管理办法》和《长沙理工大学关于2025年招收申请考核制博士研究生的通知》等文件和通知的有关精神，为做好学院第三批申请考核制博士研究生的招生工作，结合我院实际，特制定本方案。</w:t>
      </w:r>
    </w:p>
    <w:p w14:paraId="1AAB22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both"/>
        <w:rPr>
          <w:rFonts w:hint="default" w:ascii="Calibri" w:hAnsi="Calibri" w:cs="Calibri"/>
          <w:b w:val="0"/>
          <w:bCs w:val="0"/>
          <w:sz w:val="21"/>
          <w:szCs w:val="21"/>
        </w:rPr>
      </w:pPr>
      <w:r>
        <w:rPr>
          <w:rFonts w:ascii="黑体" w:hAnsi="宋体" w:eastAsia="黑体" w:cs="黑体"/>
          <w:b w:val="0"/>
          <w:bCs w:val="0"/>
          <w:i w:val="0"/>
          <w:iCs w:val="0"/>
          <w:caps w:val="0"/>
          <w:color w:val="333333"/>
          <w:spacing w:val="0"/>
          <w:kern w:val="0"/>
          <w:sz w:val="28"/>
          <w:szCs w:val="28"/>
          <w:bdr w:val="none" w:color="auto" w:sz="0" w:space="0"/>
          <w:shd w:val="clear" w:fill="FFFFFF"/>
          <w:lang w:val="en-US" w:eastAsia="zh-CN" w:bidi="ar"/>
        </w:rPr>
        <w:t>一、招生计划和学科专业</w:t>
      </w:r>
    </w:p>
    <w:p w14:paraId="48B31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1.招生专业：工商管理学、应用经济学。</w:t>
      </w:r>
    </w:p>
    <w:p w14:paraId="49F0EA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center"/>
        <w:rPr>
          <w:rFonts w:hint="default" w:ascii="Calibri" w:hAnsi="Calibri" w:cs="Calibri"/>
          <w:b w:val="0"/>
          <w:bCs w:val="0"/>
          <w:sz w:val="21"/>
          <w:szCs w:val="21"/>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第三批博士生研究生招生专业及拟招生人数</w:t>
      </w:r>
    </w:p>
    <w:tbl>
      <w:tblPr>
        <w:tblW w:w="8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72"/>
        <w:gridCol w:w="2305"/>
        <w:gridCol w:w="2482"/>
        <w:gridCol w:w="2305"/>
      </w:tblGrid>
      <w:tr w14:paraId="3FC6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jc w:val="center"/>
        </w:trPr>
        <w:tc>
          <w:tcPr>
            <w:tcW w:w="10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4C19E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bCs/>
                <w:color w:val="000000"/>
                <w:kern w:val="0"/>
                <w:sz w:val="24"/>
                <w:szCs w:val="24"/>
                <w:bdr w:val="none" w:color="auto" w:sz="0" w:space="0"/>
                <w:lang w:val="en-US" w:eastAsia="zh-CN" w:bidi="ar"/>
              </w:rPr>
              <w:t>专业代码</w:t>
            </w:r>
          </w:p>
        </w:tc>
        <w:tc>
          <w:tcPr>
            <w:tcW w:w="13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432A2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bCs/>
                <w:color w:val="000000"/>
                <w:kern w:val="0"/>
                <w:sz w:val="24"/>
                <w:szCs w:val="24"/>
                <w:bdr w:val="none" w:color="auto" w:sz="0" w:space="0"/>
                <w:lang w:val="en-US" w:eastAsia="zh-CN" w:bidi="ar"/>
              </w:rPr>
              <w:t>专业名称</w:t>
            </w:r>
          </w:p>
        </w:tc>
        <w:tc>
          <w:tcPr>
            <w:tcW w:w="14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25A66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bCs/>
                <w:color w:val="000000"/>
                <w:kern w:val="0"/>
                <w:sz w:val="24"/>
                <w:szCs w:val="24"/>
                <w:bdr w:val="none" w:color="auto" w:sz="0" w:space="0"/>
                <w:lang w:val="en-US" w:eastAsia="zh-CN" w:bidi="ar"/>
              </w:rPr>
              <w:t>学位类型</w:t>
            </w:r>
          </w:p>
        </w:tc>
        <w:tc>
          <w:tcPr>
            <w:tcW w:w="13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41567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bCs/>
                <w:kern w:val="0"/>
                <w:sz w:val="24"/>
                <w:szCs w:val="24"/>
                <w:bdr w:val="none" w:color="auto" w:sz="0" w:space="0"/>
                <w:lang w:val="en-US" w:eastAsia="zh-CN" w:bidi="ar"/>
              </w:rPr>
              <w:t>拟招生人数</w:t>
            </w:r>
          </w:p>
        </w:tc>
      </w:tr>
      <w:tr w14:paraId="49F8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0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1F9563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val="0"/>
                <w:bCs w:val="0"/>
                <w:color w:val="000000"/>
                <w:kern w:val="0"/>
                <w:sz w:val="24"/>
                <w:szCs w:val="24"/>
                <w:bdr w:val="none" w:color="auto" w:sz="0" w:space="0"/>
                <w:lang w:val="en-US" w:eastAsia="zh-CN" w:bidi="ar"/>
              </w:rPr>
              <w:t>020200</w:t>
            </w:r>
          </w:p>
        </w:tc>
        <w:tc>
          <w:tcPr>
            <w:tcW w:w="13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401AB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val="0"/>
                <w:bCs w:val="0"/>
                <w:color w:val="000000"/>
                <w:kern w:val="0"/>
                <w:sz w:val="24"/>
                <w:szCs w:val="24"/>
                <w:bdr w:val="none" w:color="auto" w:sz="0" w:space="0"/>
                <w:lang w:val="en-US" w:eastAsia="zh-CN" w:bidi="ar"/>
              </w:rPr>
              <w:t>应用经济学</w:t>
            </w:r>
          </w:p>
        </w:tc>
        <w:tc>
          <w:tcPr>
            <w:tcW w:w="14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3AE096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val="0"/>
                <w:bCs w:val="0"/>
                <w:color w:val="000000"/>
                <w:kern w:val="0"/>
                <w:sz w:val="24"/>
                <w:szCs w:val="24"/>
                <w:bdr w:val="none" w:color="auto" w:sz="0" w:space="0"/>
                <w:lang w:val="en-US" w:eastAsia="zh-CN" w:bidi="ar"/>
              </w:rPr>
              <w:t>学术学位</w:t>
            </w:r>
          </w:p>
        </w:tc>
        <w:tc>
          <w:tcPr>
            <w:tcW w:w="13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73444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val="0"/>
                <w:bCs w:val="0"/>
                <w:color w:val="000000"/>
                <w:kern w:val="0"/>
                <w:sz w:val="24"/>
                <w:szCs w:val="24"/>
                <w:bdr w:val="none" w:color="auto" w:sz="0" w:space="0"/>
                <w:lang w:val="en-US" w:eastAsia="zh-CN" w:bidi="ar"/>
              </w:rPr>
              <w:t>2</w:t>
            </w:r>
          </w:p>
        </w:tc>
      </w:tr>
      <w:tr w14:paraId="4859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jc w:val="center"/>
        </w:trPr>
        <w:tc>
          <w:tcPr>
            <w:tcW w:w="10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116A23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val="0"/>
                <w:bCs w:val="0"/>
                <w:color w:val="000000"/>
                <w:kern w:val="0"/>
                <w:sz w:val="24"/>
                <w:szCs w:val="24"/>
                <w:bdr w:val="none" w:color="auto" w:sz="0" w:space="0"/>
                <w:lang w:val="en-US" w:eastAsia="zh-CN" w:bidi="ar"/>
              </w:rPr>
              <w:t>120200</w:t>
            </w:r>
          </w:p>
        </w:tc>
        <w:tc>
          <w:tcPr>
            <w:tcW w:w="13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47B614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val="0"/>
                <w:bCs w:val="0"/>
                <w:color w:val="000000"/>
                <w:kern w:val="0"/>
                <w:sz w:val="24"/>
                <w:szCs w:val="24"/>
                <w:bdr w:val="none" w:color="auto" w:sz="0" w:space="0"/>
                <w:lang w:val="en-US" w:eastAsia="zh-CN" w:bidi="ar"/>
              </w:rPr>
              <w:t>工商管理学</w:t>
            </w:r>
          </w:p>
        </w:tc>
        <w:tc>
          <w:tcPr>
            <w:tcW w:w="14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348EA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val="0"/>
                <w:bCs w:val="0"/>
                <w:color w:val="000000"/>
                <w:kern w:val="0"/>
                <w:sz w:val="24"/>
                <w:szCs w:val="24"/>
                <w:bdr w:val="none" w:color="auto" w:sz="0" w:space="0"/>
                <w:lang w:val="en-US" w:eastAsia="zh-CN" w:bidi="ar"/>
              </w:rPr>
              <w:t>学术学位</w:t>
            </w:r>
          </w:p>
        </w:tc>
        <w:tc>
          <w:tcPr>
            <w:tcW w:w="1300" w:type="pc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3835DF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default" w:ascii="Calibri" w:hAnsi="Calibri" w:cs="Calibri"/>
                <w:b w:val="0"/>
                <w:bCs w:val="0"/>
                <w:sz w:val="21"/>
                <w:szCs w:val="21"/>
              </w:rPr>
            </w:pPr>
            <w:r>
              <w:rPr>
                <w:rFonts w:hint="eastAsia" w:ascii="宋体" w:hAnsi="宋体" w:eastAsia="宋体" w:cs="宋体"/>
                <w:b w:val="0"/>
                <w:bCs w:val="0"/>
                <w:color w:val="000000"/>
                <w:kern w:val="0"/>
                <w:sz w:val="24"/>
                <w:szCs w:val="24"/>
                <w:bdr w:val="none" w:color="auto" w:sz="0" w:space="0"/>
                <w:lang w:val="en-US" w:eastAsia="zh-CN" w:bidi="ar"/>
              </w:rPr>
              <w:t>2</w:t>
            </w:r>
          </w:p>
        </w:tc>
      </w:tr>
    </w:tbl>
    <w:p w14:paraId="6F717F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default" w:ascii="Times New Roman" w:hAnsi="Times New Roman" w:eastAsia="微软雅黑" w:cs="Times New Roman"/>
          <w:b w:val="0"/>
          <w:bCs w:val="0"/>
          <w:i w:val="0"/>
          <w:iCs w:val="0"/>
          <w:caps w:val="0"/>
          <w:color w:val="333333"/>
          <w:spacing w:val="0"/>
          <w:kern w:val="0"/>
          <w:sz w:val="24"/>
          <w:szCs w:val="24"/>
          <w:bdr w:val="none" w:color="auto" w:sz="0" w:space="0"/>
          <w:shd w:val="clear" w:fill="FFFFFF"/>
          <w:lang w:val="en-US" w:eastAsia="zh-CN" w:bidi="ar"/>
        </w:rPr>
        <w:t>2.招生导师：必须是2025</w:t>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年博士研究生招生简章上所列导师，当年新增导师原则上不招收博士研究生。</w:t>
      </w:r>
    </w:p>
    <w:p w14:paraId="777869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both"/>
        <w:rPr>
          <w:rFonts w:hint="default" w:ascii="Calibri" w:hAnsi="Calibri" w:cs="Calibri"/>
          <w:b w:val="0"/>
          <w:bCs w:val="0"/>
          <w:sz w:val="21"/>
          <w:szCs w:val="21"/>
        </w:rPr>
      </w:pPr>
      <w:r>
        <w:rPr>
          <w:rFonts w:hint="eastAsia" w:ascii="黑体" w:hAnsi="宋体" w:eastAsia="黑体" w:cs="黑体"/>
          <w:b w:val="0"/>
          <w:bCs w:val="0"/>
          <w:i w:val="0"/>
          <w:iCs w:val="0"/>
          <w:caps w:val="0"/>
          <w:color w:val="333333"/>
          <w:spacing w:val="0"/>
          <w:kern w:val="0"/>
          <w:sz w:val="28"/>
          <w:szCs w:val="28"/>
          <w:bdr w:val="none" w:color="auto" w:sz="0" w:space="0"/>
          <w:shd w:val="clear" w:fill="FFFFFF"/>
          <w:lang w:val="en-US" w:eastAsia="zh-CN" w:bidi="ar"/>
        </w:rPr>
        <w:t>二、申请条件</w:t>
      </w:r>
    </w:p>
    <w:p w14:paraId="10BCA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1.拥护中国共产党的领导，具有正确的政治方向，热爱祖国，愿意为社会主义现代化建设服务，遵纪守法，品行端正。</w:t>
      </w:r>
    </w:p>
    <w:p w14:paraId="5E97AB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2.身体健康状况符合《普通高等学校招生体检工作指导意见》规定的体检标准。</w:t>
      </w:r>
    </w:p>
    <w:p w14:paraId="26AF2D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3.有至少两名所报考学科领域内教授（或相当专业技术职称专家）的书面推荐意见，其中一名专家必须是其报考的博士生导师。</w:t>
      </w:r>
    </w:p>
    <w:p w14:paraId="37ECD2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4.硕士研究生毕业或已获硕士学位的人员。国内在读的应届硕士毕业生最迟须在入学前毕业或取得硕士学位；境外在读的应届硕士毕业生须提供就读学校出具的学籍证明（写明预计获得硕士学位时间），原则上须在录取当年的4月30日前提供教育部留学服务中心出具的《国（境）外学历学位认证书》，否则取消录取资格。</w:t>
      </w:r>
    </w:p>
    <w:p w14:paraId="1595CE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Fonts w:hint="default" w:ascii="Times New Roman" w:hAnsi="Times New Roman" w:eastAsia="宋体" w:cs="Times New Roman"/>
          <w:b w:val="0"/>
          <w:bCs w:val="0"/>
          <w:i w:val="0"/>
          <w:iCs w:val="0"/>
          <w:caps w:val="0"/>
          <w:color w:val="333333"/>
          <w:spacing w:val="0"/>
          <w:sz w:val="24"/>
          <w:szCs w:val="24"/>
          <w:bdr w:val="none" w:color="auto" w:sz="0" w:space="0"/>
          <w:shd w:val="clear" w:fill="FFFFFF"/>
        </w:rPr>
        <w:t>5.</w:t>
      </w:r>
      <w:r>
        <w:rPr>
          <w:rFonts w:hint="eastAsia" w:ascii="宋体" w:hAnsi="宋体" w:eastAsia="宋体" w:cs="宋体"/>
          <w:b w:val="0"/>
          <w:bCs w:val="0"/>
          <w:i w:val="0"/>
          <w:iCs w:val="0"/>
          <w:caps w:val="0"/>
          <w:color w:val="333333"/>
          <w:spacing w:val="0"/>
          <w:sz w:val="24"/>
          <w:szCs w:val="24"/>
          <w:bdr w:val="none" w:color="auto" w:sz="0" w:space="0"/>
          <w:shd w:val="clear" w:fill="FFFFFF"/>
        </w:rPr>
        <w:t>要求本科和硕士两个阶段课程成绩优良，专业基础扎实。</w:t>
      </w:r>
    </w:p>
    <w:p w14:paraId="362917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6.对科学研究兴趣浓厚，有较强的科研能力和创新意识。近三年已经以第一作者（或第二作者且导师为第一作者）完成一篇经济管理领域的原创工作论文。论文如公开发表在符合长沙理工大学人文与社会科学类论文等级认定标准的学术期刊上，同等条件下将予以优先。</w:t>
      </w:r>
    </w:p>
    <w:p w14:paraId="6602D3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7. 申请者需攻读全日制非定向就业博士研究生，并在入学前将全部人事档案、工资关系和组织关系等转入我校。</w:t>
      </w:r>
    </w:p>
    <w:p w14:paraId="71218C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both"/>
        <w:rPr>
          <w:rFonts w:hint="default" w:ascii="Calibri" w:hAnsi="Calibri" w:cs="Calibri"/>
          <w:b w:val="0"/>
          <w:bCs w:val="0"/>
          <w:sz w:val="21"/>
          <w:szCs w:val="21"/>
        </w:rPr>
      </w:pPr>
      <w:r>
        <w:rPr>
          <w:rFonts w:hint="eastAsia" w:ascii="黑体" w:hAnsi="宋体" w:eastAsia="黑体" w:cs="黑体"/>
          <w:b w:val="0"/>
          <w:bCs w:val="0"/>
          <w:i w:val="0"/>
          <w:iCs w:val="0"/>
          <w:caps w:val="0"/>
          <w:color w:val="333333"/>
          <w:spacing w:val="0"/>
          <w:kern w:val="0"/>
          <w:sz w:val="28"/>
          <w:szCs w:val="28"/>
          <w:bdr w:val="none" w:color="auto" w:sz="0" w:space="0"/>
          <w:shd w:val="clear" w:fill="FFFFFF"/>
          <w:lang w:val="en-US" w:eastAsia="zh-CN" w:bidi="ar"/>
        </w:rPr>
        <w:t>三、申请材料</w:t>
      </w:r>
    </w:p>
    <w:p w14:paraId="577536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申请者下载《长沙理工大学申请考核制博士研究生申请表》（附件1）和《长沙理工大学申请考核制博士研究生汇总表》（附件2），并将以下申请材料邮寄或送到报考学院。（请用A4纸并按以下顺序排列整理以便审核，不要装订）：</w:t>
      </w:r>
    </w:p>
    <w:p w14:paraId="38601F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1.《长沙理工大学申请考核制博士研究生申请表》和《长沙理工大学申请考核制博士研究生汇总表》各一份。</w:t>
      </w:r>
    </w:p>
    <w:p w14:paraId="32E6C0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2.《博士学位研究生网上报名信息简表》（在报名系统中下载，考生须在相应栏目签字确认，在职人员所在单位要填写“同意非定向就业（全脱产）报考”，并加盖所在单位人事部门公章）。</w:t>
      </w:r>
    </w:p>
    <w:p w14:paraId="2EE98B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3.本人身份证复印件，学生证复印件（在校学生须提供）。</w:t>
      </w:r>
    </w:p>
    <w:p w14:paraId="59721F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4. 应届硕士毕业生考生需提交：硕士研究生学生证、硕士阶段的《教育部学籍在线验证报告》、本科阶段的《教育部学历证书电子注册备案表》（或《中国高等教育学历认证报告》）、《中国高等教育学位在线验证报告》，或教育部留学服务中心出具的《国（境）外学历学位认证书》。</w:t>
      </w:r>
    </w:p>
    <w:p w14:paraId="562A6A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已获得硕士学位的考生：本科和硕士阶段的学历证书、学位证书复印件；本科和硕士阶段的《教育部学历证书电子注册备案表》（或《中国高等教育学历认证报告》）、《中国高等教育学位在线验证报告》，或教育部留学服务中心出具的《国（境）外学历学位认证书》。</w:t>
      </w:r>
    </w:p>
    <w:p w14:paraId="1494AF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5.硕士阶段成绩单〔学校研究生院（处、部）提供并加盖公章〕。</w:t>
      </w:r>
    </w:p>
    <w:p w14:paraId="679928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6.硕士学位论文（应届硕士毕业生可提供论文摘要和论文目录等）。</w:t>
      </w:r>
    </w:p>
    <w:p w14:paraId="1831BF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7.两份专家推荐书（附件2），须加盖专家所在单位人事部门公章（其中一名专家必须是其报考的博士生导师）。</w:t>
      </w:r>
    </w:p>
    <w:p w14:paraId="5FFFE1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8.个人陈述书，内容包括学习及学术研究的简要经历、经验、能力、特别成就及其他原创性研究成果、攻读博士学位期间本人拟从事的研究方向和科研设想。</w:t>
      </w:r>
    </w:p>
    <w:p w14:paraId="07FA89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60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9.已公开发表论文、录用通知或工作论文、获奖证书、参与科研课题或进行学术报告等可以证明考生科研能力的证明材料复印件。公开发表的论文或工作论文，还要求提供知网全文查重证明材料。</w:t>
      </w:r>
    </w:p>
    <w:p w14:paraId="29342A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both"/>
        <w:rPr>
          <w:rFonts w:hint="default" w:ascii="Calibri" w:hAnsi="Calibri" w:cs="Calibri"/>
          <w:b w:val="0"/>
          <w:bCs w:val="0"/>
          <w:sz w:val="21"/>
          <w:szCs w:val="21"/>
        </w:rPr>
      </w:pPr>
      <w:r>
        <w:rPr>
          <w:rFonts w:hint="eastAsia" w:ascii="黑体" w:hAnsi="宋体" w:eastAsia="黑体" w:cs="黑体"/>
          <w:b w:val="0"/>
          <w:bCs w:val="0"/>
          <w:i w:val="0"/>
          <w:iCs w:val="0"/>
          <w:caps w:val="0"/>
          <w:color w:val="333333"/>
          <w:spacing w:val="0"/>
          <w:kern w:val="0"/>
          <w:sz w:val="28"/>
          <w:szCs w:val="28"/>
          <w:bdr w:val="none" w:color="auto" w:sz="0" w:space="0"/>
          <w:shd w:val="clear" w:fill="FFFFFF"/>
          <w:lang w:val="en-US" w:eastAsia="zh-CN" w:bidi="ar"/>
        </w:rPr>
        <w:t>四、学院综合考核</w:t>
      </w:r>
    </w:p>
    <w:p w14:paraId="70095A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 学院成立各学科博士研究生招生考核工作小组，对申请者进行综合考核。考核小组成员由博士生导师、院教授委员会委员、院学位委员会委员担任，人数不少于5人。</w:t>
      </w:r>
    </w:p>
    <w:p w14:paraId="7F3DA9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2.综合考核</w:t>
      </w:r>
    </w:p>
    <w:p w14:paraId="00BBEB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学院综合考核包含材料审核、笔试、面试三个环节。考核小组结合考生的申请材料、笔试和面试等，判断考生是否具备博士研究生培养的潜能和素质。材料申请审核成绩、面试成绩、笔试成绩满分均为100分。</w:t>
      </w:r>
    </w:p>
    <w:p w14:paraId="3798DB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材料审核：学院组织考核小组对考生的申请材料进行审核并给出成绩，主要依据考生的论文发表等科研业绩进行审核评分。学院公示符合申请资格的考生名单，并通知初审合格的申请人参加笔试、面试。</w:t>
      </w:r>
    </w:p>
    <w:p w14:paraId="00B2D1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笔试、面试：考核内容包括考查考生综合运用所学知识的能力、科研创新能力、对本学科前沿领域及最新研究动态的掌握情况等，并对考生进行外国语能力测试。</w:t>
      </w:r>
    </w:p>
    <w:p w14:paraId="0DDF20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3门笔试科目为招生专业目录中公布的外语及两门业务课，每门笔试科目的考试时间为2小时，满分为100分，考生笔试成绩=3门笔试科目的总分÷3。</w:t>
      </w:r>
    </w:p>
    <w:p w14:paraId="7C0A32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考生面试成绩=各考核小组成员评分的总和÷考核小组成员人数。</w:t>
      </w:r>
    </w:p>
    <w:p w14:paraId="67CA09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总成绩=材料申请审核成绩×0.30 +笔试成绩（折合为百分制）×0.30 ＋面试成绩×0.4 。</w:t>
      </w:r>
    </w:p>
    <w:p w14:paraId="044B42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both"/>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3.笔试成绩单科、面试成绩、考核总成绩均不得低于60分，否则不予录取。</w:t>
      </w:r>
    </w:p>
    <w:p w14:paraId="320B9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4.学院在综合考核过程中对考生的学术道德、专业伦理、诚实守信、思想政治素质和品德等方面进行考核，不合格者不予录取。</w:t>
      </w:r>
    </w:p>
    <w:p w14:paraId="77DF1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5.学院根据考核总成绩、学术道德、专业伦理、诚实守信、思想政治素质和品德考核等方面情况确定拟录取名单并上报研究生院。</w:t>
      </w:r>
    </w:p>
    <w:p w14:paraId="703B60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6.学院须按照博士研究生统一入学考试自命题、评卷工作的基本要求和保密规定，组织综合考核笔试科目的命题、制卷、评卷工作。</w:t>
      </w:r>
    </w:p>
    <w:p w14:paraId="713C2F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7.考核工作小组应指定考核工作秘书，详细记载考生的考核情况，考核纸质材料存档备查。综合考核全程须录音录像。</w:t>
      </w:r>
    </w:p>
    <w:p w14:paraId="7DCF2B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both"/>
        <w:rPr>
          <w:rFonts w:hint="default" w:ascii="Calibri" w:hAnsi="Calibri" w:cs="Calibri"/>
          <w:b w:val="0"/>
          <w:bCs w:val="0"/>
          <w:sz w:val="21"/>
          <w:szCs w:val="21"/>
        </w:rPr>
      </w:pPr>
      <w:r>
        <w:rPr>
          <w:rFonts w:hint="eastAsia" w:ascii="黑体" w:hAnsi="宋体" w:eastAsia="黑体" w:cs="黑体"/>
          <w:b w:val="0"/>
          <w:bCs w:val="0"/>
          <w:i w:val="0"/>
          <w:iCs w:val="0"/>
          <w:caps w:val="0"/>
          <w:color w:val="333333"/>
          <w:spacing w:val="0"/>
          <w:kern w:val="0"/>
          <w:sz w:val="28"/>
          <w:szCs w:val="28"/>
          <w:bdr w:val="none" w:color="auto" w:sz="0" w:space="0"/>
          <w:shd w:val="clear" w:fill="FFFFFF"/>
          <w:lang w:val="en-US" w:eastAsia="zh-CN" w:bidi="ar"/>
        </w:rPr>
        <w:t>五、体检</w:t>
      </w:r>
    </w:p>
    <w:p w14:paraId="48099D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申请人须进行体检，体检标准参照教育部、卫生部、中国残疾人联合会印发的《普通高等学校招生体检工作指导意见》执行。对不参加体检或体检不符合要求的考生不予录取</w:t>
      </w:r>
    </w:p>
    <w:p w14:paraId="7CB744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both"/>
        <w:rPr>
          <w:rFonts w:hint="default" w:ascii="Calibri" w:hAnsi="Calibri" w:cs="Calibri"/>
          <w:b w:val="0"/>
          <w:bCs w:val="0"/>
          <w:sz w:val="21"/>
          <w:szCs w:val="21"/>
        </w:rPr>
      </w:pPr>
      <w:r>
        <w:rPr>
          <w:rFonts w:hint="eastAsia" w:ascii="黑体" w:hAnsi="宋体" w:eastAsia="黑体" w:cs="黑体"/>
          <w:b w:val="0"/>
          <w:bCs w:val="0"/>
          <w:i w:val="0"/>
          <w:iCs w:val="0"/>
          <w:caps w:val="0"/>
          <w:color w:val="333333"/>
          <w:spacing w:val="0"/>
          <w:kern w:val="0"/>
          <w:sz w:val="28"/>
          <w:szCs w:val="28"/>
          <w:bdr w:val="none" w:color="auto" w:sz="0" w:space="0"/>
          <w:shd w:val="clear" w:fill="FFFFFF"/>
          <w:lang w:val="en-US" w:eastAsia="zh-CN" w:bidi="ar"/>
        </w:rPr>
        <w:t>六、录取</w:t>
      </w:r>
    </w:p>
    <w:p w14:paraId="1C89C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学院将学院招生领导小组审核确定的拟录取名单报研究生院，研究生院对拟录取名单进行审查，报学校研究生招生工作领导小组审批。审批通过者，录取为当年博士研究生。招生录取过程中，导师和单位不得向申请人承诺录取。</w:t>
      </w:r>
    </w:p>
    <w:p w14:paraId="150AC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both"/>
        <w:rPr>
          <w:rFonts w:hint="default" w:ascii="Calibri" w:hAnsi="Calibri" w:cs="Calibri"/>
          <w:b w:val="0"/>
          <w:bCs w:val="0"/>
          <w:sz w:val="21"/>
          <w:szCs w:val="21"/>
        </w:rPr>
      </w:pPr>
      <w:r>
        <w:rPr>
          <w:rFonts w:hint="eastAsia" w:ascii="黑体" w:hAnsi="宋体" w:eastAsia="黑体" w:cs="黑体"/>
          <w:b w:val="0"/>
          <w:bCs w:val="0"/>
          <w:i w:val="0"/>
          <w:iCs w:val="0"/>
          <w:caps w:val="0"/>
          <w:color w:val="333333"/>
          <w:spacing w:val="0"/>
          <w:kern w:val="0"/>
          <w:sz w:val="28"/>
          <w:szCs w:val="28"/>
          <w:bdr w:val="none" w:color="auto" w:sz="0" w:space="0"/>
          <w:shd w:val="clear" w:fill="FFFFFF"/>
          <w:lang w:val="en-US" w:eastAsia="zh-CN" w:bidi="ar"/>
        </w:rPr>
        <w:t>七、时间安排</w:t>
      </w:r>
    </w:p>
    <w:p w14:paraId="60350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bookmarkStart w:id="0" w:name="_Hlk199234507"/>
      <w:bookmarkEnd w:id="0"/>
      <w:r>
        <w:rPr>
          <w:rFonts w:hint="default" w:ascii="Times New Roman" w:hAnsi="Times New Roman" w:eastAsia="微软雅黑" w:cs="Times New Roman"/>
          <w:b w:val="0"/>
          <w:bCs w:val="0"/>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2025年5月28日14:00—6月3日17:00，考生登录“博士研究生招生报名系统”（</w:t>
      </w:r>
      <w:r>
        <w:rPr>
          <w:rFonts w:hint="default" w:ascii="Calibri" w:hAnsi="Calibri" w:eastAsia="微软雅黑" w:cs="Calibri"/>
          <w:b w:val="0"/>
          <w:bCs w:val="0"/>
          <w:i w:val="0"/>
          <w:iCs w:val="0"/>
          <w:caps w:val="0"/>
          <w:color w:val="0000FF"/>
          <w:spacing w:val="0"/>
          <w:kern w:val="0"/>
          <w:sz w:val="21"/>
          <w:szCs w:val="21"/>
          <w:u w:val="single"/>
          <w:bdr w:val="none" w:color="auto" w:sz="0" w:space="0"/>
          <w:shd w:val="clear" w:fill="FFFFFF"/>
          <w:lang w:val="en-US" w:eastAsia="zh-CN" w:bidi="ar"/>
        </w:rPr>
        <w:fldChar w:fldCharType="begin"/>
      </w:r>
      <w:r>
        <w:rPr>
          <w:rFonts w:hint="default" w:ascii="Calibri" w:hAnsi="Calibri" w:eastAsia="微软雅黑" w:cs="Calibri"/>
          <w:b w:val="0"/>
          <w:bCs w:val="0"/>
          <w:i w:val="0"/>
          <w:iCs w:val="0"/>
          <w:caps w:val="0"/>
          <w:color w:val="0000FF"/>
          <w:spacing w:val="0"/>
          <w:kern w:val="0"/>
          <w:sz w:val="21"/>
          <w:szCs w:val="21"/>
          <w:u w:val="single"/>
          <w:bdr w:val="none" w:color="auto" w:sz="0" w:space="0"/>
          <w:shd w:val="clear" w:fill="FFFFFF"/>
          <w:lang w:val="en-US" w:eastAsia="zh-CN" w:bidi="ar"/>
        </w:rPr>
        <w:instrText xml:space="preserve"> HYPERLINK "http://yz.chsi.com.cn/bsbm/" </w:instrText>
      </w:r>
      <w:r>
        <w:rPr>
          <w:rFonts w:hint="default" w:ascii="Calibri" w:hAnsi="Calibri" w:eastAsia="微软雅黑" w:cs="Calibri"/>
          <w:b w:val="0"/>
          <w:bCs w:val="0"/>
          <w:i w:val="0"/>
          <w:iCs w:val="0"/>
          <w:caps w:val="0"/>
          <w:color w:val="0000FF"/>
          <w:spacing w:val="0"/>
          <w:kern w:val="0"/>
          <w:sz w:val="21"/>
          <w:szCs w:val="21"/>
          <w:u w:val="single"/>
          <w:bdr w:val="none" w:color="auto" w:sz="0" w:space="0"/>
          <w:shd w:val="clear" w:fill="FFFFFF"/>
          <w:lang w:val="en-US" w:eastAsia="zh-CN" w:bidi="ar"/>
        </w:rPr>
        <w:fldChar w:fldCharType="separate"/>
      </w:r>
      <w:r>
        <w:rPr>
          <w:rStyle w:val="8"/>
          <w:rFonts w:hint="default" w:ascii="Times New Roman" w:hAnsi="Times New Roman" w:eastAsia="微软雅黑" w:cs="Times New Roman"/>
          <w:b w:val="0"/>
          <w:bCs w:val="0"/>
          <w:i w:val="0"/>
          <w:iCs w:val="0"/>
          <w:caps w:val="0"/>
          <w:color w:val="000000"/>
          <w:spacing w:val="0"/>
          <w:sz w:val="24"/>
          <w:szCs w:val="24"/>
          <w:u w:val="single"/>
          <w:bdr w:val="none" w:color="auto" w:sz="0" w:space="0"/>
          <w:shd w:val="clear" w:fill="FFFFFF"/>
        </w:rPr>
        <w:t>http://yz.chsi.com.cn/bsbm/</w:t>
      </w:r>
      <w:r>
        <w:rPr>
          <w:rFonts w:hint="default" w:ascii="Calibri" w:hAnsi="Calibri" w:eastAsia="微软雅黑" w:cs="Calibri"/>
          <w:b w:val="0"/>
          <w:bCs w:val="0"/>
          <w:i w:val="0"/>
          <w:iCs w:val="0"/>
          <w:caps w:val="0"/>
          <w:color w:val="0000FF"/>
          <w:spacing w:val="0"/>
          <w:kern w:val="0"/>
          <w:sz w:val="21"/>
          <w:szCs w:val="21"/>
          <w:u w:val="single"/>
          <w:bdr w:val="none" w:color="auto" w:sz="0" w:space="0"/>
          <w:shd w:val="clear" w:fill="FFFFFF"/>
          <w:lang w:val="en-US" w:eastAsia="zh-CN" w:bidi="ar"/>
        </w:rPr>
        <w:fldChar w:fldCharType="end"/>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提交网上报名信息，遵照网上报名说明和报名步骤进行，按要求录入本人各项真实信息，上传清晰的证件照（用于学信网的录取照片）及报名材料扫描件，并经报考博士生导师签字同意后将申请材料邮寄或送到报考学院审核。</w:t>
      </w:r>
      <w:r>
        <w:rPr>
          <w:rFonts w:ascii="等线" w:hAnsi="等线" w:eastAsia="等线" w:cs="等线"/>
          <w:b/>
          <w:bCs/>
          <w:i w:val="0"/>
          <w:iCs w:val="0"/>
          <w:caps w:val="0"/>
          <w:color w:val="333333"/>
          <w:spacing w:val="0"/>
          <w:kern w:val="0"/>
          <w:sz w:val="24"/>
          <w:szCs w:val="24"/>
          <w:bdr w:val="none" w:color="auto" w:sz="0" w:space="0"/>
          <w:shd w:val="clear" w:fill="FFFFFF"/>
          <w:lang w:val="en-US" w:eastAsia="zh-CN" w:bidi="ar"/>
        </w:rPr>
        <w:t>温馨提醒：报名前考生应与意向导师充分沟通。</w:t>
      </w:r>
    </w:p>
    <w:p w14:paraId="35CBB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default" w:ascii="Times New Roman" w:hAnsi="Times New Roman" w:eastAsia="微软雅黑" w:cs="Times New Roman"/>
          <w:b w:val="0"/>
          <w:bCs w:val="0"/>
          <w:i w:val="0"/>
          <w:iCs w:val="0"/>
          <w:caps w:val="0"/>
          <w:color w:val="333333"/>
          <w:spacing w:val="0"/>
          <w:kern w:val="0"/>
          <w:sz w:val="24"/>
          <w:szCs w:val="24"/>
          <w:bdr w:val="none" w:color="auto" w:sz="0" w:space="0"/>
          <w:shd w:val="clear" w:fill="FFFFFF"/>
          <w:lang w:val="en-US" w:eastAsia="zh-CN" w:bidi="ar"/>
        </w:rPr>
        <w:t>2．</w:t>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6月4日-10日，学院组织考核工作小组按照本学院相关办法和程序对考生的申请材料进行材料审核，给出审核意见及材料审核成绩，初审通过的考生名单由学院在本院网站公示，时间不少于3个工作日。公示结束后学院将初审合格的《长沙理工大学申请考核制博士研究生汇总表》报研究生院。学院组织现场确认，核对考生的申请材料原件（含身份证、学历学位证书原件等），进行综合考核和体检，报拟录取名单及相关材料到研究生招生办公室。研究生院汇总后报学校审定。</w:t>
      </w:r>
    </w:p>
    <w:p w14:paraId="1F2E7E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default" w:ascii="Times New Roman" w:hAnsi="Times New Roman" w:eastAsia="微软雅黑" w:cs="Times New Roman"/>
          <w:b w:val="0"/>
          <w:bCs w:val="0"/>
          <w:i w:val="0"/>
          <w:iCs w:val="0"/>
          <w:caps w:val="0"/>
          <w:color w:val="333333"/>
          <w:spacing w:val="0"/>
          <w:kern w:val="0"/>
          <w:sz w:val="24"/>
          <w:szCs w:val="24"/>
          <w:bdr w:val="none" w:color="auto" w:sz="0" w:space="0"/>
          <w:shd w:val="clear" w:fill="FFFFFF"/>
          <w:lang w:val="en-US" w:eastAsia="zh-CN" w:bidi="ar"/>
        </w:rPr>
        <w:t>3．</w:t>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6月13日前，学校公示第三批博士研究生招生拟录取名单。</w:t>
      </w:r>
    </w:p>
    <w:p w14:paraId="16A481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default" w:ascii="Times New Roman" w:hAnsi="Times New Roman" w:eastAsia="微软雅黑" w:cs="Times New Roman"/>
          <w:b w:val="0"/>
          <w:bCs w:val="0"/>
          <w:i w:val="0"/>
          <w:iCs w:val="0"/>
          <w:caps w:val="0"/>
          <w:color w:val="333333"/>
          <w:spacing w:val="0"/>
          <w:kern w:val="0"/>
          <w:sz w:val="24"/>
          <w:szCs w:val="24"/>
          <w:bdr w:val="none" w:color="auto" w:sz="0" w:space="0"/>
          <w:shd w:val="clear" w:fill="FFFFFF"/>
          <w:lang w:val="en-US" w:eastAsia="zh-CN" w:bidi="ar"/>
        </w:rPr>
        <w:t>4．</w:t>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请报名学生加入信息发布群，群名称：长理经管学院博士报名群，群号：</w:t>
      </w:r>
      <w:r>
        <w:rPr>
          <w:rFonts w:hint="default" w:ascii="Times New Roman" w:hAnsi="Times New Roman" w:eastAsia="微软雅黑" w:cs="Times New Roman"/>
          <w:b w:val="0"/>
          <w:bCs w:val="0"/>
          <w:i w:val="0"/>
          <w:iCs w:val="0"/>
          <w:caps w:val="0"/>
          <w:color w:val="333333"/>
          <w:spacing w:val="0"/>
          <w:kern w:val="0"/>
          <w:sz w:val="24"/>
          <w:szCs w:val="24"/>
          <w:bdr w:val="none" w:color="auto" w:sz="0" w:space="0"/>
          <w:shd w:val="clear" w:fill="FFFFFF"/>
          <w:lang w:val="en-US" w:eastAsia="zh-CN" w:bidi="ar"/>
        </w:rPr>
        <w:t>875249072</w:t>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w:t>
      </w:r>
    </w:p>
    <w:p w14:paraId="474D5D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2"/>
        <w:jc w:val="both"/>
        <w:rPr>
          <w:rFonts w:hint="default" w:ascii="Calibri" w:hAnsi="Calibri" w:cs="Calibri"/>
          <w:b w:val="0"/>
          <w:bCs w:val="0"/>
          <w:sz w:val="21"/>
          <w:szCs w:val="21"/>
        </w:rPr>
      </w:pPr>
      <w:r>
        <w:rPr>
          <w:rFonts w:hint="eastAsia" w:ascii="黑体" w:hAnsi="宋体" w:eastAsia="黑体" w:cs="黑体"/>
          <w:b/>
          <w:bCs/>
          <w:i w:val="0"/>
          <w:iCs w:val="0"/>
          <w:caps w:val="0"/>
          <w:color w:val="333333"/>
          <w:spacing w:val="0"/>
          <w:kern w:val="0"/>
          <w:sz w:val="28"/>
          <w:szCs w:val="28"/>
          <w:bdr w:val="none" w:color="auto" w:sz="0" w:space="0"/>
          <w:shd w:val="clear" w:fill="FFFFFF"/>
          <w:lang w:val="en-US" w:eastAsia="zh-CN" w:bidi="ar"/>
        </w:rPr>
        <w:t>八、信息公开与监督</w:t>
      </w:r>
    </w:p>
    <w:p w14:paraId="5086FC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录取工作做到公开、公平、公正，坚决不出现徇私舞弊行为。研究生院、校纪监办对录取工作进行全程监督和检查，同时接受考生和社会的监督，有异议者可向我校研招办反映，如发现有违规违纪情况可向校纪监办反映。</w:t>
      </w:r>
    </w:p>
    <w:p w14:paraId="7741B5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研招办联系方式：0731-852589</w:t>
      </w:r>
      <w:r>
        <w:rPr>
          <w:rFonts w:hint="default" w:ascii="Times New Roman" w:hAnsi="Times New Roman" w:eastAsia="宋体" w:cs="Times New Roman"/>
          <w:b w:val="0"/>
          <w:bCs w:val="0"/>
          <w:i w:val="0"/>
          <w:iCs w:val="0"/>
          <w:caps w:val="0"/>
          <w:color w:val="333333"/>
          <w:spacing w:val="0"/>
          <w:sz w:val="24"/>
          <w:szCs w:val="24"/>
          <w:bdr w:val="none" w:color="auto" w:sz="0" w:space="0"/>
          <w:shd w:val="clear" w:fill="FFFFFF"/>
        </w:rPr>
        <w:t>68</w:t>
      </w:r>
    </w:p>
    <w:p w14:paraId="7ECA87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纪监办联系方式：0731-85258529</w:t>
      </w:r>
    </w:p>
    <w:p w14:paraId="339488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2"/>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经管学院研究生办：0731-85222806</w:t>
      </w:r>
    </w:p>
    <w:p w14:paraId="03FCBC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p>
    <w:p w14:paraId="07246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申请材料寄送地址：长沙理工大学金盆岭校区经济与管理学院研究生办公室</w:t>
      </w:r>
    </w:p>
    <w:p w14:paraId="29866F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联系人：经管学院研究生办王老师，联系电话：0731-85</w:t>
      </w:r>
      <w:r>
        <w:rPr>
          <w:rFonts w:hint="default" w:ascii="Times New Roman" w:hAnsi="Times New Roman" w:eastAsia="微软雅黑" w:cs="Times New Roman"/>
          <w:b w:val="0"/>
          <w:bCs w:val="0"/>
          <w:i w:val="0"/>
          <w:iCs w:val="0"/>
          <w:caps w:val="0"/>
          <w:color w:val="333333"/>
          <w:spacing w:val="0"/>
          <w:kern w:val="0"/>
          <w:sz w:val="24"/>
          <w:szCs w:val="24"/>
          <w:bdr w:val="none" w:color="auto" w:sz="0" w:space="0"/>
          <w:shd w:val="clear" w:fill="FFFFFF"/>
          <w:lang w:val="en-US" w:eastAsia="zh-CN" w:bidi="ar"/>
        </w:rPr>
        <w:t>222806</w:t>
      </w:r>
    </w:p>
    <w:p w14:paraId="0FC1F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b w:val="0"/>
          <w:bCs w:val="0"/>
          <w:sz w:val="21"/>
          <w:szCs w:val="21"/>
        </w:rPr>
      </w:pPr>
    </w:p>
    <w:p w14:paraId="1620E4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附件</w:t>
      </w:r>
      <w:r>
        <w:rPr>
          <w:rFonts w:hint="default" w:ascii="Times New Roman" w:hAnsi="Times New Roman" w:eastAsia="微软雅黑" w:cs="Times New Roman"/>
          <w:b w:val="0"/>
          <w:bCs w:val="0"/>
          <w:i w:val="0"/>
          <w:iCs w:val="0"/>
          <w:caps w:val="0"/>
          <w:color w:val="333333"/>
          <w:spacing w:val="0"/>
          <w:kern w:val="0"/>
          <w:sz w:val="24"/>
          <w:szCs w:val="24"/>
          <w:bdr w:val="none" w:color="auto" w:sz="0" w:space="0"/>
          <w:shd w:val="clear" w:fill="FFFFFF"/>
          <w:lang w:val="en-US" w:eastAsia="zh-CN" w:bidi="ar"/>
        </w:rPr>
        <w:t>1</w:t>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 ：长沙理工大学申请考核制博士研究生申请表</w:t>
      </w:r>
    </w:p>
    <w:p w14:paraId="263A83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附件2 ：长沙理工大学申请考核制博士研究生汇总表</w:t>
      </w:r>
    </w:p>
    <w:p w14:paraId="3A61CF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b w:val="0"/>
          <w:bCs w:val="0"/>
          <w:sz w:val="21"/>
          <w:szCs w:val="21"/>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附件3：长沙理工大学招收攻读博士学位研究生专家推荐书</w:t>
      </w:r>
    </w:p>
    <w:p w14:paraId="225AB0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b w:val="0"/>
          <w:bCs w:val="0"/>
          <w:sz w:val="21"/>
          <w:szCs w:val="21"/>
        </w:rPr>
      </w:pPr>
    </w:p>
    <w:p w14:paraId="25A271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b w:val="0"/>
          <w:bCs w:val="0"/>
          <w:sz w:val="21"/>
          <w:szCs w:val="21"/>
        </w:rPr>
      </w:pPr>
    </w:p>
    <w:p w14:paraId="32ED3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hint="default" w:ascii="Calibri" w:hAnsi="Calibri" w:cs="Calibri"/>
          <w:b w:val="0"/>
          <w:bCs w:val="0"/>
          <w:sz w:val="21"/>
          <w:szCs w:val="21"/>
        </w:rPr>
      </w:pPr>
    </w:p>
    <w:p w14:paraId="1D415A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528" w:firstLine="5760"/>
        <w:jc w:val="both"/>
        <w:rPr>
          <w:rFonts w:hint="default" w:ascii="Calibri" w:hAnsi="Calibri" w:cs="Calibri"/>
          <w:b w:val="0"/>
          <w:bCs w:val="0"/>
          <w:sz w:val="21"/>
          <w:szCs w:val="21"/>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经济与管理学院</w:t>
      </w:r>
    </w:p>
    <w:p w14:paraId="0D11A5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264" w:firstLine="5640"/>
        <w:jc w:val="both"/>
        <w:rPr>
          <w:rFonts w:hint="default" w:ascii="Calibri" w:hAnsi="Calibri" w:cs="Calibri"/>
          <w:b w:val="0"/>
          <w:bCs w:val="0"/>
          <w:sz w:val="21"/>
          <w:szCs w:val="21"/>
        </w:rPr>
      </w:pPr>
      <w:r>
        <w:rPr>
          <w:rFonts w:hint="default" w:ascii="Times New Roman" w:hAnsi="Times New Roman" w:eastAsia="微软雅黑" w:cs="Times New Roman"/>
          <w:b/>
          <w:bCs/>
          <w:i w:val="0"/>
          <w:iCs w:val="0"/>
          <w:caps w:val="0"/>
          <w:color w:val="333333"/>
          <w:spacing w:val="0"/>
          <w:kern w:val="0"/>
          <w:sz w:val="24"/>
          <w:szCs w:val="24"/>
          <w:bdr w:val="none" w:color="auto" w:sz="0" w:space="0"/>
          <w:shd w:val="clear" w:fill="FFFFFF"/>
          <w:lang w:val="en-US" w:eastAsia="zh-CN" w:bidi="ar"/>
        </w:rPr>
        <w:t>2025</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微软雅黑" w:cs="Times New Roman"/>
          <w:b/>
          <w:bCs/>
          <w:i w:val="0"/>
          <w:iCs w:val="0"/>
          <w:caps w:val="0"/>
          <w:color w:val="333333"/>
          <w:spacing w:val="0"/>
          <w:kern w:val="0"/>
          <w:sz w:val="24"/>
          <w:szCs w:val="24"/>
          <w:bdr w:val="none" w:color="auto" w:sz="0" w:space="0"/>
          <w:shd w:val="clear" w:fill="FFFFFF"/>
          <w:lang w:val="en-US" w:eastAsia="zh-CN" w:bidi="ar"/>
        </w:rPr>
        <w:t>5</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微软雅黑" w:cs="Times New Roman"/>
          <w:b/>
          <w:bCs/>
          <w:i w:val="0"/>
          <w:iCs w:val="0"/>
          <w:caps w:val="0"/>
          <w:color w:val="333333"/>
          <w:spacing w:val="0"/>
          <w:kern w:val="0"/>
          <w:sz w:val="24"/>
          <w:szCs w:val="24"/>
          <w:bdr w:val="none" w:color="auto" w:sz="0" w:space="0"/>
          <w:shd w:val="clear" w:fill="FFFFFF"/>
          <w:lang w:val="en-US" w:eastAsia="zh-CN" w:bidi="ar"/>
        </w:rPr>
        <w:t>27</w:t>
      </w: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日</w:t>
      </w:r>
    </w:p>
    <w:p w14:paraId="181BD6C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1"/>
          <w:szCs w:val="21"/>
          <w:bdr w:val="none" w:color="auto" w:sz="0" w:space="0"/>
          <w:shd w:val="clear" w:fill="FFFFFF"/>
        </w:rPr>
        <w:t>附件【</w: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instrText xml:space="preserve"> HYPERLINK "https://www.csust.edu.cn/system/_content/download.jsp?urltype=news.DownloadAttachUrl&amp;owner=1227351044&amp;wbfileid=11651965" \t "https://www.csust.edu.cn/jgxy/info/1048/_blank" </w:instrTex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000FF"/>
          <w:spacing w:val="0"/>
          <w:sz w:val="21"/>
          <w:szCs w:val="21"/>
          <w:u w:val="single"/>
          <w:bdr w:val="none" w:color="auto" w:sz="0" w:space="0"/>
          <w:shd w:val="clear" w:fill="FFFFFF"/>
        </w:rPr>
        <w:t>附件3：长沙理工大学招收攻读博士学位研究生专家推荐书.doc</w: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】已下载6次</w:t>
      </w:r>
    </w:p>
    <w:p w14:paraId="40AD46F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1"/>
          <w:szCs w:val="21"/>
          <w:bdr w:val="none" w:color="auto" w:sz="0" w:space="0"/>
          <w:shd w:val="clear" w:fill="FFFFFF"/>
        </w:rPr>
        <w:t>附件【</w: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instrText xml:space="preserve"> HYPERLINK "https://www.csust.edu.cn/system/_content/download.jsp?urltype=news.DownloadAttachUrl&amp;owner=1227351044&amp;wbfileid=11651964" \t "https://www.csust.edu.cn/jgxy/info/1048/_blank" </w:instrTex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000FF"/>
          <w:spacing w:val="0"/>
          <w:sz w:val="21"/>
          <w:szCs w:val="21"/>
          <w:u w:val="single"/>
          <w:bdr w:val="none" w:color="auto" w:sz="0" w:space="0"/>
          <w:shd w:val="clear" w:fill="FFFFFF"/>
        </w:rPr>
        <w:t>附件2：长沙理工大学“申请考核”制博士研究生汇总表.xls</w: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】已下载6次</w:t>
      </w:r>
    </w:p>
    <w:p w14:paraId="067E204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1"/>
          <w:szCs w:val="21"/>
          <w:bdr w:val="none" w:color="auto" w:sz="0" w:space="0"/>
          <w:shd w:val="clear" w:fill="FFFFFF"/>
        </w:rPr>
        <w:t>附件【</w: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instrText xml:space="preserve"> HYPERLINK "https://www.csust.edu.cn/system/_content/download.jsp?urltype=news.DownloadAttachUrl&amp;owner=1227351044&amp;wbfileid=11651963" \t "https://www.csust.edu.cn/jgxy/info/1048/_blank" </w:instrTex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000FF"/>
          <w:spacing w:val="0"/>
          <w:sz w:val="21"/>
          <w:szCs w:val="21"/>
          <w:u w:val="single"/>
          <w:bdr w:val="none" w:color="auto" w:sz="0" w:space="0"/>
          <w:shd w:val="clear" w:fill="FFFFFF"/>
        </w:rPr>
        <w:t>附件1：长沙理工大学“申请考核”制博士研究生申请表.doc</w:t>
      </w:r>
      <w:r>
        <w:rPr>
          <w:rFonts w:hint="eastAsia" w:ascii="微软雅黑" w:hAnsi="微软雅黑" w:eastAsia="微软雅黑" w:cs="微软雅黑"/>
          <w:i w:val="0"/>
          <w:iCs w:val="0"/>
          <w:caps w:val="0"/>
          <w:color w:val="0000FF"/>
          <w:spacing w:val="0"/>
          <w:sz w:val="21"/>
          <w:szCs w:val="21"/>
          <w:u w:val="singl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1"/>
          <w:szCs w:val="21"/>
          <w:bdr w:val="none" w:color="auto" w:sz="0" w:space="0"/>
          <w:shd w:val="clear" w:fill="FFFFFF"/>
        </w:rPr>
        <w:t>】已下载6次</w:t>
      </w:r>
    </w:p>
    <w:p w14:paraId="3102D25F">
      <w:pPr>
        <w:rPr>
          <w:rFonts w:hint="default"/>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1531B"/>
    <w:multiLevelType w:val="multilevel"/>
    <w:tmpl w:val="A891531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97C58"/>
    <w:rsid w:val="0B61723B"/>
    <w:rsid w:val="27297C58"/>
    <w:rsid w:val="2D5E607D"/>
    <w:rsid w:val="3BBC230F"/>
    <w:rsid w:val="4397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2025-05-28T07:27:00Z</dcterms:created>
  <dc:creator>WPS_1663235086</dc:creator>
  <cp:lastModifiedBy>WPS_1663235086</cp:lastModifiedBy>
  <dcterms:modified xsi:type="dcterms:W3CDTF">2025-05-28T07:43:20Z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EB449FEC99724D149804B8A9AECD7E24_13</vt:lpwstr>
  </property>
  <property fmtid="{D5CDD505-2E9C-101B-9397-08002B2CF9AE}" pid="4" name="KSOTemplateDocerSaveRecord">
    <vt:lpwstr>eyJoZGlkIjoiYTFmNmVhOTkxNjMwODU5NTJlYjI4NDc1ZWVjNjRhZWUiLCJ1c2VySWQiOiIxNDE1NTEzMzA2In0=</vt:lpwstr>
  </property>
</Properties>
</file>