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113199">
      <w:pPr>
        <w:rPr>
          <w:rFonts w:hint="eastAsia" w:ascii="仿宋" w:hAnsi="仿宋" w:eastAsia="仿宋"/>
          <w:sz w:val="32"/>
          <w:szCs w:val="32"/>
        </w:rPr>
      </w:pPr>
      <w:bookmarkStart w:id="0" w:name="_GoBack"/>
      <w:bookmarkEnd w:id="0"/>
      <w:r>
        <w:rPr>
          <w:rFonts w:hint="eastAsia" w:ascii="仿宋" w:hAnsi="仿宋" w:eastAsia="仿宋"/>
          <w:sz w:val="32"/>
          <w:szCs w:val="32"/>
        </w:rPr>
        <w:t>附件一：</w:t>
      </w:r>
    </w:p>
    <w:p w14:paraId="77635D79">
      <w:pPr>
        <w:jc w:val="center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南华大学学生学杂费缴费流程</w:t>
      </w:r>
    </w:p>
    <w:p w14:paraId="77F89A6B">
      <w:pPr>
        <w:numPr>
          <w:ilvl w:val="0"/>
          <w:numId w:val="1"/>
        </w:num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微信搜索并关注“南华大学财务信息服务”公众号</w:t>
      </w:r>
    </w:p>
    <w:p w14:paraId="78C463CF">
      <w:pPr>
        <w:numPr>
          <w:ilvl w:val="0"/>
          <w:numId w:val="1"/>
        </w:num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进入微信公众号聊天框，点击常用业务，选择在线缴费。</w:t>
      </w:r>
    </w:p>
    <w:p w14:paraId="4E19CED6"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2597150" cy="2279650"/>
            <wp:effectExtent l="0" t="0" r="0" b="6350"/>
            <wp:docPr id="170946529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465299" name="图片 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t xml:space="preserve">  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2273300" cy="2336800"/>
            <wp:effectExtent l="0" t="0" r="0" b="6350"/>
            <wp:docPr id="90390477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904778" name="图片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0E474">
      <w:pPr>
        <w:numPr>
          <w:ilvl w:val="0"/>
          <w:numId w:val="1"/>
        </w:num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进入登录页面，按要求输入“学号</w:t>
      </w:r>
      <w:r>
        <w:rPr>
          <w:rFonts w:ascii="仿宋" w:hAnsi="仿宋" w:eastAsia="仿宋"/>
          <w:sz w:val="32"/>
          <w:szCs w:val="32"/>
        </w:rPr>
        <w:t>/</w:t>
      </w:r>
      <w:r>
        <w:rPr>
          <w:rFonts w:hint="eastAsia" w:ascii="仿宋" w:hAnsi="仿宋" w:eastAsia="仿宋"/>
          <w:sz w:val="32"/>
          <w:szCs w:val="32"/>
        </w:rPr>
        <w:t>身份证件号”</w:t>
      </w:r>
      <w:r>
        <w:rPr>
          <w:rFonts w:ascii="仿宋" w:hAnsi="仿宋" w:eastAsia="仿宋"/>
          <w:sz w:val="32"/>
          <w:szCs w:val="32"/>
        </w:rPr>
        <w:t>+</w:t>
      </w:r>
      <w:r>
        <w:rPr>
          <w:rFonts w:hint="eastAsia" w:ascii="仿宋" w:hAnsi="仿宋" w:eastAsia="仿宋"/>
          <w:sz w:val="32"/>
          <w:szCs w:val="32"/>
        </w:rPr>
        <w:t>“姓名”登录缴费平台</w:t>
      </w:r>
    </w:p>
    <w:p w14:paraId="319C95D7">
      <w:pPr>
        <w:numPr>
          <w:ilvl w:val="0"/>
          <w:numId w:val="1"/>
        </w:num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登录平台后自助选择缴费类别。学杂费（学费、住宿费、书籍教材费</w:t>
      </w:r>
      <w:r>
        <w:rPr>
          <w:rFonts w:ascii="仿宋" w:hAnsi="仿宋" w:eastAsia="仿宋"/>
          <w:sz w:val="32"/>
          <w:szCs w:val="32"/>
        </w:rPr>
        <w:t>....</w:t>
      </w:r>
      <w:r>
        <w:rPr>
          <w:rFonts w:hint="eastAsia" w:ascii="仿宋" w:hAnsi="仿宋" w:eastAsia="仿宋"/>
          <w:sz w:val="32"/>
          <w:szCs w:val="32"/>
        </w:rPr>
        <w:t>）。</w:t>
      </w:r>
    </w:p>
    <w:p w14:paraId="688F2963"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3123565</wp:posOffset>
                </wp:positionH>
                <wp:positionV relativeFrom="paragraph">
                  <wp:posOffset>1425575</wp:posOffset>
                </wp:positionV>
                <wp:extent cx="612775" cy="483235"/>
                <wp:effectExtent l="0" t="0" r="15875" b="12065"/>
                <wp:wrapNone/>
                <wp:docPr id="729257565" name="椭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75" cy="483235"/>
                        </a:xfrm>
                        <a:prstGeom prst="ellipse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vertOverflow="clip" horzOverflow="clip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椭圆 22" o:spid="_x0000_s1026" o:spt="3" type="#_x0000_t3" style="position:absolute;left:0pt;margin-left:245.95pt;margin-top:112.25pt;height:38.05pt;width:48.25pt;z-index:251659264;mso-width-relative:page;mso-height-relative:page;" filled="f" stroked="t" coordsize="21600,21600" o:gfxdata="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yyPMkdsAAAALAQAADwAAAAAAAAABACAAAAAiAAAAZHJzL2Rvd25yZXYueG1sUEsB&#10;AhQAFAAAAAgAh07iQK1PBc4rAgAAUQQAAA4AAAAAAAAAAQAgAAAAKgEAAGRycy9lMm9Eb2MueG1s&#10;UEsFBgAAAAAGAAYAWQEAAMcFAAAAAA==&#10;">
                <v:fill on="f" focussize="0,0"/>
                <v:stroke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2552700" cy="2755900"/>
            <wp:effectExtent l="0" t="0" r="0" b="6350"/>
            <wp:docPr id="11807771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77713" name="图片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t xml:space="preserve">  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2216150" cy="2978150"/>
            <wp:effectExtent l="0" t="0" r="0" b="0"/>
            <wp:docPr id="212121697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216978" name="图片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45FC8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52AEDF71">
      <w:pPr>
        <w:numPr>
          <w:ilvl w:val="0"/>
          <w:numId w:val="1"/>
        </w:num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选择“学杂费”缴纳学费、住宿费等项目，确认缴费金额无误后点击“去支付”</w:t>
      </w:r>
    </w:p>
    <w:p w14:paraId="2EE20D71">
      <w:pPr>
        <w:numPr>
          <w:ilvl w:val="0"/>
          <w:numId w:val="1"/>
        </w:num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选择支付方式，可选择微信或支付宝两种支付方式。</w:t>
      </w:r>
    </w:p>
    <w:p w14:paraId="5E4A93E6"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2076450" cy="3149600"/>
            <wp:effectExtent l="0" t="0" r="0" b="0"/>
            <wp:docPr id="11283888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388833" name="图片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t xml:space="preserve">   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2171700" cy="2692400"/>
            <wp:effectExtent l="0" t="0" r="0" b="0"/>
            <wp:docPr id="349762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76236" name="图片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C21FC"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7</w:t>
      </w:r>
      <w:r>
        <w:rPr>
          <w:rFonts w:hint="eastAsia" w:ascii="仿宋" w:hAnsi="仿宋" w:eastAsia="仿宋"/>
          <w:sz w:val="32"/>
          <w:szCs w:val="32"/>
        </w:rPr>
        <w:t>、支付完成后回到主界面。选择“我的记录”</w:t>
      </w:r>
    </w:p>
    <w:p w14:paraId="6368CE2A"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2374900" cy="2768600"/>
            <wp:effectExtent l="0" t="0" r="6350" b="0"/>
            <wp:docPr id="152457690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576905" name="图片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t xml:space="preserve">  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2381250" cy="1955800"/>
            <wp:effectExtent l="0" t="0" r="0" b="6350"/>
            <wp:docPr id="400336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3362" name="图片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52114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2FF8A998">
      <w:pPr>
        <w:numPr>
          <w:ilvl w:val="0"/>
          <w:numId w:val="2"/>
        </w:num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选择自己支付的交易记录后点进去，可以查看支付项目明细、下载所需发票。</w:t>
      </w:r>
    </w:p>
    <w:p w14:paraId="37A1445A"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2032000" cy="1885950"/>
            <wp:effectExtent l="0" t="0" r="6350" b="0"/>
            <wp:docPr id="179091885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918858" name="图片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t xml:space="preserve">  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3162300" cy="1581150"/>
            <wp:effectExtent l="0" t="0" r="0" b="0"/>
            <wp:docPr id="111795508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955085" name="图片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3731E"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298A5E"/>
    <w:multiLevelType w:val="singleLevel"/>
    <w:tmpl w:val="EC298A5E"/>
    <w:lvl w:ilvl="0" w:tentative="0">
      <w:start w:val="1"/>
      <w:numFmt w:val="decimal"/>
      <w:suff w:val="nothing"/>
      <w:lvlText w:val="%1、"/>
      <w:lvlJc w:val="left"/>
      <w:pPr>
        <w:ind w:left="0" w:firstLine="0"/>
      </w:pPr>
    </w:lvl>
  </w:abstractNum>
  <w:abstractNum w:abstractNumId="1">
    <w:nsid w:val="7EFEE46A"/>
    <w:multiLevelType w:val="singleLevel"/>
    <w:tmpl w:val="7EFEE46A"/>
    <w:lvl w:ilvl="0" w:tentative="0">
      <w:start w:val="8"/>
      <w:numFmt w:val="decimal"/>
      <w:suff w:val="nothing"/>
      <w:lvlText w:val="%1、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</w:num>
  <w:num w:numId="2">
    <w:abstractNumId w:val="1"/>
    <w:lvlOverride w:ilvl="0">
      <w:startOverride w:val="8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FiMmViMTA4MDNiNTljMWE5YWM2NDBkYzBhZjg1MjMifQ=="/>
  </w:docVars>
  <w:rsids>
    <w:rsidRoot w:val="005A1604"/>
    <w:rsid w:val="004B22C0"/>
    <w:rsid w:val="005A1604"/>
    <w:rsid w:val="009A48DF"/>
    <w:rsid w:val="00B47E4E"/>
    <w:rsid w:val="00BD29D7"/>
    <w:rsid w:val="0AA86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Unresolved Mention"/>
    <w:basedOn w:val="3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1321</Words>
  <Characters>1452</Characters>
  <Lines>11</Lines>
  <Paragraphs>3</Paragraphs>
  <TotalTime>20</TotalTime>
  <ScaleCrop>false</ScaleCrop>
  <LinksUpToDate>false</LinksUpToDate>
  <CharactersWithSpaces>1464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2024-07-08T12:41:00Z</dcterms:created>
  <dc:creator>重 隆</dc:creator>
  <cp:lastModifiedBy>乘风破浪上晴霄</cp:lastModifiedBy>
  <dcterms:modified xsi:type="dcterms:W3CDTF">2024-08-05T08:59:06Z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C103C25EB531417FBDA89C5E5BDB4729_12</vt:lpwstr>
  </property>
</Properties>
</file>