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847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Arial" w:hAnsi="Arial" w:eastAsia="Arial" w:cs="Arial"/>
          <w:i w:val="0"/>
          <w:iCs w:val="0"/>
          <w:caps w:val="0"/>
          <w:color w:val="333333"/>
          <w:spacing w:val="0"/>
          <w:sz w:val="33"/>
          <w:szCs w:val="33"/>
        </w:rPr>
      </w:pPr>
      <w:r>
        <w:rPr>
          <w:rFonts w:hint="default" w:ascii="Arial" w:hAnsi="Arial" w:eastAsia="Arial" w:cs="Arial"/>
          <w:i w:val="0"/>
          <w:iCs w:val="0"/>
          <w:caps w:val="0"/>
          <w:color w:val="333333"/>
          <w:spacing w:val="0"/>
          <w:sz w:val="33"/>
          <w:szCs w:val="33"/>
          <w:bdr w:val="none" w:color="auto" w:sz="0" w:space="0"/>
        </w:rPr>
        <w:t>2025年中国科学技术大学地球和空间科学学院招收攻读博士学位研究生报名通告</w:t>
      </w:r>
    </w:p>
    <w:p w14:paraId="327309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ascii="Arial" w:hAnsi="Arial" w:eastAsia="Arial" w:cs="Arial"/>
          <w:i w:val="0"/>
          <w:iCs w:val="0"/>
          <w:caps w:val="0"/>
          <w:color w:val="333333"/>
          <w:spacing w:val="0"/>
          <w:sz w:val="33"/>
          <w:szCs w:val="33"/>
        </w:rPr>
      </w:pPr>
      <w:r>
        <w:rPr>
          <w:rFonts w:ascii="黑体" w:hAnsi="宋体" w:eastAsia="黑体" w:cs="黑体"/>
          <w:i w:val="0"/>
          <w:iCs w:val="0"/>
          <w:caps w:val="0"/>
          <w:color w:val="000000"/>
          <w:spacing w:val="0"/>
          <w:sz w:val="33"/>
          <w:szCs w:val="33"/>
          <w:bdr w:val="none" w:color="auto" w:sz="0" w:space="0"/>
        </w:rPr>
        <w:t>一、培养目标</w:t>
      </w:r>
    </w:p>
    <w:p w14:paraId="172CCF8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jc w:val="left"/>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kern w:val="0"/>
          <w:sz w:val="22"/>
          <w:szCs w:val="22"/>
          <w:bdr w:val="none" w:color="auto" w:sz="0" w:space="0"/>
          <w:lang w:val="en-US" w:eastAsia="zh-CN" w:bidi="ar"/>
        </w:rPr>
        <w:t>中国科学技术大学地球和空间科学学院现有地球物理学（</w:t>
      </w:r>
      <w:r>
        <w:rPr>
          <w:rFonts w:ascii="Times New Roman" w:hAnsi="Times New Roman" w:eastAsia="Arial" w:cs="Times New Roman"/>
          <w:i w:val="0"/>
          <w:iCs w:val="0"/>
          <w:caps w:val="0"/>
          <w:color w:val="000000"/>
          <w:spacing w:val="0"/>
          <w:kern w:val="0"/>
          <w:sz w:val="22"/>
          <w:szCs w:val="22"/>
          <w:bdr w:val="none" w:color="auto" w:sz="0" w:space="0"/>
          <w:lang w:val="en-US" w:eastAsia="zh-CN" w:bidi="ar"/>
        </w:rPr>
        <w:t>070800</w:t>
      </w:r>
      <w:r>
        <w:rPr>
          <w:rFonts w:hint="eastAsia" w:ascii="宋体" w:hAnsi="宋体" w:eastAsia="宋体" w:cs="宋体"/>
          <w:i w:val="0"/>
          <w:iCs w:val="0"/>
          <w:caps w:val="0"/>
          <w:color w:val="000000"/>
          <w:spacing w:val="0"/>
          <w:kern w:val="0"/>
          <w:sz w:val="22"/>
          <w:szCs w:val="22"/>
          <w:bdr w:val="none" w:color="auto" w:sz="0" w:space="0"/>
          <w:lang w:val="en-US" w:eastAsia="zh-CN" w:bidi="ar"/>
        </w:rPr>
        <w:t>），地质学</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(070900)</w:t>
      </w:r>
      <w:r>
        <w:rPr>
          <w:rFonts w:hint="eastAsia" w:ascii="宋体" w:hAnsi="宋体" w:eastAsia="宋体" w:cs="宋体"/>
          <w:i w:val="0"/>
          <w:iCs w:val="0"/>
          <w:caps w:val="0"/>
          <w:color w:val="000000"/>
          <w:spacing w:val="0"/>
          <w:kern w:val="0"/>
          <w:sz w:val="22"/>
          <w:szCs w:val="22"/>
          <w:bdr w:val="none" w:color="auto" w:sz="0" w:space="0"/>
          <w:lang w:val="en-US" w:eastAsia="zh-CN" w:bidi="ar"/>
        </w:rPr>
        <w:t>，行星科学与探测技术</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(079902)</w:t>
      </w:r>
      <w:r>
        <w:rPr>
          <w:rFonts w:hint="eastAsia" w:ascii="宋体" w:hAnsi="宋体" w:eastAsia="宋体" w:cs="宋体"/>
          <w:i w:val="0"/>
          <w:iCs w:val="0"/>
          <w:caps w:val="0"/>
          <w:color w:val="000000"/>
          <w:spacing w:val="0"/>
          <w:kern w:val="0"/>
          <w:sz w:val="22"/>
          <w:szCs w:val="22"/>
          <w:bdr w:val="none" w:color="auto" w:sz="0" w:space="0"/>
          <w:lang w:val="en-US" w:eastAsia="zh-CN" w:bidi="ar"/>
        </w:rPr>
        <w:t>，行星科学与探测技术（</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089902</w:t>
      </w:r>
      <w:r>
        <w:rPr>
          <w:rFonts w:hint="eastAsia" w:ascii="宋体" w:hAnsi="宋体" w:eastAsia="宋体" w:cs="宋体"/>
          <w:i w:val="0"/>
          <w:iCs w:val="0"/>
          <w:caps w:val="0"/>
          <w:color w:val="000000"/>
          <w:spacing w:val="0"/>
          <w:kern w:val="0"/>
          <w:sz w:val="22"/>
          <w:szCs w:val="22"/>
          <w:bdr w:val="none" w:color="auto" w:sz="0" w:space="0"/>
          <w:lang w:val="en-US" w:eastAsia="zh-CN" w:bidi="ar"/>
        </w:rPr>
        <w:t>），资源与环境</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(085700)</w:t>
      </w:r>
      <w:r>
        <w:rPr>
          <w:rFonts w:hint="eastAsia" w:ascii="宋体" w:hAnsi="宋体" w:eastAsia="宋体" w:cs="宋体"/>
          <w:i w:val="0"/>
          <w:iCs w:val="0"/>
          <w:caps w:val="0"/>
          <w:color w:val="000000"/>
          <w:spacing w:val="0"/>
          <w:kern w:val="0"/>
          <w:sz w:val="22"/>
          <w:szCs w:val="22"/>
          <w:bdr w:val="none" w:color="auto" w:sz="0" w:space="0"/>
          <w:lang w:val="en-US" w:eastAsia="zh-CN" w:bidi="ar"/>
        </w:rPr>
        <w:t>博士学位培养点。旨在培养德、智、体、美、劳全面发展，具有坚实系统的地球和空间科学领域理论基础和专门知识、富有创新精神、能够适应我国经济、科技、教育发展需要的高水平人才。</w:t>
      </w:r>
    </w:p>
    <w:p w14:paraId="7504C5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default" w:ascii="Arial" w:hAnsi="Arial" w:eastAsia="Arial" w:cs="Arial"/>
          <w:i w:val="0"/>
          <w:iCs w:val="0"/>
          <w:caps w:val="0"/>
          <w:color w:val="333333"/>
          <w:spacing w:val="0"/>
          <w:sz w:val="33"/>
          <w:szCs w:val="33"/>
        </w:rPr>
      </w:pPr>
      <w:r>
        <w:rPr>
          <w:rFonts w:hint="eastAsia" w:ascii="黑体" w:hAnsi="宋体" w:eastAsia="黑体" w:cs="黑体"/>
          <w:i w:val="0"/>
          <w:iCs w:val="0"/>
          <w:caps w:val="0"/>
          <w:color w:val="000000"/>
          <w:spacing w:val="0"/>
          <w:sz w:val="33"/>
          <w:szCs w:val="33"/>
          <w:bdr w:val="none" w:color="auto" w:sz="0" w:space="0"/>
        </w:rPr>
        <w:t>二、招生方式</w:t>
      </w:r>
    </w:p>
    <w:p w14:paraId="1993A5C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jc w:val="left"/>
        <w:rPr>
          <w:rFonts w:hint="default" w:ascii="Arial" w:hAnsi="Arial" w:eastAsia="Arial" w:cs="Arial"/>
          <w:i w:val="0"/>
          <w:iCs w:val="0"/>
          <w:caps w:val="0"/>
          <w:color w:val="333333"/>
          <w:spacing w:val="0"/>
          <w:sz w:val="22"/>
          <w:szCs w:val="22"/>
        </w:rPr>
      </w:pP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1. </w:t>
      </w:r>
      <w:r>
        <w:rPr>
          <w:rFonts w:hint="eastAsia" w:ascii="宋体" w:hAnsi="宋体" w:eastAsia="宋体" w:cs="宋体"/>
          <w:i w:val="0"/>
          <w:iCs w:val="0"/>
          <w:caps w:val="0"/>
          <w:color w:val="000000"/>
          <w:spacing w:val="0"/>
          <w:kern w:val="0"/>
          <w:sz w:val="22"/>
          <w:szCs w:val="22"/>
          <w:bdr w:val="none" w:color="auto" w:sz="0" w:space="0"/>
          <w:lang w:val="en-US" w:eastAsia="zh-CN" w:bidi="ar"/>
        </w:rPr>
        <w:t>普通招考：按照本公告的安排进行网报，采取“申请</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w:t>
      </w:r>
      <w:r>
        <w:rPr>
          <w:rFonts w:hint="eastAsia" w:ascii="宋体" w:hAnsi="宋体" w:eastAsia="宋体" w:cs="宋体"/>
          <w:i w:val="0"/>
          <w:iCs w:val="0"/>
          <w:caps w:val="0"/>
          <w:color w:val="000000"/>
          <w:spacing w:val="0"/>
          <w:kern w:val="0"/>
          <w:sz w:val="22"/>
          <w:szCs w:val="22"/>
          <w:bdr w:val="none" w:color="auto" w:sz="0" w:space="0"/>
          <w:lang w:val="en-US" w:eastAsia="zh-CN" w:bidi="ar"/>
        </w:rPr>
        <w:t>考核制”进行。</w:t>
      </w:r>
    </w:p>
    <w:p w14:paraId="6239DE0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jc w:val="left"/>
        <w:rPr>
          <w:rFonts w:hint="default" w:ascii="Arial" w:hAnsi="Arial" w:eastAsia="Arial" w:cs="Arial"/>
          <w:i w:val="0"/>
          <w:iCs w:val="0"/>
          <w:caps w:val="0"/>
          <w:color w:val="333333"/>
          <w:spacing w:val="0"/>
          <w:sz w:val="22"/>
          <w:szCs w:val="22"/>
        </w:rPr>
      </w:pP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2. </w:t>
      </w:r>
      <w:r>
        <w:rPr>
          <w:rFonts w:hint="eastAsia" w:ascii="宋体" w:hAnsi="宋体" w:eastAsia="宋体" w:cs="宋体"/>
          <w:i w:val="0"/>
          <w:iCs w:val="0"/>
          <w:caps w:val="0"/>
          <w:color w:val="000000"/>
          <w:spacing w:val="0"/>
          <w:kern w:val="0"/>
          <w:sz w:val="22"/>
          <w:szCs w:val="22"/>
          <w:bdr w:val="none" w:color="auto" w:sz="0" w:space="0"/>
          <w:lang w:val="en-US" w:eastAsia="zh-CN" w:bidi="ar"/>
        </w:rPr>
        <w:t>硕博连读：拟于</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2025</w:t>
      </w:r>
      <w:r>
        <w:rPr>
          <w:rFonts w:hint="eastAsia" w:ascii="宋体" w:hAnsi="宋体" w:eastAsia="宋体" w:cs="宋体"/>
          <w:i w:val="0"/>
          <w:iCs w:val="0"/>
          <w:caps w:val="0"/>
          <w:color w:val="000000"/>
          <w:spacing w:val="0"/>
          <w:kern w:val="0"/>
          <w:sz w:val="22"/>
          <w:szCs w:val="22"/>
          <w:bdr w:val="none" w:color="auto" w:sz="0" w:space="0"/>
          <w:lang w:val="en-US" w:eastAsia="zh-CN" w:bidi="ar"/>
        </w:rPr>
        <w:t>年</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4</w:t>
      </w:r>
      <w:r>
        <w:rPr>
          <w:rFonts w:hint="eastAsia" w:ascii="宋体" w:hAnsi="宋体" w:eastAsia="宋体" w:cs="宋体"/>
          <w:i w:val="0"/>
          <w:iCs w:val="0"/>
          <w:caps w:val="0"/>
          <w:color w:val="000000"/>
          <w:spacing w:val="0"/>
          <w:kern w:val="0"/>
          <w:sz w:val="22"/>
          <w:szCs w:val="22"/>
          <w:bdr w:val="none" w:color="auto" w:sz="0" w:space="0"/>
          <w:lang w:val="en-US" w:eastAsia="zh-CN" w:bidi="ar"/>
        </w:rPr>
        <w:t>月另行公告和网报，无需参加本次网报。</w:t>
      </w:r>
    </w:p>
    <w:p w14:paraId="1754E5A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jc w:val="left"/>
        <w:rPr>
          <w:rFonts w:hint="default" w:ascii="Arial" w:hAnsi="Arial" w:eastAsia="Arial" w:cs="Arial"/>
          <w:i w:val="0"/>
          <w:iCs w:val="0"/>
          <w:caps w:val="0"/>
          <w:color w:val="333333"/>
          <w:spacing w:val="0"/>
          <w:sz w:val="22"/>
          <w:szCs w:val="22"/>
        </w:rPr>
      </w:pP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3. </w:t>
      </w:r>
      <w:r>
        <w:rPr>
          <w:rFonts w:hint="eastAsia" w:ascii="宋体" w:hAnsi="宋体" w:eastAsia="宋体" w:cs="宋体"/>
          <w:i w:val="0"/>
          <w:iCs w:val="0"/>
          <w:caps w:val="0"/>
          <w:color w:val="000000"/>
          <w:spacing w:val="0"/>
          <w:kern w:val="0"/>
          <w:sz w:val="22"/>
          <w:szCs w:val="22"/>
          <w:bdr w:val="none" w:color="auto" w:sz="0" w:space="0"/>
          <w:lang w:val="en-US" w:eastAsia="zh-CN" w:bidi="ar"/>
        </w:rPr>
        <w:t>直接攻博：已被我校接收为本科毕业直接攻读博士学位研究生的本校及外校应届本科毕业生，依据教育部“推荐免试服务系统”公示的报名、录取信息，无需参加本次网报。</w:t>
      </w:r>
    </w:p>
    <w:p w14:paraId="126A85A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jc w:val="left"/>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kern w:val="0"/>
          <w:sz w:val="22"/>
          <w:szCs w:val="22"/>
          <w:bdr w:val="none" w:color="auto" w:sz="0" w:space="0"/>
          <w:lang w:val="en-US" w:eastAsia="zh-CN" w:bidi="ar"/>
        </w:rPr>
        <w:t>专业学位博士：我院有资源与环境（</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085700</w:t>
      </w:r>
      <w:r>
        <w:rPr>
          <w:rFonts w:hint="eastAsia" w:ascii="宋体" w:hAnsi="宋体" w:eastAsia="宋体" w:cs="宋体"/>
          <w:i w:val="0"/>
          <w:iCs w:val="0"/>
          <w:caps w:val="0"/>
          <w:color w:val="000000"/>
          <w:spacing w:val="0"/>
          <w:kern w:val="0"/>
          <w:sz w:val="22"/>
          <w:szCs w:val="22"/>
          <w:bdr w:val="none" w:color="auto" w:sz="0" w:space="0"/>
          <w:lang w:val="en-US" w:eastAsia="zh-CN" w:bidi="ar"/>
        </w:rPr>
        <w:t>）、行星科学与探测技术（</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089902</w:t>
      </w:r>
      <w:r>
        <w:rPr>
          <w:rFonts w:hint="eastAsia" w:ascii="宋体" w:hAnsi="宋体" w:eastAsia="宋体" w:cs="宋体"/>
          <w:i w:val="0"/>
          <w:iCs w:val="0"/>
          <w:caps w:val="0"/>
          <w:color w:val="000000"/>
          <w:spacing w:val="0"/>
          <w:kern w:val="0"/>
          <w:sz w:val="22"/>
          <w:szCs w:val="22"/>
          <w:bdr w:val="none" w:color="auto" w:sz="0" w:space="0"/>
          <w:lang w:val="en-US" w:eastAsia="zh-CN" w:bidi="ar"/>
        </w:rPr>
        <w:t>）工程博士类别招生。拟于</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2025</w:t>
      </w:r>
      <w:r>
        <w:rPr>
          <w:rFonts w:hint="eastAsia" w:ascii="宋体" w:hAnsi="宋体" w:eastAsia="宋体" w:cs="宋体"/>
          <w:i w:val="0"/>
          <w:iCs w:val="0"/>
          <w:caps w:val="0"/>
          <w:color w:val="000000"/>
          <w:spacing w:val="0"/>
          <w:kern w:val="0"/>
          <w:sz w:val="22"/>
          <w:szCs w:val="22"/>
          <w:bdr w:val="none" w:color="auto" w:sz="0" w:space="0"/>
          <w:lang w:val="en-US" w:eastAsia="zh-CN" w:bidi="ar"/>
        </w:rPr>
        <w:t>年</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4</w:t>
      </w:r>
      <w:r>
        <w:rPr>
          <w:rFonts w:hint="eastAsia" w:ascii="宋体" w:hAnsi="宋体" w:eastAsia="宋体" w:cs="宋体"/>
          <w:i w:val="0"/>
          <w:iCs w:val="0"/>
          <w:caps w:val="0"/>
          <w:color w:val="000000"/>
          <w:spacing w:val="0"/>
          <w:kern w:val="0"/>
          <w:sz w:val="22"/>
          <w:szCs w:val="22"/>
          <w:bdr w:val="none" w:color="auto" w:sz="0" w:space="0"/>
          <w:lang w:val="en-US" w:eastAsia="zh-CN" w:bidi="ar"/>
        </w:rPr>
        <w:t>月另行公告和网报，请关注“中国科大研究生招生在线”官网，无需参加本次网报。</w:t>
      </w:r>
    </w:p>
    <w:p w14:paraId="28A1B6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default" w:ascii="Arial" w:hAnsi="Arial" w:eastAsia="Arial" w:cs="Arial"/>
          <w:i w:val="0"/>
          <w:iCs w:val="0"/>
          <w:caps w:val="0"/>
          <w:color w:val="333333"/>
          <w:spacing w:val="0"/>
          <w:sz w:val="33"/>
          <w:szCs w:val="33"/>
        </w:rPr>
      </w:pPr>
      <w:r>
        <w:rPr>
          <w:rFonts w:hint="eastAsia" w:ascii="黑体" w:hAnsi="宋体" w:eastAsia="黑体" w:cs="黑体"/>
          <w:i w:val="0"/>
          <w:iCs w:val="0"/>
          <w:caps w:val="0"/>
          <w:color w:val="000000"/>
          <w:spacing w:val="0"/>
          <w:sz w:val="33"/>
          <w:szCs w:val="33"/>
          <w:bdr w:val="none" w:color="auto" w:sz="0" w:space="0"/>
        </w:rPr>
        <w:t>三、普通招考“申请</w:t>
      </w:r>
      <w:r>
        <w:rPr>
          <w:rFonts w:hint="default" w:ascii="Times New Roman" w:hAnsi="Times New Roman" w:eastAsia="Arial" w:cs="Times New Roman"/>
          <w:i w:val="0"/>
          <w:iCs w:val="0"/>
          <w:caps w:val="0"/>
          <w:color w:val="000000"/>
          <w:spacing w:val="0"/>
          <w:sz w:val="33"/>
          <w:szCs w:val="33"/>
          <w:bdr w:val="none" w:color="auto" w:sz="0" w:space="0"/>
          <w:lang w:val="en-US"/>
        </w:rPr>
        <w:t>-</w:t>
      </w:r>
      <w:r>
        <w:rPr>
          <w:rFonts w:hint="eastAsia" w:ascii="黑体" w:hAnsi="宋体" w:eastAsia="黑体" w:cs="黑体"/>
          <w:i w:val="0"/>
          <w:iCs w:val="0"/>
          <w:caps w:val="0"/>
          <w:color w:val="000000"/>
          <w:spacing w:val="0"/>
          <w:sz w:val="33"/>
          <w:szCs w:val="33"/>
          <w:bdr w:val="none" w:color="auto" w:sz="0" w:space="0"/>
        </w:rPr>
        <w:t>考核制”报考条件及报名</w:t>
      </w:r>
    </w:p>
    <w:p w14:paraId="615C95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rPr>
          <w:rFonts w:hint="default" w:ascii="Arial" w:hAnsi="Arial" w:eastAsia="Arial" w:cs="Arial"/>
          <w:i w:val="0"/>
          <w:iCs w:val="0"/>
          <w:caps w:val="0"/>
          <w:color w:val="333333"/>
          <w:spacing w:val="0"/>
        </w:rPr>
      </w:pPr>
      <w:r>
        <w:rPr>
          <w:rFonts w:hint="default" w:ascii="Times New Roman" w:hAnsi="Times New Roman" w:eastAsia="Arial" w:cs="Times New Roman"/>
          <w:i w:val="0"/>
          <w:iCs w:val="0"/>
          <w:caps w:val="0"/>
          <w:color w:val="000000"/>
          <w:spacing w:val="0"/>
          <w:bdr w:val="none" w:color="auto" w:sz="0" w:space="0"/>
          <w:lang w:val="en-US"/>
        </w:rPr>
        <w:t>1. </w:t>
      </w:r>
      <w:r>
        <w:rPr>
          <w:rFonts w:hint="default" w:ascii="Arial" w:hAnsi="Arial" w:eastAsia="Arial" w:cs="Arial"/>
          <w:i w:val="0"/>
          <w:iCs w:val="0"/>
          <w:caps w:val="0"/>
          <w:color w:val="000000"/>
          <w:spacing w:val="0"/>
          <w:bdr w:val="none" w:color="auto" w:sz="0" w:space="0"/>
        </w:rPr>
        <w:t>报考条件</w:t>
      </w:r>
    </w:p>
    <w:p w14:paraId="71F4FDA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jc w:val="left"/>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kern w:val="0"/>
          <w:sz w:val="22"/>
          <w:szCs w:val="22"/>
          <w:bdr w:val="none" w:color="auto" w:sz="0" w:space="0"/>
          <w:lang w:val="en-US" w:eastAsia="zh-CN" w:bidi="ar"/>
        </w:rPr>
        <w:t>考生必须符合我校“中国科大</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2025</w:t>
      </w:r>
      <w:r>
        <w:rPr>
          <w:rFonts w:hint="eastAsia" w:ascii="宋体" w:hAnsi="宋体" w:eastAsia="宋体" w:cs="宋体"/>
          <w:i w:val="0"/>
          <w:iCs w:val="0"/>
          <w:caps w:val="0"/>
          <w:color w:val="000000"/>
          <w:spacing w:val="0"/>
          <w:kern w:val="0"/>
          <w:sz w:val="22"/>
          <w:szCs w:val="22"/>
          <w:bdr w:val="none" w:color="auto" w:sz="0" w:space="0"/>
          <w:lang w:val="en-US" w:eastAsia="zh-CN" w:bidi="ar"/>
        </w:rPr>
        <w:t>年博士学位研究生招生网上报名通告”（</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https://yz.ustc.edu.cn/article/2753/182?num=-1</w:t>
      </w:r>
      <w:r>
        <w:rPr>
          <w:rFonts w:hint="eastAsia" w:ascii="宋体" w:hAnsi="宋体" w:eastAsia="宋体" w:cs="宋体"/>
          <w:i w:val="0"/>
          <w:iCs w:val="0"/>
          <w:caps w:val="0"/>
          <w:color w:val="000000"/>
          <w:spacing w:val="0"/>
          <w:kern w:val="0"/>
          <w:sz w:val="22"/>
          <w:szCs w:val="22"/>
          <w:bdr w:val="none" w:color="auto" w:sz="0" w:space="0"/>
          <w:lang w:val="en-US" w:eastAsia="zh-CN" w:bidi="ar"/>
        </w:rPr>
        <w:t>）中普通招考（申请</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w:t>
      </w:r>
      <w:r>
        <w:rPr>
          <w:rFonts w:hint="eastAsia" w:ascii="宋体" w:hAnsi="宋体" w:eastAsia="宋体" w:cs="宋体"/>
          <w:i w:val="0"/>
          <w:iCs w:val="0"/>
          <w:caps w:val="0"/>
          <w:color w:val="000000"/>
          <w:spacing w:val="0"/>
          <w:kern w:val="0"/>
          <w:sz w:val="22"/>
          <w:szCs w:val="22"/>
          <w:bdr w:val="none" w:color="auto" w:sz="0" w:space="0"/>
          <w:lang w:val="en-US" w:eastAsia="zh-CN" w:bidi="ar"/>
        </w:rPr>
        <w:t>考核制）报考条件。对于报考我院的考生，除上述学校基本要求外，还需具备以下条件：</w:t>
      </w:r>
    </w:p>
    <w:p w14:paraId="0949C8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5" w:lineRule="atLeast"/>
        <w:ind w:left="0" w:right="0" w:firstLine="480"/>
        <w:rPr>
          <w:rFonts w:hint="default" w:ascii="Arial" w:hAnsi="Arial" w:eastAsia="Arial" w:cs="Arial"/>
          <w:i w:val="0"/>
          <w:iCs w:val="0"/>
          <w:caps w:val="0"/>
          <w:color w:val="333333"/>
          <w:spacing w:val="0"/>
        </w:rPr>
      </w:pPr>
      <w:r>
        <w:rPr>
          <w:rFonts w:hint="default" w:ascii="Arial" w:hAnsi="Arial" w:eastAsia="Arial" w:cs="Arial"/>
          <w:b w:val="0"/>
          <w:bCs w:val="0"/>
          <w:i w:val="0"/>
          <w:iCs w:val="0"/>
          <w:caps w:val="0"/>
          <w:color w:val="000000"/>
          <w:spacing w:val="0"/>
          <w:sz w:val="21"/>
          <w:szCs w:val="21"/>
          <w:bdr w:val="none" w:color="auto" w:sz="0" w:space="0"/>
        </w:rPr>
        <w:t>学术成果要求：近五年内以第一作者（或硕士阶段导师为第一作者，考生为第二作者）发表（含接收）在《地学和环境学科研究生学位授予标准》认定的期刊上发表过研究性学术论文。</w:t>
      </w:r>
    </w:p>
    <w:p w14:paraId="2284B3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rPr>
          <w:rFonts w:hint="default" w:ascii="Arial" w:hAnsi="Arial" w:eastAsia="Arial" w:cs="Arial"/>
          <w:i w:val="0"/>
          <w:iCs w:val="0"/>
          <w:caps w:val="0"/>
          <w:color w:val="333333"/>
          <w:spacing w:val="0"/>
        </w:rPr>
      </w:pPr>
      <w:r>
        <w:rPr>
          <w:rFonts w:hint="default" w:ascii="Times New Roman" w:hAnsi="Times New Roman" w:eastAsia="Arial" w:cs="Times New Roman"/>
          <w:i w:val="0"/>
          <w:iCs w:val="0"/>
          <w:caps w:val="0"/>
          <w:color w:val="000000"/>
          <w:spacing w:val="0"/>
          <w:bdr w:val="none" w:color="auto" w:sz="0" w:space="0"/>
          <w:lang w:val="en-US"/>
        </w:rPr>
        <w:t>2. </w:t>
      </w:r>
      <w:r>
        <w:rPr>
          <w:rFonts w:hint="default" w:ascii="Arial" w:hAnsi="Arial" w:eastAsia="Arial" w:cs="Arial"/>
          <w:i w:val="0"/>
          <w:iCs w:val="0"/>
          <w:caps w:val="0"/>
          <w:color w:val="000000"/>
          <w:spacing w:val="0"/>
          <w:bdr w:val="none" w:color="auto" w:sz="0" w:space="0"/>
        </w:rPr>
        <w:t>报名</w:t>
      </w:r>
    </w:p>
    <w:p w14:paraId="5B4D391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jc w:val="left"/>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kern w:val="0"/>
          <w:sz w:val="22"/>
          <w:szCs w:val="22"/>
          <w:bdr w:val="none" w:color="auto" w:sz="0" w:space="0"/>
          <w:lang w:val="en-US" w:eastAsia="zh-CN" w:bidi="ar"/>
        </w:rPr>
        <w:t>（</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1</w:t>
      </w:r>
      <w:r>
        <w:rPr>
          <w:rFonts w:hint="eastAsia" w:ascii="宋体" w:hAnsi="宋体" w:eastAsia="宋体" w:cs="宋体"/>
          <w:i w:val="0"/>
          <w:iCs w:val="0"/>
          <w:caps w:val="0"/>
          <w:color w:val="000000"/>
          <w:spacing w:val="0"/>
          <w:kern w:val="0"/>
          <w:sz w:val="22"/>
          <w:szCs w:val="22"/>
          <w:bdr w:val="none" w:color="auto" w:sz="0" w:space="0"/>
          <w:lang w:val="en-US" w:eastAsia="zh-CN" w:bidi="ar"/>
        </w:rPr>
        <w:t>）报名及缴费时间：</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2024</w:t>
      </w:r>
      <w:r>
        <w:rPr>
          <w:rFonts w:hint="eastAsia" w:ascii="宋体" w:hAnsi="宋体" w:eastAsia="宋体" w:cs="宋体"/>
          <w:i w:val="0"/>
          <w:iCs w:val="0"/>
          <w:caps w:val="0"/>
          <w:color w:val="000000"/>
          <w:spacing w:val="0"/>
          <w:kern w:val="0"/>
          <w:sz w:val="22"/>
          <w:szCs w:val="22"/>
          <w:bdr w:val="none" w:color="auto" w:sz="0" w:space="0"/>
          <w:lang w:val="en-US" w:eastAsia="zh-CN" w:bidi="ar"/>
        </w:rPr>
        <w:t>年</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12</w:t>
      </w:r>
      <w:r>
        <w:rPr>
          <w:rFonts w:hint="eastAsia" w:ascii="宋体" w:hAnsi="宋体" w:eastAsia="宋体" w:cs="宋体"/>
          <w:i w:val="0"/>
          <w:iCs w:val="0"/>
          <w:caps w:val="0"/>
          <w:color w:val="000000"/>
          <w:spacing w:val="0"/>
          <w:kern w:val="0"/>
          <w:sz w:val="22"/>
          <w:szCs w:val="22"/>
          <w:bdr w:val="none" w:color="auto" w:sz="0" w:space="0"/>
          <w:lang w:val="en-US" w:eastAsia="zh-CN" w:bidi="ar"/>
        </w:rPr>
        <w:t>月</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17</w:t>
      </w:r>
      <w:r>
        <w:rPr>
          <w:rFonts w:hint="eastAsia" w:ascii="宋体" w:hAnsi="宋体" w:eastAsia="宋体" w:cs="宋体"/>
          <w:i w:val="0"/>
          <w:iCs w:val="0"/>
          <w:caps w:val="0"/>
          <w:color w:val="000000"/>
          <w:spacing w:val="0"/>
          <w:kern w:val="0"/>
          <w:sz w:val="22"/>
          <w:szCs w:val="22"/>
          <w:bdr w:val="none" w:color="auto" w:sz="0" w:space="0"/>
          <w:lang w:val="en-US" w:eastAsia="zh-CN" w:bidi="ar"/>
        </w:rPr>
        <w:t>日至</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2025</w:t>
      </w:r>
      <w:r>
        <w:rPr>
          <w:rFonts w:hint="eastAsia" w:ascii="宋体" w:hAnsi="宋体" w:eastAsia="宋体" w:cs="宋体"/>
          <w:i w:val="0"/>
          <w:iCs w:val="0"/>
          <w:caps w:val="0"/>
          <w:color w:val="000000"/>
          <w:spacing w:val="0"/>
          <w:kern w:val="0"/>
          <w:sz w:val="22"/>
          <w:szCs w:val="22"/>
          <w:bdr w:val="none" w:color="auto" w:sz="0" w:space="0"/>
          <w:lang w:val="en-US" w:eastAsia="zh-CN" w:bidi="ar"/>
        </w:rPr>
        <w:t>年</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1</w:t>
      </w:r>
      <w:r>
        <w:rPr>
          <w:rFonts w:hint="eastAsia" w:ascii="宋体" w:hAnsi="宋体" w:eastAsia="宋体" w:cs="宋体"/>
          <w:i w:val="0"/>
          <w:iCs w:val="0"/>
          <w:caps w:val="0"/>
          <w:color w:val="000000"/>
          <w:spacing w:val="0"/>
          <w:kern w:val="0"/>
          <w:sz w:val="22"/>
          <w:szCs w:val="22"/>
          <w:bdr w:val="none" w:color="auto" w:sz="0" w:space="0"/>
          <w:lang w:val="en-US" w:eastAsia="zh-CN" w:bidi="ar"/>
        </w:rPr>
        <w:t>月</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15</w:t>
      </w:r>
      <w:r>
        <w:rPr>
          <w:rFonts w:hint="eastAsia" w:ascii="宋体" w:hAnsi="宋体" w:eastAsia="宋体" w:cs="宋体"/>
          <w:i w:val="0"/>
          <w:iCs w:val="0"/>
          <w:caps w:val="0"/>
          <w:color w:val="000000"/>
          <w:spacing w:val="0"/>
          <w:kern w:val="0"/>
          <w:sz w:val="22"/>
          <w:szCs w:val="22"/>
          <w:bdr w:val="none" w:color="auto" w:sz="0" w:space="0"/>
          <w:lang w:val="en-US" w:eastAsia="zh-CN" w:bidi="ar"/>
        </w:rPr>
        <w:t>日。</w:t>
      </w:r>
    </w:p>
    <w:p w14:paraId="601E35D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jc w:val="left"/>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kern w:val="0"/>
          <w:sz w:val="22"/>
          <w:szCs w:val="22"/>
          <w:bdr w:val="none" w:color="auto" w:sz="0" w:space="0"/>
          <w:lang w:val="en-US" w:eastAsia="zh-CN" w:bidi="ar"/>
        </w:rPr>
        <w:t>（</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2</w:t>
      </w:r>
      <w:r>
        <w:rPr>
          <w:rFonts w:hint="eastAsia" w:ascii="宋体" w:hAnsi="宋体" w:eastAsia="宋体" w:cs="宋体"/>
          <w:i w:val="0"/>
          <w:iCs w:val="0"/>
          <w:caps w:val="0"/>
          <w:color w:val="000000"/>
          <w:spacing w:val="0"/>
          <w:kern w:val="0"/>
          <w:sz w:val="22"/>
          <w:szCs w:val="22"/>
          <w:bdr w:val="none" w:color="auto" w:sz="0" w:space="0"/>
          <w:lang w:val="en-US" w:eastAsia="zh-CN" w:bidi="ar"/>
        </w:rPr>
        <w:t>）考生均须查看我校拟于</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12</w:t>
      </w:r>
      <w:r>
        <w:rPr>
          <w:rFonts w:hint="eastAsia" w:ascii="宋体" w:hAnsi="宋体" w:eastAsia="宋体" w:cs="宋体"/>
          <w:i w:val="0"/>
          <w:iCs w:val="0"/>
          <w:caps w:val="0"/>
          <w:color w:val="000000"/>
          <w:spacing w:val="0"/>
          <w:kern w:val="0"/>
          <w:sz w:val="22"/>
          <w:szCs w:val="22"/>
          <w:bdr w:val="none" w:color="auto" w:sz="0" w:space="0"/>
          <w:lang w:val="en-US" w:eastAsia="zh-CN" w:bidi="ar"/>
        </w:rPr>
        <w:t>月</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15</w:t>
      </w:r>
      <w:r>
        <w:rPr>
          <w:rFonts w:hint="eastAsia" w:ascii="宋体" w:hAnsi="宋体" w:eastAsia="宋体" w:cs="宋体"/>
          <w:i w:val="0"/>
          <w:iCs w:val="0"/>
          <w:caps w:val="0"/>
          <w:color w:val="000000"/>
          <w:spacing w:val="0"/>
          <w:kern w:val="0"/>
          <w:sz w:val="22"/>
          <w:szCs w:val="22"/>
          <w:bdr w:val="none" w:color="auto" w:sz="0" w:space="0"/>
          <w:lang w:val="en-US" w:eastAsia="zh-CN" w:bidi="ar"/>
        </w:rPr>
        <w:t>号左右公布的</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2025</w:t>
      </w:r>
      <w:r>
        <w:rPr>
          <w:rFonts w:hint="eastAsia" w:ascii="宋体" w:hAnsi="宋体" w:eastAsia="宋体" w:cs="宋体"/>
          <w:i w:val="0"/>
          <w:iCs w:val="0"/>
          <w:caps w:val="0"/>
          <w:color w:val="000000"/>
          <w:spacing w:val="0"/>
          <w:kern w:val="0"/>
          <w:sz w:val="22"/>
          <w:szCs w:val="22"/>
          <w:bdr w:val="none" w:color="auto" w:sz="0" w:space="0"/>
          <w:lang w:val="en-US" w:eastAsia="zh-CN" w:bidi="ar"/>
        </w:rPr>
        <w:t>年博士研究生招生简章（</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http://yz.ustc.edu.cn</w:t>
      </w:r>
      <w:r>
        <w:rPr>
          <w:rFonts w:hint="eastAsia" w:ascii="宋体" w:hAnsi="宋体" w:eastAsia="宋体" w:cs="宋体"/>
          <w:i w:val="0"/>
          <w:iCs w:val="0"/>
          <w:caps w:val="0"/>
          <w:color w:val="000000"/>
          <w:spacing w:val="0"/>
          <w:kern w:val="0"/>
          <w:sz w:val="22"/>
          <w:szCs w:val="22"/>
          <w:bdr w:val="none" w:color="auto" w:sz="0" w:space="0"/>
          <w:lang w:val="en-US" w:eastAsia="zh-CN" w:bidi="ar"/>
        </w:rPr>
        <w:t>），了解地空学院招生导师及相关专业，以及院系网站公布的</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2025</w:t>
      </w:r>
      <w:r>
        <w:rPr>
          <w:rFonts w:hint="eastAsia" w:ascii="宋体" w:hAnsi="宋体" w:eastAsia="宋体" w:cs="宋体"/>
          <w:i w:val="0"/>
          <w:iCs w:val="0"/>
          <w:caps w:val="0"/>
          <w:color w:val="000000"/>
          <w:spacing w:val="0"/>
          <w:kern w:val="0"/>
          <w:sz w:val="22"/>
          <w:szCs w:val="22"/>
          <w:bdr w:val="none" w:color="auto" w:sz="0" w:space="0"/>
          <w:lang w:val="en-US" w:eastAsia="zh-CN" w:bidi="ar"/>
        </w:rPr>
        <w:t>年博士招生相关安排，并登录我校研究生招生管理平台（</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http://xspt.ustc.edu.cn</w:t>
      </w:r>
      <w:r>
        <w:rPr>
          <w:rFonts w:hint="eastAsia" w:ascii="宋体" w:hAnsi="宋体" w:eastAsia="宋体" w:cs="宋体"/>
          <w:i w:val="0"/>
          <w:iCs w:val="0"/>
          <w:caps w:val="0"/>
          <w:color w:val="000000"/>
          <w:spacing w:val="0"/>
          <w:kern w:val="0"/>
          <w:sz w:val="22"/>
          <w:szCs w:val="22"/>
          <w:bdr w:val="none" w:color="auto" w:sz="0" w:space="0"/>
          <w:lang w:val="en-US" w:eastAsia="zh-CN" w:bidi="ar"/>
        </w:rPr>
        <w:t>）注册报名信息并在线缴费（标准：</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240</w:t>
      </w:r>
      <w:r>
        <w:rPr>
          <w:rFonts w:hint="eastAsia" w:ascii="宋体" w:hAnsi="宋体" w:eastAsia="宋体" w:cs="宋体"/>
          <w:i w:val="0"/>
          <w:iCs w:val="0"/>
          <w:caps w:val="0"/>
          <w:color w:val="000000"/>
          <w:spacing w:val="0"/>
          <w:kern w:val="0"/>
          <w:sz w:val="22"/>
          <w:szCs w:val="22"/>
          <w:bdr w:val="none" w:color="auto" w:sz="0" w:space="0"/>
          <w:lang w:val="en-US" w:eastAsia="zh-CN" w:bidi="ar"/>
        </w:rPr>
        <w:t>元</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w:t>
      </w:r>
      <w:r>
        <w:rPr>
          <w:rFonts w:hint="eastAsia" w:ascii="宋体" w:hAnsi="宋体" w:eastAsia="宋体" w:cs="宋体"/>
          <w:i w:val="0"/>
          <w:iCs w:val="0"/>
          <w:caps w:val="0"/>
          <w:color w:val="000000"/>
          <w:spacing w:val="0"/>
          <w:kern w:val="0"/>
          <w:sz w:val="22"/>
          <w:szCs w:val="22"/>
          <w:bdr w:val="none" w:color="auto" w:sz="0" w:space="0"/>
          <w:lang w:val="en-US" w:eastAsia="zh-CN" w:bidi="ar"/>
        </w:rPr>
        <w:t>人）。系统采用身份证号码注册，请务必如实填写，并牢记密码；一旦注册，不予修改。考试方式须选择“普通招考”。</w:t>
      </w:r>
    </w:p>
    <w:p w14:paraId="0F80C06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jc w:val="left"/>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kern w:val="0"/>
          <w:sz w:val="22"/>
          <w:szCs w:val="22"/>
          <w:bdr w:val="none" w:color="auto" w:sz="0" w:space="0"/>
          <w:lang w:val="en-US" w:eastAsia="zh-CN" w:bidi="ar"/>
        </w:rPr>
        <w:t>（</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3</w:t>
      </w:r>
      <w:r>
        <w:rPr>
          <w:rFonts w:hint="eastAsia" w:ascii="宋体" w:hAnsi="宋体" w:eastAsia="宋体" w:cs="宋体"/>
          <w:i w:val="0"/>
          <w:iCs w:val="0"/>
          <w:caps w:val="0"/>
          <w:color w:val="000000"/>
          <w:spacing w:val="0"/>
          <w:kern w:val="0"/>
          <w:sz w:val="22"/>
          <w:szCs w:val="22"/>
          <w:bdr w:val="none" w:color="auto" w:sz="0" w:space="0"/>
          <w:lang w:val="en-US" w:eastAsia="zh-CN" w:bidi="ar"/>
        </w:rPr>
        <w:t>）“申请</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w:t>
      </w:r>
      <w:r>
        <w:rPr>
          <w:rFonts w:hint="eastAsia" w:ascii="宋体" w:hAnsi="宋体" w:eastAsia="宋体" w:cs="宋体"/>
          <w:i w:val="0"/>
          <w:iCs w:val="0"/>
          <w:caps w:val="0"/>
          <w:color w:val="000000"/>
          <w:spacing w:val="0"/>
          <w:kern w:val="0"/>
          <w:sz w:val="22"/>
          <w:szCs w:val="22"/>
          <w:bdr w:val="none" w:color="auto" w:sz="0" w:space="0"/>
          <w:lang w:val="en-US" w:eastAsia="zh-CN" w:bidi="ar"/>
        </w:rPr>
        <w:t>考核制”在线报名时，考试科目请选择“①</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1000</w:t>
      </w:r>
      <w:r>
        <w:rPr>
          <w:rFonts w:hint="eastAsia" w:ascii="宋体" w:hAnsi="宋体" w:eastAsia="宋体" w:cs="宋体"/>
          <w:i w:val="0"/>
          <w:iCs w:val="0"/>
          <w:caps w:val="0"/>
          <w:color w:val="000000"/>
          <w:spacing w:val="0"/>
          <w:kern w:val="0"/>
          <w:sz w:val="22"/>
          <w:szCs w:val="22"/>
          <w:bdr w:val="none" w:color="auto" w:sz="0" w:space="0"/>
          <w:lang w:val="en-US" w:eastAsia="zh-CN" w:bidi="ar"/>
        </w:rPr>
        <w:t>无②</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2000</w:t>
      </w:r>
      <w:r>
        <w:rPr>
          <w:rFonts w:hint="eastAsia" w:ascii="宋体" w:hAnsi="宋体" w:eastAsia="宋体" w:cs="宋体"/>
          <w:i w:val="0"/>
          <w:iCs w:val="0"/>
          <w:caps w:val="0"/>
          <w:color w:val="000000"/>
          <w:spacing w:val="0"/>
          <w:kern w:val="0"/>
          <w:sz w:val="22"/>
          <w:szCs w:val="22"/>
          <w:bdr w:val="none" w:color="auto" w:sz="0" w:space="0"/>
          <w:lang w:val="en-US" w:eastAsia="zh-CN" w:bidi="ar"/>
        </w:rPr>
        <w:t>无③</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3000</w:t>
      </w:r>
      <w:r>
        <w:rPr>
          <w:rFonts w:hint="eastAsia" w:ascii="宋体" w:hAnsi="宋体" w:eastAsia="宋体" w:cs="宋体"/>
          <w:i w:val="0"/>
          <w:iCs w:val="0"/>
          <w:caps w:val="0"/>
          <w:color w:val="000000"/>
          <w:spacing w:val="0"/>
          <w:kern w:val="0"/>
          <w:sz w:val="22"/>
          <w:szCs w:val="22"/>
          <w:bdr w:val="none" w:color="auto" w:sz="0" w:space="0"/>
          <w:lang w:val="en-US" w:eastAsia="zh-CN" w:bidi="ar"/>
        </w:rPr>
        <w:t>无”。</w:t>
      </w:r>
    </w:p>
    <w:p w14:paraId="1602B3A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jc w:val="left"/>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kern w:val="0"/>
          <w:sz w:val="22"/>
          <w:szCs w:val="22"/>
          <w:bdr w:val="none" w:color="auto" w:sz="0" w:space="0"/>
          <w:lang w:val="en-US" w:eastAsia="zh-CN" w:bidi="ar"/>
        </w:rPr>
        <w:t>（</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4</w:t>
      </w:r>
      <w:r>
        <w:rPr>
          <w:rFonts w:hint="eastAsia" w:ascii="宋体" w:hAnsi="宋体" w:eastAsia="宋体" w:cs="宋体"/>
          <w:i w:val="0"/>
          <w:iCs w:val="0"/>
          <w:caps w:val="0"/>
          <w:color w:val="000000"/>
          <w:spacing w:val="0"/>
          <w:kern w:val="0"/>
          <w:sz w:val="22"/>
          <w:szCs w:val="22"/>
          <w:bdr w:val="none" w:color="auto" w:sz="0" w:space="0"/>
          <w:lang w:val="en-US" w:eastAsia="zh-CN" w:bidi="ar"/>
        </w:rPr>
        <w:t>）请事先仔细确认自己的报考资格，如果因为不符合报考条件或考生个人行为造成不能通过资格审核，报考费不予退还。请根据系统提示仔细填报相关信息，注意维护信息合理格式和完整性，勿使用非常规字符，因不当、不实填写信息引发的相关后果，由考生本人负责。</w:t>
      </w:r>
    </w:p>
    <w:p w14:paraId="00A9863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jc w:val="left"/>
        <w:rPr>
          <w:rFonts w:hint="default" w:ascii="Arial" w:hAnsi="Arial" w:eastAsia="Arial" w:cs="Arial"/>
          <w:i w:val="0"/>
          <w:iCs w:val="0"/>
          <w:caps w:val="0"/>
          <w:color w:val="333333"/>
          <w:spacing w:val="0"/>
          <w:sz w:val="22"/>
          <w:szCs w:val="22"/>
        </w:rPr>
      </w:pP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（5）</w:t>
      </w:r>
      <w:r>
        <w:rPr>
          <w:rFonts w:hint="eastAsia" w:ascii="宋体" w:hAnsi="宋体" w:eastAsia="宋体" w:cs="宋体"/>
          <w:i w:val="0"/>
          <w:iCs w:val="0"/>
          <w:caps w:val="0"/>
          <w:color w:val="000000"/>
          <w:spacing w:val="0"/>
          <w:kern w:val="0"/>
          <w:sz w:val="22"/>
          <w:szCs w:val="22"/>
          <w:bdr w:val="none" w:color="auto" w:sz="0" w:space="0"/>
          <w:lang w:val="en-US" w:eastAsia="zh-CN" w:bidi="ar"/>
        </w:rPr>
        <w:t>申请人务必如实填写有效的移动电话，确保联系畅通；建议在</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2025</w:t>
      </w:r>
      <w:r>
        <w:rPr>
          <w:rFonts w:hint="eastAsia" w:ascii="宋体" w:hAnsi="宋体" w:eastAsia="宋体" w:cs="宋体"/>
          <w:i w:val="0"/>
          <w:iCs w:val="0"/>
          <w:caps w:val="0"/>
          <w:color w:val="000000"/>
          <w:spacing w:val="0"/>
          <w:kern w:val="0"/>
          <w:sz w:val="22"/>
          <w:szCs w:val="22"/>
          <w:bdr w:val="none" w:color="auto" w:sz="0" w:space="0"/>
          <w:lang w:val="en-US" w:eastAsia="zh-CN" w:bidi="ar"/>
        </w:rPr>
        <w:t>年</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9</w:t>
      </w:r>
      <w:r>
        <w:rPr>
          <w:rFonts w:hint="eastAsia" w:ascii="宋体" w:hAnsi="宋体" w:eastAsia="宋体" w:cs="宋体"/>
          <w:i w:val="0"/>
          <w:iCs w:val="0"/>
          <w:caps w:val="0"/>
          <w:color w:val="000000"/>
          <w:spacing w:val="0"/>
          <w:kern w:val="0"/>
          <w:sz w:val="22"/>
          <w:szCs w:val="22"/>
          <w:bdr w:val="none" w:color="auto" w:sz="0" w:space="0"/>
          <w:lang w:val="en-US" w:eastAsia="zh-CN" w:bidi="ar"/>
        </w:rPr>
        <w:t>月前不要停用、更换报名联系电话。</w:t>
      </w:r>
    </w:p>
    <w:p w14:paraId="565DEA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default" w:ascii="Arial" w:hAnsi="Arial" w:eastAsia="Arial" w:cs="Arial"/>
          <w:i w:val="0"/>
          <w:iCs w:val="0"/>
          <w:caps w:val="0"/>
          <w:color w:val="333333"/>
          <w:spacing w:val="0"/>
          <w:sz w:val="33"/>
          <w:szCs w:val="33"/>
        </w:rPr>
      </w:pPr>
      <w:r>
        <w:rPr>
          <w:rFonts w:hint="eastAsia" w:ascii="黑体" w:hAnsi="宋体" w:eastAsia="黑体" w:cs="黑体"/>
          <w:i w:val="0"/>
          <w:iCs w:val="0"/>
          <w:caps w:val="0"/>
          <w:color w:val="000000"/>
          <w:spacing w:val="0"/>
          <w:sz w:val="33"/>
          <w:szCs w:val="33"/>
          <w:bdr w:val="none" w:color="auto" w:sz="0" w:space="0"/>
        </w:rPr>
        <w:t>四、申请材料</w:t>
      </w:r>
    </w:p>
    <w:p w14:paraId="484494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rPr>
          <w:rFonts w:hint="default" w:ascii="Arial" w:hAnsi="Arial" w:eastAsia="Arial" w:cs="Arial"/>
          <w:i w:val="0"/>
          <w:iCs w:val="0"/>
          <w:caps w:val="0"/>
          <w:color w:val="333333"/>
          <w:spacing w:val="0"/>
        </w:rPr>
      </w:pPr>
      <w:r>
        <w:rPr>
          <w:rFonts w:hint="default" w:ascii="Times New Roman" w:hAnsi="Times New Roman" w:eastAsia="Arial" w:cs="Times New Roman"/>
          <w:i w:val="0"/>
          <w:iCs w:val="0"/>
          <w:caps w:val="0"/>
          <w:color w:val="000000"/>
          <w:spacing w:val="0"/>
          <w:bdr w:val="none" w:color="auto" w:sz="0" w:space="0"/>
          <w:lang w:val="en-US"/>
        </w:rPr>
        <w:t>1. </w:t>
      </w:r>
      <w:r>
        <w:rPr>
          <w:rFonts w:hint="default" w:ascii="Arial" w:hAnsi="Arial" w:eastAsia="Arial" w:cs="Arial"/>
          <w:i w:val="0"/>
          <w:iCs w:val="0"/>
          <w:caps w:val="0"/>
          <w:color w:val="000000"/>
          <w:spacing w:val="0"/>
          <w:bdr w:val="none" w:color="auto" w:sz="0" w:space="0"/>
        </w:rPr>
        <w:t>材料准备</w:t>
      </w:r>
    </w:p>
    <w:p w14:paraId="088373F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rPr>
        <w:t>（</w:t>
      </w:r>
      <w:r>
        <w:rPr>
          <w:rFonts w:hint="default" w:ascii="Times New Roman" w:hAnsi="Times New Roman" w:eastAsia="Arial" w:cs="Times New Roman"/>
          <w:i w:val="0"/>
          <w:iCs w:val="0"/>
          <w:caps w:val="0"/>
          <w:color w:val="000000"/>
          <w:spacing w:val="0"/>
          <w:sz w:val="22"/>
          <w:szCs w:val="22"/>
          <w:bdr w:val="none" w:color="auto" w:sz="0" w:space="0"/>
          <w:lang w:val="en-US"/>
        </w:rPr>
        <w:t>1</w:t>
      </w:r>
      <w:r>
        <w:rPr>
          <w:rFonts w:hint="eastAsia" w:ascii="宋体" w:hAnsi="宋体" w:eastAsia="宋体" w:cs="宋体"/>
          <w:i w:val="0"/>
          <w:iCs w:val="0"/>
          <w:caps w:val="0"/>
          <w:color w:val="000000"/>
          <w:spacing w:val="0"/>
          <w:sz w:val="22"/>
          <w:szCs w:val="22"/>
          <w:bdr w:val="none" w:color="auto" w:sz="0" w:space="0"/>
        </w:rPr>
        <w:t>）《报考攻读博士学位研究生登记表》一份（网报后下载打印）；</w:t>
      </w:r>
    </w:p>
    <w:p w14:paraId="053932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rPr>
        <w:t>（</w:t>
      </w:r>
      <w:r>
        <w:rPr>
          <w:rFonts w:hint="default" w:ascii="Times New Roman" w:hAnsi="Times New Roman" w:eastAsia="Arial" w:cs="Times New Roman"/>
          <w:i w:val="0"/>
          <w:iCs w:val="0"/>
          <w:caps w:val="0"/>
          <w:color w:val="000000"/>
          <w:spacing w:val="0"/>
          <w:sz w:val="22"/>
          <w:szCs w:val="22"/>
          <w:bdr w:val="none" w:color="auto" w:sz="0" w:space="0"/>
          <w:lang w:val="en-US"/>
        </w:rPr>
        <w:t>2</w:t>
      </w:r>
      <w:r>
        <w:rPr>
          <w:rFonts w:hint="eastAsia" w:ascii="宋体" w:hAnsi="宋体" w:eastAsia="宋体" w:cs="宋体"/>
          <w:i w:val="0"/>
          <w:iCs w:val="0"/>
          <w:caps w:val="0"/>
          <w:color w:val="000000"/>
          <w:spacing w:val="0"/>
          <w:sz w:val="22"/>
          <w:szCs w:val="22"/>
          <w:bdr w:val="none" w:color="auto" w:sz="0" w:space="0"/>
        </w:rPr>
        <w:t>）研究计划书。攻读博士学位期间本人拟从事的研究方向和科研设想；</w:t>
      </w:r>
    </w:p>
    <w:p w14:paraId="5D15E8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rPr>
        <w:t>（</w:t>
      </w:r>
      <w:r>
        <w:rPr>
          <w:rFonts w:hint="default" w:ascii="Times New Roman" w:hAnsi="Times New Roman" w:eastAsia="Arial" w:cs="Times New Roman"/>
          <w:i w:val="0"/>
          <w:iCs w:val="0"/>
          <w:caps w:val="0"/>
          <w:color w:val="000000"/>
          <w:spacing w:val="0"/>
          <w:sz w:val="22"/>
          <w:szCs w:val="22"/>
          <w:bdr w:val="none" w:color="auto" w:sz="0" w:space="0"/>
          <w:lang w:val="en-US"/>
        </w:rPr>
        <w:t>3</w:t>
      </w:r>
      <w:r>
        <w:rPr>
          <w:rFonts w:hint="eastAsia" w:ascii="宋体" w:hAnsi="宋体" w:eastAsia="宋体" w:cs="宋体"/>
          <w:i w:val="0"/>
          <w:iCs w:val="0"/>
          <w:caps w:val="0"/>
          <w:color w:val="000000"/>
          <w:spacing w:val="0"/>
          <w:sz w:val="22"/>
          <w:szCs w:val="22"/>
          <w:bdr w:val="none" w:color="auto" w:sz="0" w:space="0"/>
        </w:rPr>
        <w:t>）申请学科或相近学科的两名正高职称《专家推荐信》；</w:t>
      </w:r>
    </w:p>
    <w:p w14:paraId="739561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rPr>
        <w:t>（</w:t>
      </w:r>
      <w:r>
        <w:rPr>
          <w:rFonts w:hint="default" w:ascii="Times New Roman" w:hAnsi="Times New Roman" w:eastAsia="Arial" w:cs="Times New Roman"/>
          <w:i w:val="0"/>
          <w:iCs w:val="0"/>
          <w:caps w:val="0"/>
          <w:color w:val="000000"/>
          <w:spacing w:val="0"/>
          <w:sz w:val="22"/>
          <w:szCs w:val="22"/>
          <w:bdr w:val="none" w:color="auto" w:sz="0" w:space="0"/>
          <w:lang w:val="en-US"/>
        </w:rPr>
        <w:t>4</w:t>
      </w:r>
      <w:r>
        <w:rPr>
          <w:rFonts w:hint="eastAsia" w:ascii="宋体" w:hAnsi="宋体" w:eastAsia="宋体" w:cs="宋体"/>
          <w:i w:val="0"/>
          <w:iCs w:val="0"/>
          <w:caps w:val="0"/>
          <w:color w:val="000000"/>
          <w:spacing w:val="0"/>
          <w:sz w:val="22"/>
          <w:szCs w:val="22"/>
          <w:bdr w:val="none" w:color="auto" w:sz="0" w:space="0"/>
        </w:rPr>
        <w:t>）本科毕业证、学位证和硕士研究生毕业证、学位证复印件（应届毕业硕士生提交所在学校研究生管理部门出具的在学证明）；</w:t>
      </w:r>
    </w:p>
    <w:p w14:paraId="4A60FF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rPr>
        <w:t>（</w:t>
      </w:r>
      <w:r>
        <w:rPr>
          <w:rFonts w:hint="default" w:ascii="Times New Roman" w:hAnsi="Times New Roman" w:eastAsia="Arial" w:cs="Times New Roman"/>
          <w:i w:val="0"/>
          <w:iCs w:val="0"/>
          <w:caps w:val="0"/>
          <w:color w:val="000000"/>
          <w:spacing w:val="0"/>
          <w:sz w:val="22"/>
          <w:szCs w:val="22"/>
          <w:bdr w:val="none" w:color="auto" w:sz="0" w:space="0"/>
          <w:lang w:val="en-US"/>
        </w:rPr>
        <w:t>5</w:t>
      </w:r>
      <w:r>
        <w:rPr>
          <w:rFonts w:hint="eastAsia" w:ascii="宋体" w:hAnsi="宋体" w:eastAsia="宋体" w:cs="宋体"/>
          <w:i w:val="0"/>
          <w:iCs w:val="0"/>
          <w:caps w:val="0"/>
          <w:color w:val="000000"/>
          <w:spacing w:val="0"/>
          <w:sz w:val="22"/>
          <w:szCs w:val="22"/>
          <w:bdr w:val="none" w:color="auto" w:sz="0" w:space="0"/>
        </w:rPr>
        <w:t>）本科及研究生阶段成绩单。由考生所在学校本科、研究生管理部门提供，并加盖公章；非应届毕业生也可由考生档案所在人事部门提供，并加盖公章；</w:t>
      </w:r>
    </w:p>
    <w:p w14:paraId="3F35AD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rPr>
        <w:t>（</w:t>
      </w:r>
      <w:r>
        <w:rPr>
          <w:rFonts w:hint="default" w:ascii="Times New Roman" w:hAnsi="Times New Roman" w:eastAsia="Arial" w:cs="Times New Roman"/>
          <w:i w:val="0"/>
          <w:iCs w:val="0"/>
          <w:caps w:val="0"/>
          <w:color w:val="000000"/>
          <w:spacing w:val="0"/>
          <w:sz w:val="22"/>
          <w:szCs w:val="22"/>
          <w:bdr w:val="none" w:color="auto" w:sz="0" w:space="0"/>
          <w:lang w:val="en-US"/>
        </w:rPr>
        <w:t>6</w:t>
      </w:r>
      <w:r>
        <w:rPr>
          <w:rFonts w:hint="eastAsia" w:ascii="宋体" w:hAnsi="宋体" w:eastAsia="宋体" w:cs="宋体"/>
          <w:i w:val="0"/>
          <w:iCs w:val="0"/>
          <w:caps w:val="0"/>
          <w:color w:val="000000"/>
          <w:spacing w:val="0"/>
          <w:sz w:val="22"/>
          <w:szCs w:val="22"/>
          <w:bdr w:val="none" w:color="auto" w:sz="0" w:space="0"/>
        </w:rPr>
        <w:t>）外语水平证明材料复印件；</w:t>
      </w:r>
    </w:p>
    <w:p w14:paraId="3C9D5D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rPr>
        <w:t>（</w:t>
      </w:r>
      <w:r>
        <w:rPr>
          <w:rFonts w:hint="default" w:ascii="Times New Roman" w:hAnsi="Times New Roman" w:eastAsia="Arial" w:cs="Times New Roman"/>
          <w:i w:val="0"/>
          <w:iCs w:val="0"/>
          <w:caps w:val="0"/>
          <w:color w:val="000000"/>
          <w:spacing w:val="0"/>
          <w:sz w:val="22"/>
          <w:szCs w:val="22"/>
          <w:bdr w:val="none" w:color="auto" w:sz="0" w:space="0"/>
          <w:lang w:val="en-US"/>
        </w:rPr>
        <w:t>7</w:t>
      </w:r>
      <w:r>
        <w:rPr>
          <w:rFonts w:hint="eastAsia" w:ascii="宋体" w:hAnsi="宋体" w:eastAsia="宋体" w:cs="宋体"/>
          <w:i w:val="0"/>
          <w:iCs w:val="0"/>
          <w:caps w:val="0"/>
          <w:color w:val="000000"/>
          <w:spacing w:val="0"/>
          <w:sz w:val="22"/>
          <w:szCs w:val="22"/>
          <w:bdr w:val="none" w:color="auto" w:sz="0" w:space="0"/>
        </w:rPr>
        <w:t>）硕士学位论文全文（往届生）或论文摘要（应届生）；</w:t>
      </w:r>
    </w:p>
    <w:p w14:paraId="462382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rPr>
        <w:t>（</w:t>
      </w:r>
      <w:r>
        <w:rPr>
          <w:rFonts w:hint="default" w:ascii="Times New Roman" w:hAnsi="Times New Roman" w:eastAsia="Arial" w:cs="Times New Roman"/>
          <w:i w:val="0"/>
          <w:iCs w:val="0"/>
          <w:caps w:val="0"/>
          <w:color w:val="000000"/>
          <w:spacing w:val="0"/>
          <w:sz w:val="22"/>
          <w:szCs w:val="22"/>
          <w:bdr w:val="none" w:color="auto" w:sz="0" w:space="0"/>
          <w:lang w:val="en-US"/>
        </w:rPr>
        <w:t>8</w:t>
      </w:r>
      <w:r>
        <w:rPr>
          <w:rFonts w:hint="eastAsia" w:ascii="宋体" w:hAnsi="宋体" w:eastAsia="宋体" w:cs="宋体"/>
          <w:i w:val="0"/>
          <w:iCs w:val="0"/>
          <w:caps w:val="0"/>
          <w:color w:val="000000"/>
          <w:spacing w:val="0"/>
          <w:sz w:val="22"/>
          <w:szCs w:val="22"/>
          <w:bdr w:val="none" w:color="auto" w:sz="0" w:space="0"/>
        </w:rPr>
        <w:t>）在重要核心刊物上发表的学术论文、获奖证书复印件，以及其他可以证明自己能力或成就的材料，如专利等；</w:t>
      </w:r>
    </w:p>
    <w:p w14:paraId="12BEEE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rPr>
        <w:t>（</w:t>
      </w:r>
      <w:r>
        <w:rPr>
          <w:rFonts w:hint="default" w:ascii="Times New Roman" w:hAnsi="Times New Roman" w:eastAsia="Arial" w:cs="Times New Roman"/>
          <w:i w:val="0"/>
          <w:iCs w:val="0"/>
          <w:caps w:val="0"/>
          <w:color w:val="000000"/>
          <w:spacing w:val="0"/>
          <w:sz w:val="22"/>
          <w:szCs w:val="22"/>
          <w:bdr w:val="none" w:color="auto" w:sz="0" w:space="0"/>
          <w:lang w:val="en-US"/>
        </w:rPr>
        <w:t>9</w:t>
      </w:r>
      <w:r>
        <w:rPr>
          <w:rFonts w:hint="eastAsia" w:ascii="宋体" w:hAnsi="宋体" w:eastAsia="宋体" w:cs="宋体"/>
          <w:i w:val="0"/>
          <w:iCs w:val="0"/>
          <w:caps w:val="0"/>
          <w:color w:val="000000"/>
          <w:spacing w:val="0"/>
          <w:sz w:val="22"/>
          <w:szCs w:val="22"/>
          <w:bdr w:val="none" w:color="auto" w:sz="0" w:space="0"/>
        </w:rPr>
        <w:t>）报考定向就业的考生须提供实际工作单位盖章的在职证明（必须至少包含姓名、性别、身份证号码、任职岗位、是否政府机关工作人员、单位联系人员及电话等内容）。</w:t>
      </w:r>
    </w:p>
    <w:p w14:paraId="280519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rPr>
        <w:t>申请人应仔细核对本人是否符合申请条件，如实提供申请材料。如发现申请人提交虚假材料、作弊及其它违纪行为，将根据国家、学校规定严肃处理，包括取消报考资格、录取资格及学籍等，相应后果由申请人自己承担。</w:t>
      </w:r>
    </w:p>
    <w:p w14:paraId="29CE7D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rPr>
          <w:rFonts w:hint="default" w:ascii="Arial" w:hAnsi="Arial" w:eastAsia="Arial" w:cs="Arial"/>
          <w:i w:val="0"/>
          <w:iCs w:val="0"/>
          <w:caps w:val="0"/>
          <w:color w:val="333333"/>
          <w:spacing w:val="0"/>
        </w:rPr>
      </w:pPr>
      <w:r>
        <w:rPr>
          <w:rFonts w:hint="default" w:ascii="Times New Roman" w:hAnsi="Times New Roman" w:eastAsia="Arial" w:cs="Times New Roman"/>
          <w:i w:val="0"/>
          <w:iCs w:val="0"/>
          <w:caps w:val="0"/>
          <w:color w:val="000000"/>
          <w:spacing w:val="0"/>
          <w:bdr w:val="none" w:color="auto" w:sz="0" w:space="0"/>
          <w:lang w:val="en-US"/>
        </w:rPr>
        <w:t>2.</w:t>
      </w:r>
      <w:r>
        <w:rPr>
          <w:rFonts w:hint="default" w:ascii="Arial" w:hAnsi="Arial" w:eastAsia="Arial" w:cs="Arial"/>
          <w:b w:val="0"/>
          <w:bCs w:val="0"/>
          <w:i w:val="0"/>
          <w:iCs w:val="0"/>
          <w:caps w:val="0"/>
          <w:color w:val="000000"/>
          <w:spacing w:val="0"/>
          <w:bdr w:val="none" w:color="auto" w:sz="0" w:space="0"/>
        </w:rPr>
        <w:t>材料寄送</w:t>
      </w:r>
    </w:p>
    <w:p w14:paraId="4D9CF35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rPr>
        <w:t>网上报名结束后，考生须于</w:t>
      </w:r>
      <w:r>
        <w:rPr>
          <w:rFonts w:hint="default" w:ascii="Times New Roman" w:hAnsi="Times New Roman" w:eastAsia="Arial" w:cs="Times New Roman"/>
          <w:i w:val="0"/>
          <w:iCs w:val="0"/>
          <w:caps w:val="0"/>
          <w:color w:val="000000"/>
          <w:spacing w:val="0"/>
          <w:sz w:val="22"/>
          <w:szCs w:val="22"/>
          <w:bdr w:val="none" w:color="auto" w:sz="0" w:space="0"/>
          <w:lang w:val="en-US"/>
        </w:rPr>
        <w:t>2025</w:t>
      </w:r>
      <w:r>
        <w:rPr>
          <w:rFonts w:hint="eastAsia" w:ascii="宋体" w:hAnsi="宋体" w:eastAsia="宋体" w:cs="宋体"/>
          <w:i w:val="0"/>
          <w:iCs w:val="0"/>
          <w:caps w:val="0"/>
          <w:color w:val="000000"/>
          <w:spacing w:val="0"/>
          <w:sz w:val="22"/>
          <w:szCs w:val="22"/>
          <w:bdr w:val="none" w:color="auto" w:sz="0" w:space="0"/>
        </w:rPr>
        <w:t>年</w:t>
      </w:r>
      <w:r>
        <w:rPr>
          <w:rFonts w:hint="default" w:ascii="Times New Roman" w:hAnsi="Times New Roman" w:eastAsia="Arial" w:cs="Times New Roman"/>
          <w:i w:val="0"/>
          <w:iCs w:val="0"/>
          <w:caps w:val="0"/>
          <w:color w:val="000000"/>
          <w:spacing w:val="0"/>
          <w:sz w:val="22"/>
          <w:szCs w:val="22"/>
          <w:bdr w:val="none" w:color="auto" w:sz="0" w:space="0"/>
          <w:lang w:val="en-US"/>
        </w:rPr>
        <w:t>3</w:t>
      </w:r>
      <w:r>
        <w:rPr>
          <w:rFonts w:hint="eastAsia" w:ascii="宋体" w:hAnsi="宋体" w:eastAsia="宋体" w:cs="宋体"/>
          <w:i w:val="0"/>
          <w:iCs w:val="0"/>
          <w:caps w:val="0"/>
          <w:color w:val="000000"/>
          <w:spacing w:val="0"/>
          <w:sz w:val="22"/>
          <w:szCs w:val="22"/>
          <w:bdr w:val="none" w:color="auto" w:sz="0" w:space="0"/>
        </w:rPr>
        <w:t>月</w:t>
      </w:r>
      <w:r>
        <w:rPr>
          <w:rFonts w:hint="default" w:ascii="Times New Roman" w:hAnsi="Times New Roman" w:eastAsia="Arial" w:cs="Times New Roman"/>
          <w:i w:val="0"/>
          <w:iCs w:val="0"/>
          <w:caps w:val="0"/>
          <w:color w:val="000000"/>
          <w:spacing w:val="0"/>
          <w:sz w:val="22"/>
          <w:szCs w:val="22"/>
          <w:bdr w:val="none" w:color="auto" w:sz="0" w:space="0"/>
          <w:lang w:val="en-US"/>
        </w:rPr>
        <w:t>1</w:t>
      </w:r>
      <w:r>
        <w:rPr>
          <w:rFonts w:hint="eastAsia" w:ascii="宋体" w:hAnsi="宋体" w:eastAsia="宋体" w:cs="宋体"/>
          <w:i w:val="0"/>
          <w:iCs w:val="0"/>
          <w:caps w:val="0"/>
          <w:color w:val="000000"/>
          <w:spacing w:val="0"/>
          <w:sz w:val="22"/>
          <w:szCs w:val="22"/>
          <w:bdr w:val="none" w:color="auto" w:sz="0" w:space="0"/>
        </w:rPr>
        <w:t>日前向我院学院办公室提交申请材料（以邮寄时间为准，逾期不予接收。使用顺丰快递或</w:t>
      </w:r>
      <w:r>
        <w:rPr>
          <w:rFonts w:hint="default" w:ascii="Times New Roman" w:hAnsi="Times New Roman" w:eastAsia="Arial" w:cs="Times New Roman"/>
          <w:i w:val="0"/>
          <w:iCs w:val="0"/>
          <w:caps w:val="0"/>
          <w:color w:val="000000"/>
          <w:spacing w:val="0"/>
          <w:sz w:val="22"/>
          <w:szCs w:val="22"/>
          <w:bdr w:val="none" w:color="auto" w:sz="0" w:space="0"/>
          <w:lang w:val="en-US"/>
        </w:rPr>
        <w:t>EMS</w:t>
      </w:r>
      <w:r>
        <w:rPr>
          <w:rFonts w:hint="eastAsia" w:ascii="宋体" w:hAnsi="宋体" w:eastAsia="宋体" w:cs="宋体"/>
          <w:i w:val="0"/>
          <w:iCs w:val="0"/>
          <w:caps w:val="0"/>
          <w:color w:val="000000"/>
          <w:spacing w:val="0"/>
          <w:sz w:val="22"/>
          <w:szCs w:val="22"/>
          <w:bdr w:val="none" w:color="auto" w:sz="0" w:space="0"/>
        </w:rPr>
        <w:t>寄出）。申请材料请用</w:t>
      </w:r>
      <w:r>
        <w:rPr>
          <w:rFonts w:hint="default" w:ascii="Times New Roman" w:hAnsi="Times New Roman" w:eastAsia="Arial" w:cs="Times New Roman"/>
          <w:i w:val="0"/>
          <w:iCs w:val="0"/>
          <w:caps w:val="0"/>
          <w:color w:val="000000"/>
          <w:spacing w:val="0"/>
          <w:sz w:val="22"/>
          <w:szCs w:val="22"/>
          <w:bdr w:val="none" w:color="auto" w:sz="0" w:space="0"/>
          <w:lang w:val="en-US"/>
        </w:rPr>
        <w:t>A4</w:t>
      </w:r>
      <w:r>
        <w:rPr>
          <w:rFonts w:hint="eastAsia" w:ascii="宋体" w:hAnsi="宋体" w:eastAsia="宋体" w:cs="宋体"/>
          <w:i w:val="0"/>
          <w:iCs w:val="0"/>
          <w:caps w:val="0"/>
          <w:color w:val="000000"/>
          <w:spacing w:val="0"/>
          <w:sz w:val="22"/>
          <w:szCs w:val="22"/>
          <w:bdr w:val="none" w:color="auto" w:sz="0" w:space="0"/>
        </w:rPr>
        <w:t>纸打印并按上述顺序排列，以便审核。</w:t>
      </w:r>
    </w:p>
    <w:p w14:paraId="2D1C1F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rPr>
          <w:rFonts w:hint="default" w:ascii="Arial" w:hAnsi="Arial" w:eastAsia="Arial" w:cs="Arial"/>
          <w:i w:val="0"/>
          <w:iCs w:val="0"/>
          <w:caps w:val="0"/>
          <w:color w:val="333333"/>
          <w:spacing w:val="0"/>
          <w:sz w:val="22"/>
          <w:szCs w:val="22"/>
        </w:rPr>
      </w:pPr>
      <w:r>
        <w:rPr>
          <w:rStyle w:val="9"/>
          <w:rFonts w:hint="eastAsia" w:ascii="宋体" w:hAnsi="宋体" w:eastAsia="宋体" w:cs="宋体"/>
          <w:i w:val="0"/>
          <w:iCs w:val="0"/>
          <w:caps w:val="0"/>
          <w:color w:val="000000"/>
          <w:spacing w:val="0"/>
          <w:sz w:val="22"/>
          <w:szCs w:val="22"/>
          <w:bdr w:val="none" w:color="auto" w:sz="0" w:space="0"/>
        </w:rPr>
        <w:t>收信地址：</w:t>
      </w:r>
      <w:r>
        <w:rPr>
          <w:rFonts w:hint="eastAsia" w:ascii="宋体" w:hAnsi="宋体" w:eastAsia="宋体" w:cs="宋体"/>
          <w:i w:val="0"/>
          <w:iCs w:val="0"/>
          <w:caps w:val="0"/>
          <w:color w:val="000000"/>
          <w:spacing w:val="0"/>
          <w:sz w:val="22"/>
          <w:szCs w:val="22"/>
          <w:bdr w:val="none" w:color="auto" w:sz="0" w:space="0"/>
        </w:rPr>
        <w:t>安徽省合肥市包河区金寨路</w:t>
      </w:r>
      <w:r>
        <w:rPr>
          <w:rFonts w:hint="default" w:ascii="Times New Roman" w:hAnsi="Times New Roman" w:eastAsia="Arial" w:cs="Times New Roman"/>
          <w:i w:val="0"/>
          <w:iCs w:val="0"/>
          <w:caps w:val="0"/>
          <w:color w:val="000000"/>
          <w:spacing w:val="0"/>
          <w:sz w:val="22"/>
          <w:szCs w:val="22"/>
          <w:bdr w:val="none" w:color="auto" w:sz="0" w:space="0"/>
          <w:lang w:val="en-US"/>
        </w:rPr>
        <w:t>96</w:t>
      </w:r>
      <w:r>
        <w:rPr>
          <w:rFonts w:hint="eastAsia" w:ascii="宋体" w:hAnsi="宋体" w:eastAsia="宋体" w:cs="宋体"/>
          <w:i w:val="0"/>
          <w:iCs w:val="0"/>
          <w:caps w:val="0"/>
          <w:color w:val="000000"/>
          <w:spacing w:val="0"/>
          <w:sz w:val="22"/>
          <w:szCs w:val="22"/>
          <w:bdr w:val="none" w:color="auto" w:sz="0" w:space="0"/>
        </w:rPr>
        <w:t>号中国科学技术大学地空学院学院</w:t>
      </w:r>
      <w:r>
        <w:rPr>
          <w:rFonts w:hint="default" w:ascii="Times New Roman" w:hAnsi="Times New Roman" w:eastAsia="Arial" w:cs="Times New Roman"/>
          <w:i w:val="0"/>
          <w:iCs w:val="0"/>
          <w:caps w:val="0"/>
          <w:color w:val="000000"/>
          <w:spacing w:val="0"/>
          <w:sz w:val="22"/>
          <w:szCs w:val="22"/>
          <w:bdr w:val="none" w:color="auto" w:sz="0" w:space="0"/>
          <w:lang w:val="en-US"/>
        </w:rPr>
        <w:t>725</w:t>
      </w:r>
      <w:r>
        <w:rPr>
          <w:rFonts w:hint="eastAsia" w:ascii="宋体" w:hAnsi="宋体" w:eastAsia="宋体" w:cs="宋体"/>
          <w:i w:val="0"/>
          <w:iCs w:val="0"/>
          <w:caps w:val="0"/>
          <w:color w:val="000000"/>
          <w:spacing w:val="0"/>
          <w:sz w:val="22"/>
          <w:szCs w:val="22"/>
          <w:bdr w:val="none" w:color="auto" w:sz="0" w:space="0"/>
        </w:rPr>
        <w:t>办公室徐老师收，</w:t>
      </w:r>
      <w:r>
        <w:rPr>
          <w:rFonts w:hint="default" w:ascii="Times New Roman" w:hAnsi="Times New Roman" w:eastAsia="Arial" w:cs="Times New Roman"/>
          <w:i w:val="0"/>
          <w:iCs w:val="0"/>
          <w:caps w:val="0"/>
          <w:color w:val="000000"/>
          <w:spacing w:val="0"/>
          <w:sz w:val="22"/>
          <w:szCs w:val="22"/>
          <w:bdr w:val="none" w:color="auto" w:sz="0" w:space="0"/>
          <w:lang w:val="en-US"/>
        </w:rPr>
        <w:t>0551-63601171</w:t>
      </w:r>
      <w:r>
        <w:rPr>
          <w:rFonts w:hint="eastAsia" w:ascii="宋体" w:hAnsi="宋体" w:eastAsia="宋体" w:cs="宋体"/>
          <w:i w:val="0"/>
          <w:iCs w:val="0"/>
          <w:caps w:val="0"/>
          <w:color w:val="000000"/>
          <w:spacing w:val="0"/>
          <w:sz w:val="22"/>
          <w:szCs w:val="22"/>
          <w:bdr w:val="none" w:color="auto" w:sz="0" w:space="0"/>
        </w:rPr>
        <w:t>。请在邮件封面注明“地空学院博士申请考核材料”。</w:t>
      </w:r>
    </w:p>
    <w:p w14:paraId="68BF0DC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rPr>
          <w:rFonts w:hint="default" w:ascii="Arial" w:hAnsi="Arial" w:eastAsia="Arial" w:cs="Arial"/>
          <w:i w:val="0"/>
          <w:iCs w:val="0"/>
          <w:caps w:val="0"/>
          <w:color w:val="333333"/>
          <w:spacing w:val="0"/>
          <w:sz w:val="22"/>
          <w:szCs w:val="22"/>
        </w:rPr>
      </w:pPr>
      <w:r>
        <w:rPr>
          <w:rStyle w:val="9"/>
          <w:rFonts w:hint="eastAsia" w:ascii="宋体" w:hAnsi="宋体" w:eastAsia="宋体" w:cs="宋体"/>
          <w:b w:val="0"/>
          <w:bCs w:val="0"/>
          <w:i w:val="0"/>
          <w:iCs w:val="0"/>
          <w:caps w:val="0"/>
          <w:color w:val="000000"/>
          <w:spacing w:val="0"/>
          <w:sz w:val="22"/>
          <w:szCs w:val="22"/>
          <w:bdr w:val="none" w:color="auto" w:sz="0" w:space="0"/>
        </w:rPr>
        <w:t>以上材料需同时提供</w:t>
      </w:r>
      <w:r>
        <w:rPr>
          <w:rStyle w:val="9"/>
          <w:rFonts w:hint="default" w:ascii="Times New Roman" w:hAnsi="Times New Roman" w:eastAsia="Arial" w:cs="Times New Roman"/>
          <w:b w:val="0"/>
          <w:bCs w:val="0"/>
          <w:i w:val="0"/>
          <w:iCs w:val="0"/>
          <w:caps w:val="0"/>
          <w:color w:val="000000"/>
          <w:spacing w:val="0"/>
          <w:sz w:val="22"/>
          <w:szCs w:val="22"/>
          <w:bdr w:val="none" w:color="auto" w:sz="0" w:space="0"/>
          <w:lang w:val="en-US"/>
        </w:rPr>
        <w:t>1</w:t>
      </w:r>
      <w:r>
        <w:rPr>
          <w:rStyle w:val="9"/>
          <w:rFonts w:hint="eastAsia" w:ascii="宋体" w:hAnsi="宋体" w:eastAsia="宋体" w:cs="宋体"/>
          <w:b w:val="0"/>
          <w:bCs w:val="0"/>
          <w:i w:val="0"/>
          <w:iCs w:val="0"/>
          <w:caps w:val="0"/>
          <w:color w:val="000000"/>
          <w:spacing w:val="0"/>
          <w:sz w:val="22"/>
          <w:szCs w:val="22"/>
          <w:bdr w:val="none" w:color="auto" w:sz="0" w:space="0"/>
        </w:rPr>
        <w:t>份电子版材料（签字、盖章），并发送至我院学院办公室指定邮箱：</w:t>
      </w:r>
      <w:r>
        <w:rPr>
          <w:rFonts w:hint="default" w:ascii="Arial" w:hAnsi="Arial" w:eastAsia="Arial" w:cs="Arial"/>
          <w:i w:val="0"/>
          <w:iCs w:val="0"/>
          <w:caps w:val="0"/>
          <w:color w:val="333333"/>
          <w:spacing w:val="0"/>
          <w:sz w:val="22"/>
          <w:szCs w:val="22"/>
          <w:u w:val="none"/>
          <w:bdr w:val="none" w:color="auto" w:sz="0" w:space="0"/>
          <w:lang w:val="en-US"/>
        </w:rPr>
        <w:fldChar w:fldCharType="begin"/>
      </w:r>
      <w:r>
        <w:rPr>
          <w:rFonts w:hint="default" w:ascii="Arial" w:hAnsi="Arial" w:eastAsia="Arial" w:cs="Arial"/>
          <w:i w:val="0"/>
          <w:iCs w:val="0"/>
          <w:caps w:val="0"/>
          <w:color w:val="333333"/>
          <w:spacing w:val="0"/>
          <w:sz w:val="22"/>
          <w:szCs w:val="22"/>
          <w:u w:val="none"/>
          <w:bdr w:val="none" w:color="auto" w:sz="0" w:space="0"/>
          <w:lang w:val="en-US"/>
        </w:rPr>
        <w:instrText xml:space="preserve"> HYPERLINK "mailto:essgrad@ustc.edu.cn" </w:instrText>
      </w:r>
      <w:r>
        <w:rPr>
          <w:rFonts w:hint="default" w:ascii="Arial" w:hAnsi="Arial" w:eastAsia="Arial" w:cs="Arial"/>
          <w:i w:val="0"/>
          <w:iCs w:val="0"/>
          <w:caps w:val="0"/>
          <w:color w:val="333333"/>
          <w:spacing w:val="0"/>
          <w:sz w:val="22"/>
          <w:szCs w:val="22"/>
          <w:u w:val="none"/>
          <w:bdr w:val="none" w:color="auto" w:sz="0" w:space="0"/>
          <w:lang w:val="en-US"/>
        </w:rPr>
        <w:fldChar w:fldCharType="separate"/>
      </w:r>
      <w:r>
        <w:rPr>
          <w:rStyle w:val="11"/>
          <w:rFonts w:hint="eastAsia" w:ascii="宋体" w:hAnsi="宋体" w:eastAsia="宋体" w:cs="宋体"/>
          <w:i w:val="0"/>
          <w:iCs w:val="0"/>
          <w:caps w:val="0"/>
          <w:color w:val="000000"/>
          <w:spacing w:val="0"/>
          <w:sz w:val="22"/>
          <w:szCs w:val="22"/>
          <w:u w:val="none"/>
          <w:bdr w:val="none" w:color="auto" w:sz="0" w:space="0"/>
          <w:lang w:val="en-US"/>
        </w:rPr>
        <w:t>essgrad</w:t>
      </w:r>
      <w:r>
        <w:rPr>
          <w:rStyle w:val="11"/>
          <w:rFonts w:hint="default" w:ascii="Times New Roman" w:hAnsi="Times New Roman" w:eastAsia="Arial" w:cs="Times New Roman"/>
          <w:i w:val="0"/>
          <w:iCs w:val="0"/>
          <w:caps w:val="0"/>
          <w:color w:val="000000"/>
          <w:spacing w:val="0"/>
          <w:sz w:val="22"/>
          <w:szCs w:val="22"/>
          <w:u w:val="none"/>
          <w:bdr w:val="none" w:color="auto" w:sz="0" w:space="0"/>
          <w:lang w:val="en-US"/>
        </w:rPr>
        <w:t>@ustc.edu.cn</w:t>
      </w:r>
      <w:r>
        <w:rPr>
          <w:rFonts w:hint="default" w:ascii="Arial" w:hAnsi="Arial" w:eastAsia="Arial" w:cs="Arial"/>
          <w:i w:val="0"/>
          <w:iCs w:val="0"/>
          <w:caps w:val="0"/>
          <w:color w:val="333333"/>
          <w:spacing w:val="0"/>
          <w:sz w:val="22"/>
          <w:szCs w:val="22"/>
          <w:u w:val="none"/>
          <w:bdr w:val="none" w:color="auto" w:sz="0" w:space="0"/>
          <w:lang w:val="en-US"/>
        </w:rPr>
        <w:fldChar w:fldCharType="end"/>
      </w:r>
      <w:r>
        <w:rPr>
          <w:rStyle w:val="9"/>
          <w:rFonts w:hint="eastAsia" w:ascii="宋体" w:hAnsi="宋体" w:eastAsia="宋体" w:cs="宋体"/>
          <w:b w:val="0"/>
          <w:bCs w:val="0"/>
          <w:i w:val="0"/>
          <w:iCs w:val="0"/>
          <w:caps w:val="0"/>
          <w:color w:val="000000"/>
          <w:spacing w:val="0"/>
          <w:sz w:val="22"/>
          <w:szCs w:val="22"/>
          <w:bdr w:val="none" w:color="auto" w:sz="0" w:space="0"/>
        </w:rPr>
        <w:t>。</w:t>
      </w:r>
    </w:p>
    <w:p w14:paraId="050724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default" w:ascii="Arial" w:hAnsi="Arial" w:eastAsia="Arial" w:cs="Arial"/>
          <w:i w:val="0"/>
          <w:iCs w:val="0"/>
          <w:caps w:val="0"/>
          <w:color w:val="333333"/>
          <w:spacing w:val="0"/>
          <w:sz w:val="33"/>
          <w:szCs w:val="33"/>
        </w:rPr>
      </w:pPr>
      <w:r>
        <w:rPr>
          <w:rFonts w:hint="eastAsia" w:ascii="黑体" w:hAnsi="宋体" w:eastAsia="黑体" w:cs="黑体"/>
          <w:i w:val="0"/>
          <w:iCs w:val="0"/>
          <w:caps w:val="0"/>
          <w:color w:val="000000"/>
          <w:spacing w:val="0"/>
          <w:sz w:val="33"/>
          <w:szCs w:val="33"/>
          <w:bdr w:val="none" w:color="auto" w:sz="0" w:space="0"/>
        </w:rPr>
        <w:t>五、材料审核</w:t>
      </w:r>
    </w:p>
    <w:p w14:paraId="5C5B69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rPr>
          <w:rFonts w:hint="default" w:ascii="Arial" w:hAnsi="Arial" w:eastAsia="Arial" w:cs="Arial"/>
          <w:i w:val="0"/>
          <w:iCs w:val="0"/>
          <w:caps w:val="0"/>
          <w:color w:val="333333"/>
          <w:spacing w:val="0"/>
          <w:sz w:val="22"/>
          <w:szCs w:val="22"/>
        </w:rPr>
      </w:pPr>
      <w:r>
        <w:rPr>
          <w:rFonts w:hint="default" w:ascii="Times New Roman" w:hAnsi="Times New Roman" w:eastAsia="Arial" w:cs="Times New Roman"/>
          <w:i w:val="0"/>
          <w:iCs w:val="0"/>
          <w:caps w:val="0"/>
          <w:color w:val="000000"/>
          <w:spacing w:val="0"/>
          <w:sz w:val="22"/>
          <w:szCs w:val="22"/>
          <w:bdr w:val="none" w:color="auto" w:sz="0" w:space="0"/>
          <w:lang w:val="en-US"/>
        </w:rPr>
        <w:t>1.</w:t>
      </w:r>
      <w:r>
        <w:rPr>
          <w:rFonts w:hint="default" w:ascii="Times New Roman" w:hAnsi="Times New Roman" w:eastAsia="Arial" w:cs="Times New Roman"/>
          <w:i w:val="0"/>
          <w:iCs w:val="0"/>
          <w:caps w:val="0"/>
          <w:color w:val="000000"/>
          <w:spacing w:val="0"/>
          <w:sz w:val="13"/>
          <w:szCs w:val="13"/>
          <w:bdr w:val="none" w:color="auto" w:sz="0" w:space="0"/>
          <w:lang w:val="en-US"/>
        </w:rPr>
        <w:t>     </w:t>
      </w:r>
      <w:r>
        <w:rPr>
          <w:rFonts w:hint="eastAsia" w:ascii="宋体" w:hAnsi="宋体" w:eastAsia="宋体" w:cs="宋体"/>
          <w:i w:val="0"/>
          <w:iCs w:val="0"/>
          <w:caps w:val="0"/>
          <w:color w:val="000000"/>
          <w:spacing w:val="0"/>
          <w:sz w:val="22"/>
          <w:szCs w:val="22"/>
          <w:bdr w:val="none" w:color="auto" w:sz="0" w:space="0"/>
        </w:rPr>
        <w:t>考生须在规定的时间内提交材料，我院将根据考生的申请材料进行形式审核。</w:t>
      </w:r>
    </w:p>
    <w:p w14:paraId="217D05A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rPr>
          <w:rFonts w:hint="default" w:ascii="Arial" w:hAnsi="Arial" w:eastAsia="Arial" w:cs="Arial"/>
          <w:i w:val="0"/>
          <w:iCs w:val="0"/>
          <w:caps w:val="0"/>
          <w:color w:val="333333"/>
          <w:spacing w:val="0"/>
          <w:sz w:val="22"/>
          <w:szCs w:val="22"/>
        </w:rPr>
      </w:pPr>
      <w:r>
        <w:rPr>
          <w:rFonts w:hint="default" w:ascii="Times New Roman" w:hAnsi="Times New Roman" w:eastAsia="Arial" w:cs="Times New Roman"/>
          <w:i w:val="0"/>
          <w:iCs w:val="0"/>
          <w:caps w:val="0"/>
          <w:color w:val="000000"/>
          <w:spacing w:val="0"/>
          <w:sz w:val="22"/>
          <w:szCs w:val="22"/>
          <w:bdr w:val="none" w:color="auto" w:sz="0" w:space="0"/>
          <w:lang w:val="en-US"/>
        </w:rPr>
        <w:t>2.</w:t>
      </w:r>
      <w:r>
        <w:rPr>
          <w:rFonts w:hint="default" w:ascii="Times New Roman" w:hAnsi="Times New Roman" w:eastAsia="Arial" w:cs="Times New Roman"/>
          <w:i w:val="0"/>
          <w:iCs w:val="0"/>
          <w:caps w:val="0"/>
          <w:color w:val="000000"/>
          <w:spacing w:val="0"/>
          <w:sz w:val="13"/>
          <w:szCs w:val="13"/>
          <w:bdr w:val="none" w:color="auto" w:sz="0" w:space="0"/>
          <w:lang w:val="en-US"/>
        </w:rPr>
        <w:t>     </w:t>
      </w:r>
      <w:r>
        <w:rPr>
          <w:rFonts w:hint="eastAsia" w:ascii="宋体" w:hAnsi="宋体" w:eastAsia="宋体" w:cs="宋体"/>
          <w:i w:val="0"/>
          <w:iCs w:val="0"/>
          <w:caps w:val="0"/>
          <w:color w:val="000000"/>
          <w:spacing w:val="0"/>
          <w:sz w:val="22"/>
          <w:szCs w:val="22"/>
          <w:bdr w:val="none" w:color="auto" w:sz="0" w:space="0"/>
        </w:rPr>
        <w:t>我院成立招生领导小组对考生的专业、相关专业课程成绩、学术水平，在学（工作）期间的科研工作及成果、专家推荐意见等进行审核。</w:t>
      </w:r>
    </w:p>
    <w:p w14:paraId="7C7EFB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rPr>
          <w:rFonts w:hint="default" w:ascii="Arial" w:hAnsi="Arial" w:eastAsia="Arial" w:cs="Arial"/>
          <w:i w:val="0"/>
          <w:iCs w:val="0"/>
          <w:caps w:val="0"/>
          <w:color w:val="333333"/>
          <w:spacing w:val="0"/>
          <w:sz w:val="22"/>
          <w:szCs w:val="22"/>
        </w:rPr>
      </w:pPr>
      <w:r>
        <w:rPr>
          <w:rFonts w:hint="default" w:ascii="Times New Roman" w:hAnsi="Times New Roman" w:eastAsia="Arial" w:cs="Times New Roman"/>
          <w:i w:val="0"/>
          <w:iCs w:val="0"/>
          <w:caps w:val="0"/>
          <w:color w:val="000000"/>
          <w:spacing w:val="0"/>
          <w:sz w:val="22"/>
          <w:szCs w:val="22"/>
          <w:bdr w:val="none" w:color="auto" w:sz="0" w:space="0"/>
          <w:lang w:val="en-US"/>
        </w:rPr>
        <w:t>3.</w:t>
      </w:r>
      <w:r>
        <w:rPr>
          <w:rFonts w:hint="default" w:ascii="Times New Roman" w:hAnsi="Times New Roman" w:eastAsia="Arial" w:cs="Times New Roman"/>
          <w:i w:val="0"/>
          <w:iCs w:val="0"/>
          <w:caps w:val="0"/>
          <w:color w:val="000000"/>
          <w:spacing w:val="0"/>
          <w:sz w:val="13"/>
          <w:szCs w:val="13"/>
          <w:bdr w:val="none" w:color="auto" w:sz="0" w:space="0"/>
          <w:lang w:val="en-US"/>
        </w:rPr>
        <w:t>     </w:t>
      </w:r>
      <w:r>
        <w:rPr>
          <w:rFonts w:hint="eastAsia" w:ascii="宋体" w:hAnsi="宋体" w:eastAsia="宋体" w:cs="宋体"/>
          <w:i w:val="0"/>
          <w:iCs w:val="0"/>
          <w:caps w:val="0"/>
          <w:color w:val="000000"/>
          <w:spacing w:val="0"/>
          <w:sz w:val="22"/>
          <w:szCs w:val="22"/>
          <w:bdr w:val="none" w:color="auto" w:sz="0" w:space="0"/>
        </w:rPr>
        <w:t>招生领导小组根据我院现有博士招生指标及申请材料审核情况，确定准考名单，并在我院主页公示，公示期为</w:t>
      </w:r>
      <w:r>
        <w:rPr>
          <w:rFonts w:hint="default" w:ascii="Times New Roman" w:hAnsi="Times New Roman" w:eastAsia="Arial" w:cs="Times New Roman"/>
          <w:i w:val="0"/>
          <w:iCs w:val="0"/>
          <w:caps w:val="0"/>
          <w:color w:val="000000"/>
          <w:spacing w:val="0"/>
          <w:sz w:val="22"/>
          <w:szCs w:val="22"/>
          <w:bdr w:val="none" w:color="auto" w:sz="0" w:space="0"/>
          <w:lang w:val="en-US"/>
        </w:rPr>
        <w:t>7</w:t>
      </w:r>
      <w:r>
        <w:rPr>
          <w:rFonts w:hint="eastAsia" w:ascii="宋体" w:hAnsi="宋体" w:eastAsia="宋体" w:cs="宋体"/>
          <w:i w:val="0"/>
          <w:iCs w:val="0"/>
          <w:caps w:val="0"/>
          <w:color w:val="000000"/>
          <w:spacing w:val="0"/>
          <w:sz w:val="22"/>
          <w:szCs w:val="22"/>
          <w:bdr w:val="none" w:color="auto" w:sz="0" w:space="0"/>
        </w:rPr>
        <w:t>个工作日。初审合格的考生须在我院规定的时间到学院参加综合考核（考核时间、地点另行通知）。</w:t>
      </w:r>
    </w:p>
    <w:p w14:paraId="488EDB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rPr>
          <w:rFonts w:hint="default" w:ascii="Arial" w:hAnsi="Arial" w:eastAsia="Arial" w:cs="Arial"/>
          <w:i w:val="0"/>
          <w:iCs w:val="0"/>
          <w:caps w:val="0"/>
          <w:color w:val="333333"/>
          <w:spacing w:val="0"/>
          <w:sz w:val="22"/>
          <w:szCs w:val="22"/>
        </w:rPr>
      </w:pPr>
      <w:r>
        <w:rPr>
          <w:rFonts w:hint="default" w:ascii="Times New Roman" w:hAnsi="Times New Roman" w:eastAsia="Arial" w:cs="Times New Roman"/>
          <w:i w:val="0"/>
          <w:iCs w:val="0"/>
          <w:caps w:val="0"/>
          <w:color w:val="000000"/>
          <w:spacing w:val="0"/>
          <w:sz w:val="22"/>
          <w:szCs w:val="22"/>
          <w:bdr w:val="none" w:color="auto" w:sz="0" w:space="0"/>
          <w:lang w:val="en-US"/>
        </w:rPr>
        <w:t>4.</w:t>
      </w:r>
      <w:r>
        <w:rPr>
          <w:rFonts w:hint="default" w:ascii="Times New Roman" w:hAnsi="Times New Roman" w:eastAsia="Arial" w:cs="Times New Roman"/>
          <w:i w:val="0"/>
          <w:iCs w:val="0"/>
          <w:caps w:val="0"/>
          <w:color w:val="000000"/>
          <w:spacing w:val="0"/>
          <w:sz w:val="13"/>
          <w:szCs w:val="13"/>
          <w:bdr w:val="none" w:color="auto" w:sz="0" w:space="0"/>
          <w:lang w:val="en-US"/>
        </w:rPr>
        <w:t>     </w:t>
      </w:r>
      <w:r>
        <w:rPr>
          <w:rFonts w:hint="eastAsia" w:ascii="宋体" w:hAnsi="宋体" w:eastAsia="宋体" w:cs="宋体"/>
          <w:i w:val="0"/>
          <w:iCs w:val="0"/>
          <w:caps w:val="0"/>
          <w:color w:val="000000"/>
          <w:spacing w:val="0"/>
          <w:sz w:val="22"/>
          <w:szCs w:val="22"/>
          <w:bdr w:val="none" w:color="auto" w:sz="0" w:space="0"/>
        </w:rPr>
        <w:t>对学科门类跨度大且未修读相关专业课程的考生，安排专业基础知识笔试（不计入综合成绩，不及格不予录取）。</w:t>
      </w:r>
    </w:p>
    <w:p w14:paraId="023933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default" w:ascii="Arial" w:hAnsi="Arial" w:eastAsia="Arial" w:cs="Arial"/>
          <w:i w:val="0"/>
          <w:iCs w:val="0"/>
          <w:caps w:val="0"/>
          <w:color w:val="333333"/>
          <w:spacing w:val="0"/>
          <w:sz w:val="33"/>
          <w:szCs w:val="33"/>
        </w:rPr>
      </w:pPr>
      <w:r>
        <w:rPr>
          <w:rFonts w:hint="eastAsia" w:ascii="黑体" w:hAnsi="宋体" w:eastAsia="黑体" w:cs="黑体"/>
          <w:i w:val="0"/>
          <w:iCs w:val="0"/>
          <w:caps w:val="0"/>
          <w:color w:val="000000"/>
          <w:spacing w:val="0"/>
          <w:sz w:val="33"/>
          <w:szCs w:val="33"/>
          <w:bdr w:val="none" w:color="auto" w:sz="0" w:space="0"/>
        </w:rPr>
        <w:t>六、综合考核</w:t>
      </w:r>
    </w:p>
    <w:p w14:paraId="1E1249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rPr>
        <w:t>在学院招生领导小组领导下，分学科点组成博士生申请考核面试评审小组，小组成员由该学科带头人、学术骨干等组成，评审小组成员不少于</w:t>
      </w:r>
      <w:r>
        <w:rPr>
          <w:rFonts w:hint="default" w:ascii="Times New Roman" w:hAnsi="Times New Roman" w:eastAsia="Arial" w:cs="Times New Roman"/>
          <w:i w:val="0"/>
          <w:iCs w:val="0"/>
          <w:caps w:val="0"/>
          <w:color w:val="000000"/>
          <w:spacing w:val="0"/>
          <w:sz w:val="22"/>
          <w:szCs w:val="22"/>
          <w:bdr w:val="none" w:color="auto" w:sz="0" w:space="0"/>
          <w:lang w:val="en-US"/>
        </w:rPr>
        <w:t>5</w:t>
      </w:r>
      <w:r>
        <w:rPr>
          <w:rFonts w:hint="eastAsia" w:ascii="宋体" w:hAnsi="宋体" w:eastAsia="宋体" w:cs="宋体"/>
          <w:i w:val="0"/>
          <w:iCs w:val="0"/>
          <w:caps w:val="0"/>
          <w:color w:val="000000"/>
          <w:spacing w:val="0"/>
          <w:sz w:val="22"/>
          <w:szCs w:val="22"/>
          <w:bdr w:val="none" w:color="auto" w:sz="0" w:space="0"/>
        </w:rPr>
        <w:t>人，评审小组设组长</w:t>
      </w:r>
      <w:r>
        <w:rPr>
          <w:rFonts w:hint="default" w:ascii="Times New Roman" w:hAnsi="Times New Roman" w:eastAsia="Arial" w:cs="Times New Roman"/>
          <w:i w:val="0"/>
          <w:iCs w:val="0"/>
          <w:caps w:val="0"/>
          <w:color w:val="000000"/>
          <w:spacing w:val="0"/>
          <w:sz w:val="22"/>
          <w:szCs w:val="22"/>
          <w:bdr w:val="none" w:color="auto" w:sz="0" w:space="0"/>
          <w:lang w:val="en-US"/>
        </w:rPr>
        <w:t>1</w:t>
      </w:r>
      <w:r>
        <w:rPr>
          <w:rFonts w:hint="eastAsia" w:ascii="宋体" w:hAnsi="宋体" w:eastAsia="宋体" w:cs="宋体"/>
          <w:i w:val="0"/>
          <w:iCs w:val="0"/>
          <w:caps w:val="0"/>
          <w:color w:val="000000"/>
          <w:spacing w:val="0"/>
          <w:sz w:val="22"/>
          <w:szCs w:val="22"/>
          <w:bdr w:val="none" w:color="auto" w:sz="0" w:space="0"/>
        </w:rPr>
        <w:t>名，负责本组面试的各个环节。</w:t>
      </w:r>
    </w:p>
    <w:p w14:paraId="4668DE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rPr>
        <w:t>面试分为外语能力及专业素质测试、综合面试等环节；各环节成绩按百分制计算，低于</w:t>
      </w:r>
      <w:r>
        <w:rPr>
          <w:rFonts w:hint="default" w:ascii="Times New Roman" w:hAnsi="Times New Roman" w:eastAsia="Arial" w:cs="Times New Roman"/>
          <w:i w:val="0"/>
          <w:iCs w:val="0"/>
          <w:caps w:val="0"/>
          <w:color w:val="000000"/>
          <w:spacing w:val="0"/>
          <w:sz w:val="22"/>
          <w:szCs w:val="22"/>
          <w:bdr w:val="none" w:color="auto" w:sz="0" w:space="0"/>
          <w:lang w:val="en-US"/>
        </w:rPr>
        <w:t>60</w:t>
      </w:r>
      <w:r>
        <w:rPr>
          <w:rFonts w:hint="eastAsia" w:ascii="宋体" w:hAnsi="宋体" w:eastAsia="宋体" w:cs="宋体"/>
          <w:i w:val="0"/>
          <w:iCs w:val="0"/>
          <w:caps w:val="0"/>
          <w:color w:val="000000"/>
          <w:spacing w:val="0"/>
          <w:sz w:val="22"/>
          <w:szCs w:val="22"/>
          <w:bdr w:val="none" w:color="auto" w:sz="0" w:space="0"/>
        </w:rPr>
        <w:t>分者不予录取。面试按有关规定进行，全程记录。</w:t>
      </w:r>
    </w:p>
    <w:p w14:paraId="3EF5B1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rPr>
        <w:t>（</w:t>
      </w:r>
      <w:r>
        <w:rPr>
          <w:rFonts w:hint="default" w:ascii="Times New Roman" w:hAnsi="Times New Roman" w:eastAsia="Arial" w:cs="Times New Roman"/>
          <w:i w:val="0"/>
          <w:iCs w:val="0"/>
          <w:caps w:val="0"/>
          <w:color w:val="000000"/>
          <w:spacing w:val="0"/>
          <w:sz w:val="22"/>
          <w:szCs w:val="22"/>
          <w:bdr w:val="none" w:color="auto" w:sz="0" w:space="0"/>
          <w:lang w:val="en-US"/>
        </w:rPr>
        <w:t>1</w:t>
      </w:r>
      <w:r>
        <w:rPr>
          <w:rFonts w:hint="eastAsia" w:ascii="宋体" w:hAnsi="宋体" w:eastAsia="宋体" w:cs="宋体"/>
          <w:i w:val="0"/>
          <w:iCs w:val="0"/>
          <w:caps w:val="0"/>
          <w:color w:val="000000"/>
          <w:spacing w:val="0"/>
          <w:sz w:val="22"/>
          <w:szCs w:val="22"/>
          <w:bdr w:val="none" w:color="auto" w:sz="0" w:space="0"/>
        </w:rPr>
        <w:t>）外语能力及专业素质测试</w:t>
      </w:r>
    </w:p>
    <w:p w14:paraId="4DED16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rPr>
        <w:t>要求每位考生准备学术报告（以</w:t>
      </w:r>
      <w:r>
        <w:rPr>
          <w:rFonts w:hint="default" w:ascii="Times New Roman" w:hAnsi="Times New Roman" w:eastAsia="Arial" w:cs="Times New Roman"/>
          <w:i w:val="0"/>
          <w:iCs w:val="0"/>
          <w:caps w:val="0"/>
          <w:color w:val="000000"/>
          <w:spacing w:val="0"/>
          <w:sz w:val="22"/>
          <w:szCs w:val="22"/>
          <w:bdr w:val="none" w:color="auto" w:sz="0" w:space="0"/>
          <w:lang w:val="en-US"/>
        </w:rPr>
        <w:t>PPT</w:t>
      </w:r>
      <w:r>
        <w:rPr>
          <w:rFonts w:hint="eastAsia" w:ascii="宋体" w:hAnsi="宋体" w:eastAsia="宋体" w:cs="宋体"/>
          <w:i w:val="0"/>
          <w:iCs w:val="0"/>
          <w:caps w:val="0"/>
          <w:color w:val="000000"/>
          <w:spacing w:val="0"/>
          <w:sz w:val="22"/>
          <w:szCs w:val="22"/>
          <w:bdr w:val="none" w:color="auto" w:sz="0" w:space="0"/>
        </w:rPr>
        <w:t>形式），内容包括英文个人介绍；硕士期间的科研工作；个人已取得的科研成果和专长等；博士期间拟从事研究方向的相关文献综述、研究设想、研究方案。面试评审小组成员针对考生的学术报告提问，了解考生从事科研工作的创造力和潜力。为测试考生英文听、说等能力，部分问题提问将会以英文对话方式进行。</w:t>
      </w:r>
    </w:p>
    <w:p w14:paraId="46C6F06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rPr>
        <w:t>（</w:t>
      </w:r>
      <w:r>
        <w:rPr>
          <w:rFonts w:hint="default" w:ascii="Times New Roman" w:hAnsi="Times New Roman" w:eastAsia="Arial" w:cs="Times New Roman"/>
          <w:i w:val="0"/>
          <w:iCs w:val="0"/>
          <w:caps w:val="0"/>
          <w:color w:val="000000"/>
          <w:spacing w:val="0"/>
          <w:sz w:val="22"/>
          <w:szCs w:val="22"/>
          <w:bdr w:val="none" w:color="auto" w:sz="0" w:space="0"/>
          <w:lang w:val="en-US"/>
        </w:rPr>
        <w:t>2</w:t>
      </w:r>
      <w:r>
        <w:rPr>
          <w:rFonts w:hint="eastAsia" w:ascii="宋体" w:hAnsi="宋体" w:eastAsia="宋体" w:cs="宋体"/>
          <w:i w:val="0"/>
          <w:iCs w:val="0"/>
          <w:caps w:val="0"/>
          <w:color w:val="000000"/>
          <w:spacing w:val="0"/>
          <w:sz w:val="22"/>
          <w:szCs w:val="22"/>
          <w:bdr w:val="none" w:color="auto" w:sz="0" w:space="0"/>
        </w:rPr>
        <w:t>）综合面试</w:t>
      </w:r>
    </w:p>
    <w:p w14:paraId="29E007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rPr>
        <w:t>主要考察考生</w:t>
      </w:r>
      <w:r>
        <w:rPr>
          <w:rStyle w:val="9"/>
          <w:rFonts w:hint="eastAsia" w:ascii="宋体" w:hAnsi="宋体" w:eastAsia="宋体" w:cs="宋体"/>
          <w:i w:val="0"/>
          <w:iCs w:val="0"/>
          <w:caps w:val="0"/>
          <w:color w:val="000000"/>
          <w:spacing w:val="0"/>
          <w:sz w:val="22"/>
          <w:szCs w:val="22"/>
          <w:bdr w:val="none" w:color="auto" w:sz="0" w:space="0"/>
        </w:rPr>
        <w:t>思想政治素质和品德考核（不合格不予录取）</w:t>
      </w:r>
      <w:r>
        <w:rPr>
          <w:rFonts w:hint="eastAsia" w:ascii="宋体" w:hAnsi="宋体" w:eastAsia="宋体" w:cs="宋体"/>
          <w:i w:val="0"/>
          <w:iCs w:val="0"/>
          <w:caps w:val="0"/>
          <w:color w:val="000000"/>
          <w:spacing w:val="0"/>
          <w:sz w:val="22"/>
          <w:szCs w:val="22"/>
          <w:bdr w:val="none" w:color="auto" w:sz="0" w:space="0"/>
        </w:rPr>
        <w:t>、掌握专业知识的深度、广度以及对知识灵活运用的程度；运用专业知识的能力；思维、逻辑能力；应变反应能力；表达能力等。了解考生的思想政治表现、学习（工作）态度、道德品质、遵纪守法情况、人文素质以及举止、表达和礼仪及心理状况等方面。思想政治品德考核不合格者，不予录取。</w:t>
      </w:r>
    </w:p>
    <w:p w14:paraId="509570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rPr>
        <w:t>综合考核预计在</w:t>
      </w:r>
      <w:r>
        <w:rPr>
          <w:rFonts w:hint="default" w:ascii="Times New Roman" w:hAnsi="Times New Roman" w:eastAsia="Arial" w:cs="Times New Roman"/>
          <w:i w:val="0"/>
          <w:iCs w:val="0"/>
          <w:caps w:val="0"/>
          <w:color w:val="000000"/>
          <w:spacing w:val="0"/>
          <w:sz w:val="22"/>
          <w:szCs w:val="22"/>
          <w:bdr w:val="none" w:color="auto" w:sz="0" w:space="0"/>
          <w:lang w:val="en-US"/>
        </w:rPr>
        <w:t>2025</w:t>
      </w:r>
      <w:r>
        <w:rPr>
          <w:rFonts w:hint="eastAsia" w:ascii="宋体" w:hAnsi="宋体" w:eastAsia="宋体" w:cs="宋体"/>
          <w:i w:val="0"/>
          <w:iCs w:val="0"/>
          <w:caps w:val="0"/>
          <w:color w:val="000000"/>
          <w:spacing w:val="0"/>
          <w:sz w:val="22"/>
          <w:szCs w:val="22"/>
          <w:bdr w:val="none" w:color="auto" w:sz="0" w:space="0"/>
        </w:rPr>
        <w:t>年</w:t>
      </w:r>
      <w:r>
        <w:rPr>
          <w:rFonts w:hint="default" w:ascii="Times New Roman" w:hAnsi="Times New Roman" w:eastAsia="Arial" w:cs="Times New Roman"/>
          <w:i w:val="0"/>
          <w:iCs w:val="0"/>
          <w:caps w:val="0"/>
          <w:color w:val="000000"/>
          <w:spacing w:val="0"/>
          <w:sz w:val="22"/>
          <w:szCs w:val="22"/>
          <w:bdr w:val="none" w:color="auto" w:sz="0" w:space="0"/>
          <w:lang w:val="en-US"/>
        </w:rPr>
        <w:t>4</w:t>
      </w:r>
      <w:r>
        <w:rPr>
          <w:rFonts w:hint="eastAsia" w:ascii="宋体" w:hAnsi="宋体" w:eastAsia="宋体" w:cs="宋体"/>
          <w:i w:val="0"/>
          <w:iCs w:val="0"/>
          <w:caps w:val="0"/>
          <w:color w:val="000000"/>
          <w:spacing w:val="0"/>
          <w:sz w:val="22"/>
          <w:szCs w:val="22"/>
          <w:bdr w:val="none" w:color="auto" w:sz="0" w:space="0"/>
        </w:rPr>
        <w:t>月</w:t>
      </w:r>
      <w:r>
        <w:rPr>
          <w:rFonts w:hint="default" w:ascii="Times New Roman" w:hAnsi="Times New Roman" w:eastAsia="Arial" w:cs="Times New Roman"/>
          <w:i w:val="0"/>
          <w:iCs w:val="0"/>
          <w:caps w:val="0"/>
          <w:color w:val="000000"/>
          <w:spacing w:val="0"/>
          <w:sz w:val="22"/>
          <w:szCs w:val="22"/>
          <w:bdr w:val="none" w:color="auto" w:sz="0" w:space="0"/>
          <w:lang w:val="en-US"/>
        </w:rPr>
        <w:t>20</w:t>
      </w:r>
      <w:r>
        <w:rPr>
          <w:rFonts w:hint="eastAsia" w:ascii="宋体" w:hAnsi="宋体" w:eastAsia="宋体" w:cs="宋体"/>
          <w:i w:val="0"/>
          <w:iCs w:val="0"/>
          <w:caps w:val="0"/>
          <w:color w:val="000000"/>
          <w:spacing w:val="0"/>
          <w:sz w:val="22"/>
          <w:szCs w:val="22"/>
          <w:bdr w:val="none" w:color="auto" w:sz="0" w:space="0"/>
        </w:rPr>
        <w:t>日至</w:t>
      </w:r>
      <w:r>
        <w:rPr>
          <w:rFonts w:hint="default" w:ascii="Times New Roman" w:hAnsi="Times New Roman" w:eastAsia="Arial" w:cs="Times New Roman"/>
          <w:i w:val="0"/>
          <w:iCs w:val="0"/>
          <w:caps w:val="0"/>
          <w:color w:val="000000"/>
          <w:spacing w:val="0"/>
          <w:sz w:val="22"/>
          <w:szCs w:val="22"/>
          <w:bdr w:val="none" w:color="auto" w:sz="0" w:space="0"/>
          <w:lang w:val="en-US"/>
        </w:rPr>
        <w:t>5</w:t>
      </w:r>
      <w:r>
        <w:rPr>
          <w:rFonts w:hint="eastAsia" w:ascii="宋体" w:hAnsi="宋体" w:eastAsia="宋体" w:cs="宋体"/>
          <w:i w:val="0"/>
          <w:iCs w:val="0"/>
          <w:caps w:val="0"/>
          <w:color w:val="000000"/>
          <w:spacing w:val="0"/>
          <w:sz w:val="22"/>
          <w:szCs w:val="22"/>
          <w:bdr w:val="none" w:color="auto" w:sz="0" w:space="0"/>
        </w:rPr>
        <w:t>月</w:t>
      </w:r>
      <w:r>
        <w:rPr>
          <w:rFonts w:hint="default" w:ascii="Times New Roman" w:hAnsi="Times New Roman" w:eastAsia="Arial" w:cs="Times New Roman"/>
          <w:i w:val="0"/>
          <w:iCs w:val="0"/>
          <w:caps w:val="0"/>
          <w:color w:val="000000"/>
          <w:spacing w:val="0"/>
          <w:sz w:val="22"/>
          <w:szCs w:val="22"/>
          <w:bdr w:val="none" w:color="auto" w:sz="0" w:space="0"/>
          <w:lang w:val="en-US"/>
        </w:rPr>
        <w:t>10</w:t>
      </w:r>
      <w:r>
        <w:rPr>
          <w:rFonts w:hint="eastAsia" w:ascii="宋体" w:hAnsi="宋体" w:eastAsia="宋体" w:cs="宋体"/>
          <w:i w:val="0"/>
          <w:iCs w:val="0"/>
          <w:caps w:val="0"/>
          <w:color w:val="000000"/>
          <w:spacing w:val="0"/>
          <w:sz w:val="22"/>
          <w:szCs w:val="22"/>
          <w:bdr w:val="none" w:color="auto" w:sz="0" w:space="0"/>
        </w:rPr>
        <w:t>日进行，具体时间另行通知，请密切关注网页信息。</w:t>
      </w:r>
    </w:p>
    <w:p w14:paraId="585CF3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default" w:ascii="Arial" w:hAnsi="Arial" w:eastAsia="Arial" w:cs="Arial"/>
          <w:i w:val="0"/>
          <w:iCs w:val="0"/>
          <w:caps w:val="0"/>
          <w:color w:val="333333"/>
          <w:spacing w:val="0"/>
          <w:sz w:val="33"/>
          <w:szCs w:val="33"/>
        </w:rPr>
      </w:pPr>
      <w:r>
        <w:rPr>
          <w:rFonts w:hint="eastAsia" w:ascii="黑体" w:hAnsi="宋体" w:eastAsia="黑体" w:cs="黑体"/>
          <w:i w:val="0"/>
          <w:iCs w:val="0"/>
          <w:caps w:val="0"/>
          <w:color w:val="000000"/>
          <w:spacing w:val="0"/>
          <w:sz w:val="33"/>
          <w:szCs w:val="33"/>
          <w:bdr w:val="none" w:color="auto" w:sz="0" w:space="0"/>
        </w:rPr>
        <w:t>七、公示与录取</w:t>
      </w:r>
    </w:p>
    <w:p w14:paraId="03787F6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jc w:val="left"/>
        <w:rPr>
          <w:rFonts w:hint="default" w:ascii="Arial" w:hAnsi="Arial" w:eastAsia="Arial" w:cs="Arial"/>
          <w:i w:val="0"/>
          <w:iCs w:val="0"/>
          <w:caps w:val="0"/>
          <w:color w:val="333333"/>
          <w:spacing w:val="0"/>
          <w:sz w:val="22"/>
          <w:szCs w:val="22"/>
        </w:rPr>
      </w:pP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1. </w:t>
      </w:r>
      <w:r>
        <w:rPr>
          <w:rFonts w:hint="eastAsia" w:ascii="宋体" w:hAnsi="宋体" w:eastAsia="宋体" w:cs="宋体"/>
          <w:i w:val="0"/>
          <w:iCs w:val="0"/>
          <w:caps w:val="0"/>
          <w:color w:val="000000"/>
          <w:spacing w:val="0"/>
          <w:kern w:val="0"/>
          <w:sz w:val="22"/>
          <w:szCs w:val="22"/>
          <w:bdr w:val="none" w:color="auto" w:sz="0" w:space="0"/>
          <w:lang w:val="en-US" w:eastAsia="zh-CN" w:bidi="ar"/>
        </w:rPr>
        <w:t>综合考核最终成绩采用百分制，我院依据招生计划分配和考核规则，按综合考核总成绩排序后确定拟录取名单，经招生领导小组同意后报中国科学技术大学研究生院审核。审核通过后，在我院主页公示拟录取博士研究生名单。</w:t>
      </w:r>
    </w:p>
    <w:p w14:paraId="3F8A192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jc w:val="left"/>
        <w:rPr>
          <w:rFonts w:hint="default" w:ascii="Arial" w:hAnsi="Arial" w:eastAsia="Arial" w:cs="Arial"/>
          <w:i w:val="0"/>
          <w:iCs w:val="0"/>
          <w:caps w:val="0"/>
          <w:color w:val="333333"/>
          <w:spacing w:val="0"/>
          <w:sz w:val="22"/>
          <w:szCs w:val="22"/>
        </w:rPr>
      </w:pP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2. </w:t>
      </w:r>
      <w:r>
        <w:rPr>
          <w:rFonts w:hint="eastAsia" w:ascii="宋体" w:hAnsi="宋体" w:eastAsia="宋体" w:cs="宋体"/>
          <w:i w:val="0"/>
          <w:iCs w:val="0"/>
          <w:caps w:val="0"/>
          <w:color w:val="000000"/>
          <w:spacing w:val="0"/>
          <w:kern w:val="0"/>
          <w:sz w:val="22"/>
          <w:szCs w:val="22"/>
          <w:bdr w:val="none" w:color="auto" w:sz="0" w:space="0"/>
          <w:lang w:val="en-US" w:eastAsia="zh-CN" w:bidi="ar"/>
        </w:rPr>
        <w:t>定向就业考生在报考时须提交实际工作单位盖章的在职证明原件；拟录取前按规定与招生单位、定向就业单位分别签署定向培养（就业）协议，并提交到地空学院。</w:t>
      </w:r>
    </w:p>
    <w:p w14:paraId="47753D5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15" w:lineRule="atLeast"/>
        <w:ind w:left="0" w:right="0" w:firstLine="480"/>
        <w:jc w:val="left"/>
        <w:rPr>
          <w:rFonts w:hint="default" w:ascii="Arial" w:hAnsi="Arial" w:eastAsia="Arial" w:cs="Arial"/>
          <w:i w:val="0"/>
          <w:iCs w:val="0"/>
          <w:caps w:val="0"/>
          <w:color w:val="333333"/>
          <w:spacing w:val="0"/>
          <w:sz w:val="22"/>
          <w:szCs w:val="22"/>
        </w:rPr>
      </w:pP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3. </w:t>
      </w:r>
      <w:r>
        <w:rPr>
          <w:rFonts w:hint="eastAsia" w:ascii="宋体" w:hAnsi="宋体" w:eastAsia="宋体" w:cs="宋体"/>
          <w:i w:val="0"/>
          <w:iCs w:val="0"/>
          <w:caps w:val="0"/>
          <w:color w:val="000000"/>
          <w:spacing w:val="0"/>
          <w:kern w:val="0"/>
          <w:sz w:val="22"/>
          <w:szCs w:val="22"/>
          <w:bdr w:val="none" w:color="auto" w:sz="0" w:space="0"/>
          <w:lang w:val="en-US" w:eastAsia="zh-CN" w:bidi="ar"/>
        </w:rPr>
        <w:t>经签订定向培养协议或调档等流程后，学校拟于</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2024</w:t>
      </w:r>
      <w:r>
        <w:rPr>
          <w:rFonts w:hint="eastAsia" w:ascii="宋体" w:hAnsi="宋体" w:eastAsia="宋体" w:cs="宋体"/>
          <w:i w:val="0"/>
          <w:iCs w:val="0"/>
          <w:caps w:val="0"/>
          <w:color w:val="000000"/>
          <w:spacing w:val="0"/>
          <w:kern w:val="0"/>
          <w:sz w:val="22"/>
          <w:szCs w:val="22"/>
          <w:bdr w:val="none" w:color="auto" w:sz="0" w:space="0"/>
          <w:lang w:val="en-US" w:eastAsia="zh-CN" w:bidi="ar"/>
        </w:rPr>
        <w:t>年</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7</w:t>
      </w:r>
      <w:r>
        <w:rPr>
          <w:rFonts w:hint="eastAsia" w:ascii="宋体" w:hAnsi="宋体" w:eastAsia="宋体" w:cs="宋体"/>
          <w:i w:val="0"/>
          <w:iCs w:val="0"/>
          <w:caps w:val="0"/>
          <w:color w:val="000000"/>
          <w:spacing w:val="0"/>
          <w:kern w:val="0"/>
          <w:sz w:val="22"/>
          <w:szCs w:val="22"/>
          <w:bdr w:val="none" w:color="auto" w:sz="0" w:space="0"/>
          <w:lang w:val="en-US" w:eastAsia="zh-CN" w:bidi="ar"/>
        </w:rPr>
        <w:t>月左右向拟录取新生寄发录取通知书。</w:t>
      </w:r>
    </w:p>
    <w:p w14:paraId="4C6E2A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default" w:ascii="Arial" w:hAnsi="Arial" w:eastAsia="Arial" w:cs="Arial"/>
          <w:i w:val="0"/>
          <w:iCs w:val="0"/>
          <w:caps w:val="0"/>
          <w:color w:val="333333"/>
          <w:spacing w:val="0"/>
          <w:sz w:val="33"/>
          <w:szCs w:val="33"/>
        </w:rPr>
      </w:pPr>
      <w:r>
        <w:rPr>
          <w:rFonts w:hint="eastAsia" w:ascii="黑体" w:hAnsi="宋体" w:eastAsia="黑体" w:cs="黑体"/>
          <w:i w:val="0"/>
          <w:iCs w:val="0"/>
          <w:caps w:val="0"/>
          <w:color w:val="000000"/>
          <w:spacing w:val="0"/>
          <w:sz w:val="33"/>
          <w:szCs w:val="33"/>
          <w:bdr w:val="none" w:color="auto" w:sz="0" w:space="0"/>
        </w:rPr>
        <w:t>八、联系方式</w:t>
      </w:r>
    </w:p>
    <w:p w14:paraId="267FAA8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480"/>
        <w:jc w:val="left"/>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kern w:val="0"/>
          <w:sz w:val="22"/>
          <w:szCs w:val="22"/>
          <w:bdr w:val="none" w:color="auto" w:sz="0" w:space="0"/>
          <w:lang w:val="en-US" w:eastAsia="zh-CN" w:bidi="ar"/>
        </w:rPr>
        <w:t>电话：</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0551-63607930 </w:t>
      </w:r>
      <w:r>
        <w:rPr>
          <w:rFonts w:hint="eastAsia" w:ascii="宋体" w:hAnsi="宋体" w:eastAsia="宋体" w:cs="宋体"/>
          <w:i w:val="0"/>
          <w:iCs w:val="0"/>
          <w:caps w:val="0"/>
          <w:color w:val="000000"/>
          <w:spacing w:val="0"/>
          <w:kern w:val="0"/>
          <w:sz w:val="22"/>
          <w:szCs w:val="22"/>
          <w:bdr w:val="none" w:color="auto" w:sz="0" w:space="0"/>
          <w:lang w:val="en-US" w:eastAsia="zh-CN" w:bidi="ar"/>
        </w:rPr>
        <w:t>孙老师</w:t>
      </w:r>
    </w:p>
    <w:p w14:paraId="55BC7E4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480"/>
        <w:jc w:val="left"/>
        <w:rPr>
          <w:rFonts w:hint="default" w:ascii="Arial" w:hAnsi="Arial" w:eastAsia="Arial" w:cs="Arial"/>
          <w:i w:val="0"/>
          <w:iCs w:val="0"/>
          <w:caps w:val="0"/>
          <w:color w:val="333333"/>
          <w:spacing w:val="0"/>
          <w:sz w:val="22"/>
          <w:szCs w:val="22"/>
        </w:rPr>
      </w:pP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Email</w:t>
      </w:r>
      <w:r>
        <w:rPr>
          <w:rFonts w:hint="eastAsia" w:ascii="宋体" w:hAnsi="宋体" w:eastAsia="宋体" w:cs="宋体"/>
          <w:i w:val="0"/>
          <w:iCs w:val="0"/>
          <w:caps w:val="0"/>
          <w:color w:val="000000"/>
          <w:spacing w:val="0"/>
          <w:kern w:val="0"/>
          <w:sz w:val="22"/>
          <w:szCs w:val="22"/>
          <w:bdr w:val="none" w:color="auto" w:sz="0" w:space="0"/>
          <w:lang w:val="en-US" w:eastAsia="zh-CN" w:bidi="ar"/>
        </w:rPr>
        <w:t>：</w:t>
      </w:r>
      <w:r>
        <w:rPr>
          <w:rFonts w:hint="default" w:ascii="Arial" w:hAnsi="Arial" w:eastAsia="Arial" w:cs="Arial"/>
          <w:i w:val="0"/>
          <w:iCs w:val="0"/>
          <w:caps w:val="0"/>
          <w:color w:val="333333"/>
          <w:spacing w:val="0"/>
          <w:kern w:val="0"/>
          <w:sz w:val="22"/>
          <w:szCs w:val="22"/>
          <w:u w:val="none"/>
          <w:bdr w:val="none" w:color="auto" w:sz="0" w:space="0"/>
          <w:lang w:val="en-US" w:eastAsia="zh-CN" w:bidi="ar"/>
        </w:rPr>
        <w:fldChar w:fldCharType="begin"/>
      </w:r>
      <w:r>
        <w:rPr>
          <w:rFonts w:hint="default" w:ascii="Arial" w:hAnsi="Arial" w:eastAsia="Arial" w:cs="Arial"/>
          <w:i w:val="0"/>
          <w:iCs w:val="0"/>
          <w:caps w:val="0"/>
          <w:color w:val="333333"/>
          <w:spacing w:val="0"/>
          <w:kern w:val="0"/>
          <w:sz w:val="22"/>
          <w:szCs w:val="22"/>
          <w:u w:val="none"/>
          <w:bdr w:val="none" w:color="auto" w:sz="0" w:space="0"/>
          <w:lang w:val="en-US" w:eastAsia="zh-CN" w:bidi="ar"/>
        </w:rPr>
        <w:instrText xml:space="preserve"> HYPERLINK "mailto:essgrad@ustc.edu.cn" </w:instrText>
      </w:r>
      <w:r>
        <w:rPr>
          <w:rFonts w:hint="default" w:ascii="Arial" w:hAnsi="Arial" w:eastAsia="Arial" w:cs="Arial"/>
          <w:i w:val="0"/>
          <w:iCs w:val="0"/>
          <w:caps w:val="0"/>
          <w:color w:val="333333"/>
          <w:spacing w:val="0"/>
          <w:kern w:val="0"/>
          <w:sz w:val="22"/>
          <w:szCs w:val="22"/>
          <w:u w:val="none"/>
          <w:bdr w:val="none" w:color="auto" w:sz="0" w:space="0"/>
          <w:lang w:val="en-US" w:eastAsia="zh-CN" w:bidi="ar"/>
        </w:rPr>
        <w:fldChar w:fldCharType="separate"/>
      </w:r>
      <w:r>
        <w:rPr>
          <w:rStyle w:val="11"/>
          <w:rFonts w:hint="default" w:ascii="Times New Roman" w:hAnsi="Times New Roman" w:eastAsia="Arial" w:cs="Times New Roman"/>
          <w:i w:val="0"/>
          <w:iCs w:val="0"/>
          <w:caps w:val="0"/>
          <w:color w:val="000000"/>
          <w:spacing w:val="0"/>
          <w:sz w:val="22"/>
          <w:szCs w:val="22"/>
          <w:u w:val="none"/>
          <w:bdr w:val="none" w:color="auto" w:sz="0" w:space="0"/>
          <w:lang w:val="en-US"/>
        </w:rPr>
        <w:t>essgrad@ustc.edu.cn</w:t>
      </w:r>
      <w:r>
        <w:rPr>
          <w:rFonts w:hint="default" w:ascii="Arial" w:hAnsi="Arial" w:eastAsia="Arial" w:cs="Arial"/>
          <w:i w:val="0"/>
          <w:iCs w:val="0"/>
          <w:caps w:val="0"/>
          <w:color w:val="333333"/>
          <w:spacing w:val="0"/>
          <w:kern w:val="0"/>
          <w:sz w:val="22"/>
          <w:szCs w:val="22"/>
          <w:u w:val="none"/>
          <w:bdr w:val="none" w:color="auto" w:sz="0" w:space="0"/>
          <w:lang w:val="en-US" w:eastAsia="zh-CN" w:bidi="ar"/>
        </w:rPr>
        <w:fldChar w:fldCharType="end"/>
      </w:r>
    </w:p>
    <w:p w14:paraId="5F041AD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480"/>
        <w:jc w:val="left"/>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kern w:val="0"/>
          <w:sz w:val="22"/>
          <w:szCs w:val="22"/>
          <w:bdr w:val="none" w:color="auto" w:sz="0" w:space="0"/>
          <w:lang w:val="en-US" w:eastAsia="zh-CN" w:bidi="ar"/>
        </w:rPr>
        <w:t>邮编：</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230026</w:t>
      </w:r>
    </w:p>
    <w:p w14:paraId="66844D0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480"/>
        <w:jc w:val="left"/>
        <w:rPr>
          <w:rFonts w:hint="default" w:ascii="Arial" w:hAnsi="Arial" w:eastAsia="Arial" w:cs="Arial"/>
          <w:i w:val="0"/>
          <w:iCs w:val="0"/>
          <w:caps w:val="0"/>
          <w:color w:val="333333"/>
          <w:spacing w:val="0"/>
          <w:sz w:val="22"/>
          <w:szCs w:val="22"/>
        </w:rPr>
      </w:pPr>
      <w:r>
        <w:rPr>
          <w:rStyle w:val="9"/>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 </w:t>
      </w:r>
    </w:p>
    <w:p w14:paraId="358B7B5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480"/>
        <w:jc w:val="left"/>
        <w:rPr>
          <w:rFonts w:hint="default" w:ascii="Arial" w:hAnsi="Arial" w:eastAsia="Arial" w:cs="Arial"/>
          <w:i w:val="0"/>
          <w:iCs w:val="0"/>
          <w:caps w:val="0"/>
          <w:color w:val="333333"/>
          <w:spacing w:val="0"/>
          <w:sz w:val="22"/>
          <w:szCs w:val="22"/>
        </w:rPr>
      </w:pPr>
      <w:r>
        <w:rPr>
          <w:rStyle w:val="9"/>
          <w:rFonts w:hint="eastAsia" w:ascii="宋体" w:hAnsi="宋体" w:eastAsia="宋体" w:cs="宋体"/>
          <w:i w:val="0"/>
          <w:iCs w:val="0"/>
          <w:caps w:val="0"/>
          <w:color w:val="000000"/>
          <w:spacing w:val="0"/>
          <w:kern w:val="0"/>
          <w:sz w:val="22"/>
          <w:szCs w:val="22"/>
          <w:bdr w:val="none" w:color="auto" w:sz="0" w:space="0"/>
          <w:lang w:val="en-US" w:eastAsia="zh-CN" w:bidi="ar"/>
        </w:rPr>
        <w:t>邮寄信息：</w:t>
      </w:r>
    </w:p>
    <w:p w14:paraId="6A2EE29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480"/>
        <w:jc w:val="left"/>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kern w:val="0"/>
          <w:sz w:val="22"/>
          <w:szCs w:val="22"/>
          <w:bdr w:val="none" w:color="auto" w:sz="0" w:space="0"/>
          <w:lang w:val="en-US" w:eastAsia="zh-CN" w:bidi="ar"/>
        </w:rPr>
        <w:t>安徽省合肥市包河区金寨路</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96</w:t>
      </w:r>
      <w:r>
        <w:rPr>
          <w:rFonts w:hint="eastAsia" w:ascii="宋体" w:hAnsi="宋体" w:eastAsia="宋体" w:cs="宋体"/>
          <w:i w:val="0"/>
          <w:iCs w:val="0"/>
          <w:caps w:val="0"/>
          <w:color w:val="000000"/>
          <w:spacing w:val="0"/>
          <w:kern w:val="0"/>
          <w:sz w:val="22"/>
          <w:szCs w:val="22"/>
          <w:bdr w:val="none" w:color="auto" w:sz="0" w:space="0"/>
          <w:lang w:val="en-US" w:eastAsia="zh-CN" w:bidi="ar"/>
        </w:rPr>
        <w:t>号中国科学技术大学地空学院学院</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725</w:t>
      </w:r>
      <w:r>
        <w:rPr>
          <w:rFonts w:hint="eastAsia" w:ascii="宋体" w:hAnsi="宋体" w:eastAsia="宋体" w:cs="宋体"/>
          <w:i w:val="0"/>
          <w:iCs w:val="0"/>
          <w:caps w:val="0"/>
          <w:color w:val="000000"/>
          <w:spacing w:val="0"/>
          <w:kern w:val="0"/>
          <w:sz w:val="22"/>
          <w:szCs w:val="22"/>
          <w:bdr w:val="none" w:color="auto" w:sz="0" w:space="0"/>
          <w:lang w:val="en-US" w:eastAsia="zh-CN" w:bidi="ar"/>
        </w:rPr>
        <w:t>办公室 徐老师收 </w:t>
      </w:r>
      <w:r>
        <w:rPr>
          <w:rFonts w:hint="default" w:ascii="Times New Roman" w:hAnsi="Times New Roman" w:eastAsia="Arial" w:cs="Times New Roman"/>
          <w:i w:val="0"/>
          <w:iCs w:val="0"/>
          <w:caps w:val="0"/>
          <w:color w:val="000000"/>
          <w:spacing w:val="0"/>
          <w:kern w:val="0"/>
          <w:sz w:val="22"/>
          <w:szCs w:val="22"/>
          <w:bdr w:val="none" w:color="auto" w:sz="0" w:space="0"/>
          <w:lang w:val="en-US" w:eastAsia="zh-CN" w:bidi="ar"/>
        </w:rPr>
        <w:t>0551-63601171</w:t>
      </w:r>
    </w:p>
    <w:p w14:paraId="5733249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480"/>
        <w:jc w:val="left"/>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000000"/>
          <w:spacing w:val="0"/>
          <w:kern w:val="0"/>
          <w:sz w:val="22"/>
          <w:szCs w:val="22"/>
          <w:bdr w:val="none" w:color="auto" w:sz="0" w:space="0"/>
          <w:lang w:val="en-US" w:eastAsia="zh-CN" w:bidi="ar"/>
        </w:rPr>
        <w:t>请在邮件封面注明“地空学院博士申请考核材料”。</w:t>
      </w:r>
    </w:p>
    <w:p w14:paraId="7D6602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default" w:ascii="Arial" w:hAnsi="Arial" w:eastAsia="Arial" w:cs="Arial"/>
          <w:i w:val="0"/>
          <w:iCs w:val="0"/>
          <w:caps w:val="0"/>
          <w:color w:val="333333"/>
          <w:spacing w:val="0"/>
          <w:sz w:val="33"/>
          <w:szCs w:val="33"/>
        </w:rPr>
      </w:pPr>
      <w:r>
        <w:rPr>
          <w:rFonts w:hint="eastAsia" w:ascii="黑体" w:hAnsi="宋体" w:eastAsia="黑体" w:cs="黑体"/>
          <w:i w:val="0"/>
          <w:iCs w:val="0"/>
          <w:caps w:val="0"/>
          <w:color w:val="000000"/>
          <w:spacing w:val="0"/>
          <w:sz w:val="33"/>
          <w:szCs w:val="33"/>
          <w:bdr w:val="none" w:color="auto" w:sz="0" w:space="0"/>
        </w:rPr>
        <w:t>附件</w:t>
      </w:r>
    </w:p>
    <w:p w14:paraId="709D52D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480"/>
        <w:jc w:val="left"/>
        <w:rPr>
          <w:rFonts w:hint="default" w:ascii="Arial" w:hAnsi="Arial" w:eastAsia="Arial" w:cs="Arial"/>
          <w:i w:val="0"/>
          <w:iCs w:val="0"/>
          <w:caps w:val="0"/>
          <w:color w:val="333333"/>
          <w:spacing w:val="0"/>
          <w:sz w:val="22"/>
          <w:szCs w:val="22"/>
        </w:rPr>
      </w:pPr>
      <w:r>
        <w:rPr>
          <w:rFonts w:hint="default" w:ascii="Arial" w:hAnsi="Arial" w:eastAsia="Arial" w:cs="Arial"/>
          <w:i w:val="0"/>
          <w:iCs w:val="0"/>
          <w:caps w:val="0"/>
          <w:color w:val="333333"/>
          <w:spacing w:val="0"/>
          <w:kern w:val="0"/>
          <w:sz w:val="22"/>
          <w:szCs w:val="22"/>
          <w:u w:val="none"/>
          <w:bdr w:val="none" w:color="auto" w:sz="0" w:space="0"/>
          <w:lang w:val="en-US" w:eastAsia="zh-CN" w:bidi="ar"/>
        </w:rPr>
        <w:fldChar w:fldCharType="begin"/>
      </w:r>
      <w:r>
        <w:rPr>
          <w:rFonts w:hint="default" w:ascii="Arial" w:hAnsi="Arial" w:eastAsia="Arial" w:cs="Arial"/>
          <w:i w:val="0"/>
          <w:iCs w:val="0"/>
          <w:caps w:val="0"/>
          <w:color w:val="333333"/>
          <w:spacing w:val="0"/>
          <w:kern w:val="0"/>
          <w:sz w:val="22"/>
          <w:szCs w:val="22"/>
          <w:u w:val="none"/>
          <w:bdr w:val="none" w:color="auto" w:sz="0" w:space="0"/>
          <w:lang w:val="en-US" w:eastAsia="zh-CN" w:bidi="ar"/>
        </w:rPr>
        <w:instrText xml:space="preserve"> HYPERLINK "http://ess.ustc.edu.cn/_upload/article/files/e0/31/4d7a8d574e9eb9fc7886f1026c57/29593d91-894d-4070-8be0-689bc84ac072.doc" </w:instrText>
      </w:r>
      <w:r>
        <w:rPr>
          <w:rFonts w:hint="default" w:ascii="Arial" w:hAnsi="Arial" w:eastAsia="Arial" w:cs="Arial"/>
          <w:i w:val="0"/>
          <w:iCs w:val="0"/>
          <w:caps w:val="0"/>
          <w:color w:val="333333"/>
          <w:spacing w:val="0"/>
          <w:kern w:val="0"/>
          <w:sz w:val="22"/>
          <w:szCs w:val="22"/>
          <w:u w:val="none"/>
          <w:bdr w:val="none" w:color="auto" w:sz="0" w:space="0"/>
          <w:lang w:val="en-US" w:eastAsia="zh-CN" w:bidi="ar"/>
        </w:rPr>
        <w:fldChar w:fldCharType="separate"/>
      </w:r>
      <w:r>
        <w:rPr>
          <w:rStyle w:val="11"/>
          <w:rFonts w:ascii="Arial" w:hAnsi="Arial" w:eastAsia="Arial" w:cs="Arial"/>
          <w:i w:val="0"/>
          <w:iCs w:val="0"/>
          <w:caps w:val="0"/>
          <w:color w:val="000000"/>
          <w:spacing w:val="0"/>
          <w:sz w:val="22"/>
          <w:szCs w:val="22"/>
          <w:u w:val="none"/>
          <w:bdr w:val="none" w:color="auto" w:sz="0" w:space="0"/>
          <w:lang w:val="en-US"/>
        </w:rPr>
        <w:t>附件</w:t>
      </w:r>
      <w:r>
        <w:rPr>
          <w:rStyle w:val="11"/>
          <w:rFonts w:hint="default" w:ascii="Times New Roman" w:hAnsi="Times New Roman" w:eastAsia="Arial" w:cs="Times New Roman"/>
          <w:i w:val="0"/>
          <w:iCs w:val="0"/>
          <w:caps w:val="0"/>
          <w:color w:val="000000"/>
          <w:spacing w:val="0"/>
          <w:sz w:val="22"/>
          <w:szCs w:val="22"/>
          <w:u w:val="none"/>
          <w:bdr w:val="none" w:color="auto" w:sz="0" w:space="0"/>
          <w:lang w:val="en-US"/>
        </w:rPr>
        <w:t>1-</w:t>
      </w:r>
      <w:r>
        <w:rPr>
          <w:rStyle w:val="11"/>
          <w:rFonts w:hint="default" w:ascii="Arial" w:hAnsi="Arial" w:eastAsia="Arial" w:cs="Arial"/>
          <w:i w:val="0"/>
          <w:iCs w:val="0"/>
          <w:caps w:val="0"/>
          <w:color w:val="000000"/>
          <w:spacing w:val="0"/>
          <w:sz w:val="22"/>
          <w:szCs w:val="22"/>
          <w:u w:val="none"/>
          <w:bdr w:val="none" w:color="auto" w:sz="0" w:space="0"/>
          <w:lang w:val="en-US"/>
        </w:rPr>
        <w:t>研究计划书</w:t>
      </w:r>
      <w:r>
        <w:rPr>
          <w:rStyle w:val="11"/>
          <w:rFonts w:hint="default" w:ascii="Times New Roman" w:hAnsi="Times New Roman" w:eastAsia="Arial" w:cs="Times New Roman"/>
          <w:i w:val="0"/>
          <w:iCs w:val="0"/>
          <w:caps w:val="0"/>
          <w:color w:val="000000"/>
          <w:spacing w:val="0"/>
          <w:sz w:val="22"/>
          <w:szCs w:val="22"/>
          <w:u w:val="none"/>
          <w:bdr w:val="none" w:color="auto" w:sz="0" w:space="0"/>
          <w:lang w:val="en-US"/>
        </w:rPr>
        <w:t>.doc</w:t>
      </w:r>
      <w:r>
        <w:rPr>
          <w:rFonts w:hint="default" w:ascii="Arial" w:hAnsi="Arial" w:eastAsia="Arial" w:cs="Arial"/>
          <w:i w:val="0"/>
          <w:iCs w:val="0"/>
          <w:caps w:val="0"/>
          <w:color w:val="333333"/>
          <w:spacing w:val="0"/>
          <w:kern w:val="0"/>
          <w:sz w:val="22"/>
          <w:szCs w:val="22"/>
          <w:u w:val="none"/>
          <w:bdr w:val="none" w:color="auto" w:sz="0" w:space="0"/>
          <w:lang w:val="en-US" w:eastAsia="zh-CN" w:bidi="ar"/>
        </w:rPr>
        <w:fldChar w:fldCharType="end"/>
      </w:r>
    </w:p>
    <w:p w14:paraId="5886767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480"/>
        <w:jc w:val="left"/>
        <w:rPr>
          <w:rFonts w:hint="default" w:ascii="Arial" w:hAnsi="Arial" w:eastAsia="Arial" w:cs="Arial"/>
          <w:i w:val="0"/>
          <w:iCs w:val="0"/>
          <w:caps w:val="0"/>
          <w:color w:val="333333"/>
          <w:spacing w:val="0"/>
          <w:sz w:val="22"/>
          <w:szCs w:val="22"/>
        </w:rPr>
      </w:pPr>
      <w:r>
        <w:rPr>
          <w:rFonts w:hint="default" w:ascii="Arial" w:hAnsi="Arial" w:eastAsia="Arial" w:cs="Arial"/>
          <w:i w:val="0"/>
          <w:iCs w:val="0"/>
          <w:caps w:val="0"/>
          <w:color w:val="333333"/>
          <w:spacing w:val="0"/>
          <w:kern w:val="0"/>
          <w:sz w:val="22"/>
          <w:szCs w:val="22"/>
          <w:u w:val="none"/>
          <w:bdr w:val="none" w:color="auto" w:sz="0" w:space="0"/>
          <w:lang w:val="en-US" w:eastAsia="zh-CN" w:bidi="ar"/>
        </w:rPr>
        <w:fldChar w:fldCharType="begin"/>
      </w:r>
      <w:r>
        <w:rPr>
          <w:rFonts w:hint="default" w:ascii="Arial" w:hAnsi="Arial" w:eastAsia="Arial" w:cs="Arial"/>
          <w:i w:val="0"/>
          <w:iCs w:val="0"/>
          <w:caps w:val="0"/>
          <w:color w:val="333333"/>
          <w:spacing w:val="0"/>
          <w:kern w:val="0"/>
          <w:sz w:val="22"/>
          <w:szCs w:val="22"/>
          <w:u w:val="none"/>
          <w:bdr w:val="none" w:color="auto" w:sz="0" w:space="0"/>
          <w:lang w:val="en-US" w:eastAsia="zh-CN" w:bidi="ar"/>
        </w:rPr>
        <w:instrText xml:space="preserve"> HYPERLINK "http://ess.ustc.edu.cn/_upload/article/files/e0/31/4d7a8d574e9eb9fc7886f1026c57/e4a4c37d-16e5-45ce-a9bb-b2a20829c85f.doc" </w:instrText>
      </w:r>
      <w:r>
        <w:rPr>
          <w:rFonts w:hint="default" w:ascii="Arial" w:hAnsi="Arial" w:eastAsia="Arial" w:cs="Arial"/>
          <w:i w:val="0"/>
          <w:iCs w:val="0"/>
          <w:caps w:val="0"/>
          <w:color w:val="333333"/>
          <w:spacing w:val="0"/>
          <w:kern w:val="0"/>
          <w:sz w:val="22"/>
          <w:szCs w:val="22"/>
          <w:u w:val="none"/>
          <w:bdr w:val="none" w:color="auto" w:sz="0" w:space="0"/>
          <w:lang w:val="en-US" w:eastAsia="zh-CN" w:bidi="ar"/>
        </w:rPr>
        <w:fldChar w:fldCharType="separate"/>
      </w:r>
      <w:r>
        <w:rPr>
          <w:rStyle w:val="11"/>
          <w:rFonts w:hint="default" w:ascii="Arial" w:hAnsi="Arial" w:eastAsia="Arial" w:cs="Arial"/>
          <w:i w:val="0"/>
          <w:iCs w:val="0"/>
          <w:caps w:val="0"/>
          <w:color w:val="000000"/>
          <w:spacing w:val="0"/>
          <w:sz w:val="22"/>
          <w:szCs w:val="22"/>
          <w:u w:val="none"/>
          <w:bdr w:val="none" w:color="auto" w:sz="0" w:space="0"/>
          <w:lang w:val="en-US"/>
        </w:rPr>
        <w:t>附件</w:t>
      </w:r>
      <w:r>
        <w:rPr>
          <w:rStyle w:val="11"/>
          <w:rFonts w:hint="default" w:ascii="Times New Roman" w:hAnsi="Times New Roman" w:eastAsia="Arial" w:cs="Times New Roman"/>
          <w:i w:val="0"/>
          <w:iCs w:val="0"/>
          <w:caps w:val="0"/>
          <w:color w:val="000000"/>
          <w:spacing w:val="0"/>
          <w:sz w:val="22"/>
          <w:szCs w:val="22"/>
          <w:u w:val="none"/>
          <w:bdr w:val="none" w:color="auto" w:sz="0" w:space="0"/>
          <w:lang w:val="en-US"/>
        </w:rPr>
        <w:t>2-</w:t>
      </w:r>
      <w:r>
        <w:rPr>
          <w:rStyle w:val="11"/>
          <w:rFonts w:hint="default" w:ascii="Arial" w:hAnsi="Arial" w:eastAsia="Arial" w:cs="Arial"/>
          <w:i w:val="0"/>
          <w:iCs w:val="0"/>
          <w:caps w:val="0"/>
          <w:color w:val="000000"/>
          <w:spacing w:val="0"/>
          <w:sz w:val="22"/>
          <w:szCs w:val="22"/>
          <w:u w:val="none"/>
          <w:bdr w:val="none" w:color="auto" w:sz="0" w:space="0"/>
          <w:lang w:val="en-US"/>
        </w:rPr>
        <w:t>专家推荐信</w:t>
      </w:r>
      <w:r>
        <w:rPr>
          <w:rStyle w:val="11"/>
          <w:rFonts w:hint="default" w:ascii="Times New Roman" w:hAnsi="Times New Roman" w:eastAsia="Arial" w:cs="Times New Roman"/>
          <w:i w:val="0"/>
          <w:iCs w:val="0"/>
          <w:caps w:val="0"/>
          <w:color w:val="000000"/>
          <w:spacing w:val="0"/>
          <w:sz w:val="22"/>
          <w:szCs w:val="22"/>
          <w:u w:val="none"/>
          <w:bdr w:val="none" w:color="auto" w:sz="0" w:space="0"/>
          <w:lang w:val="en-US"/>
        </w:rPr>
        <w:t>.doc</w:t>
      </w:r>
      <w:r>
        <w:rPr>
          <w:rFonts w:hint="default" w:ascii="Arial" w:hAnsi="Arial" w:eastAsia="Arial" w:cs="Arial"/>
          <w:i w:val="0"/>
          <w:iCs w:val="0"/>
          <w:caps w:val="0"/>
          <w:color w:val="333333"/>
          <w:spacing w:val="0"/>
          <w:kern w:val="0"/>
          <w:sz w:val="22"/>
          <w:szCs w:val="22"/>
          <w:u w:val="none"/>
          <w:bdr w:val="none" w:color="auto" w:sz="0" w:space="0"/>
          <w:lang w:val="en-US" w:eastAsia="zh-CN" w:bidi="ar"/>
        </w:rPr>
        <w:fldChar w:fldCharType="end"/>
      </w:r>
    </w:p>
    <w:p w14:paraId="199B5F7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480"/>
        <w:jc w:val="left"/>
        <w:rPr>
          <w:rFonts w:hint="default" w:ascii="Arial" w:hAnsi="Arial" w:eastAsia="Arial" w:cs="Arial"/>
          <w:i w:val="0"/>
          <w:iCs w:val="0"/>
          <w:caps w:val="0"/>
          <w:color w:val="333333"/>
          <w:spacing w:val="0"/>
          <w:sz w:val="22"/>
          <w:szCs w:val="22"/>
        </w:rPr>
      </w:pPr>
      <w:r>
        <w:rPr>
          <w:rFonts w:hint="default" w:ascii="Arial" w:hAnsi="Arial" w:eastAsia="Arial" w:cs="Arial"/>
          <w:i w:val="0"/>
          <w:iCs w:val="0"/>
          <w:caps w:val="0"/>
          <w:color w:val="333333"/>
          <w:spacing w:val="0"/>
          <w:kern w:val="0"/>
          <w:sz w:val="22"/>
          <w:szCs w:val="22"/>
          <w:u w:val="none"/>
          <w:bdr w:val="none" w:color="auto" w:sz="0" w:space="0"/>
          <w:lang w:val="en-US" w:eastAsia="zh-CN" w:bidi="ar"/>
        </w:rPr>
        <w:fldChar w:fldCharType="begin"/>
      </w:r>
      <w:r>
        <w:rPr>
          <w:rFonts w:hint="default" w:ascii="Arial" w:hAnsi="Arial" w:eastAsia="Arial" w:cs="Arial"/>
          <w:i w:val="0"/>
          <w:iCs w:val="0"/>
          <w:caps w:val="0"/>
          <w:color w:val="333333"/>
          <w:spacing w:val="0"/>
          <w:kern w:val="0"/>
          <w:sz w:val="22"/>
          <w:szCs w:val="22"/>
          <w:u w:val="none"/>
          <w:bdr w:val="none" w:color="auto" w:sz="0" w:space="0"/>
          <w:lang w:val="en-US" w:eastAsia="zh-CN" w:bidi="ar"/>
        </w:rPr>
        <w:instrText xml:space="preserve"> HYPERLINK "http://ess.ustc.edu.cn/_upload/article/files/e0/31/4d7a8d574e9eb9fc7886f1026c57/c813ac45-44a8-4cea-a45b-83f5e8dbf079.doc" </w:instrText>
      </w:r>
      <w:r>
        <w:rPr>
          <w:rFonts w:hint="default" w:ascii="Arial" w:hAnsi="Arial" w:eastAsia="Arial" w:cs="Arial"/>
          <w:i w:val="0"/>
          <w:iCs w:val="0"/>
          <w:caps w:val="0"/>
          <w:color w:val="333333"/>
          <w:spacing w:val="0"/>
          <w:kern w:val="0"/>
          <w:sz w:val="22"/>
          <w:szCs w:val="22"/>
          <w:u w:val="none"/>
          <w:bdr w:val="none" w:color="auto" w:sz="0" w:space="0"/>
          <w:lang w:val="en-US" w:eastAsia="zh-CN" w:bidi="ar"/>
        </w:rPr>
        <w:fldChar w:fldCharType="separate"/>
      </w:r>
      <w:r>
        <w:rPr>
          <w:rStyle w:val="11"/>
          <w:rFonts w:hint="default" w:ascii="Arial" w:hAnsi="Arial" w:eastAsia="Arial" w:cs="Arial"/>
          <w:i w:val="0"/>
          <w:iCs w:val="0"/>
          <w:caps w:val="0"/>
          <w:color w:val="000000"/>
          <w:spacing w:val="0"/>
          <w:sz w:val="22"/>
          <w:szCs w:val="22"/>
          <w:u w:val="none"/>
          <w:bdr w:val="none" w:color="auto" w:sz="0" w:space="0"/>
          <w:lang w:val="en-US"/>
        </w:rPr>
        <w:t>附件</w:t>
      </w:r>
      <w:r>
        <w:rPr>
          <w:rStyle w:val="11"/>
          <w:rFonts w:hint="default" w:ascii="Times New Roman" w:hAnsi="Times New Roman" w:eastAsia="Arial" w:cs="Times New Roman"/>
          <w:i w:val="0"/>
          <w:iCs w:val="0"/>
          <w:caps w:val="0"/>
          <w:color w:val="000000"/>
          <w:spacing w:val="0"/>
          <w:sz w:val="22"/>
          <w:szCs w:val="22"/>
          <w:u w:val="none"/>
          <w:bdr w:val="none" w:color="auto" w:sz="0" w:space="0"/>
          <w:lang w:val="en-US"/>
        </w:rPr>
        <w:t>3-</w:t>
      </w:r>
      <w:r>
        <w:rPr>
          <w:rStyle w:val="11"/>
          <w:rFonts w:hint="default" w:ascii="Arial" w:hAnsi="Arial" w:eastAsia="Arial" w:cs="Arial"/>
          <w:i w:val="0"/>
          <w:iCs w:val="0"/>
          <w:caps w:val="0"/>
          <w:color w:val="000000"/>
          <w:spacing w:val="0"/>
          <w:sz w:val="22"/>
          <w:szCs w:val="22"/>
          <w:u w:val="none"/>
          <w:bdr w:val="none" w:color="auto" w:sz="0" w:space="0"/>
          <w:lang w:val="en-US"/>
        </w:rPr>
        <w:t>定向培养协议</w:t>
      </w:r>
      <w:r>
        <w:rPr>
          <w:rStyle w:val="11"/>
          <w:rFonts w:hint="default" w:ascii="Times New Roman" w:hAnsi="Times New Roman" w:eastAsia="Arial" w:cs="Times New Roman"/>
          <w:i w:val="0"/>
          <w:iCs w:val="0"/>
          <w:caps w:val="0"/>
          <w:color w:val="000000"/>
          <w:spacing w:val="0"/>
          <w:sz w:val="22"/>
          <w:szCs w:val="22"/>
          <w:u w:val="none"/>
          <w:bdr w:val="none" w:color="auto" w:sz="0" w:space="0"/>
          <w:lang w:val="en-US"/>
        </w:rPr>
        <w:t>.doc</w:t>
      </w:r>
      <w:r>
        <w:rPr>
          <w:rFonts w:hint="default" w:ascii="Arial" w:hAnsi="Arial" w:eastAsia="Arial" w:cs="Arial"/>
          <w:i w:val="0"/>
          <w:iCs w:val="0"/>
          <w:caps w:val="0"/>
          <w:color w:val="333333"/>
          <w:spacing w:val="0"/>
          <w:kern w:val="0"/>
          <w:sz w:val="22"/>
          <w:szCs w:val="22"/>
          <w:u w:val="none"/>
          <w:bdr w:val="none" w:color="auto" w:sz="0" w:space="0"/>
          <w:lang w:val="en-US" w:eastAsia="zh-CN" w:bidi="ar"/>
        </w:rPr>
        <w:fldChar w:fldCharType="end"/>
      </w:r>
    </w:p>
    <w:p w14:paraId="416C43EE">
      <w:pPr>
        <w:rPr>
          <w:rFonts w:ascii="Helvetica" w:hAnsi="Helvetica" w:eastAsia="Helvetica" w:cs="Helvetica"/>
          <w:b/>
          <w:bCs/>
          <w:i w:val="0"/>
          <w:iCs w:val="0"/>
          <w:caps w:val="0"/>
          <w:color w:val="222222"/>
          <w:spacing w:val="0"/>
          <w:sz w:val="45"/>
          <w:szCs w:val="45"/>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E371E"/>
    <w:rsid w:val="0BE74F15"/>
    <w:rsid w:val="13083D49"/>
    <w:rsid w:val="17C23687"/>
    <w:rsid w:val="256C23F4"/>
    <w:rsid w:val="3E122463"/>
    <w:rsid w:val="4A8A42D6"/>
    <w:rsid w:val="56E733A1"/>
    <w:rsid w:val="571A7074"/>
    <w:rsid w:val="74624BFD"/>
    <w:rsid w:val="755E371E"/>
    <w:rsid w:val="7CB4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2024-12-24T02:16:00Z</dcterms:created>
  <dc:creator>WPS_1663235086</dc:creator>
  <cp:lastModifiedBy>WPS_1663235086</cp:lastModifiedBy>
  <dcterms:modified xsi:type="dcterms:W3CDTF">2024-12-24T02:31:01Z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2B0EF78026D545E5BDB3806BB12CDB39_13</vt:lpwstr>
  </property>
</Properties>
</file>