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222222"/>
          <w:spacing w:val="0"/>
          <w:sz w:val="45"/>
          <w:szCs w:val="45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222222"/>
          <w:spacing w:val="0"/>
          <w:sz w:val="45"/>
          <w:szCs w:val="45"/>
        </w:rPr>
        <w:t>中国科学技术大学管理学院2024年博士生招生申请考核基本条件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国科学技术大学管理学院2024年博士研究生招生工作在《中国科大2024年博士学位研究生招生网上报名通告》（https://yz.ustc.edu.cn/article/2682/177?num=-1）的基础上，作此补充规定。未列入本补充规定的，按照《中国科大2024年博士学位研究生招生网上报名通告》的相关条例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中国科学技术大学管理学院对外招考2024年博士生拟采用“申请-考核”制。招生学科与专业方向如下：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一、招生学科与专业方向</w:t>
      </w:r>
    </w:p>
    <w:p>
      <w:r>
        <w:drawing>
          <wp:inline distT="0" distB="0" distL="114300" distR="114300">
            <wp:extent cx="5268595" cy="535940"/>
            <wp:effectExtent l="0" t="0" r="8255" b="165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 申请考核基本条件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有意报考中国科学技术大学管理学院博士项目的考生，除了需具备国家有关部门和学校规定的基本报考条件外，还需同时满足如下两个条件：</w:t>
      </w:r>
    </w:p>
    <w:p>
      <w:r>
        <w:drawing>
          <wp:inline distT="0" distB="0" distL="114300" distR="114300">
            <wp:extent cx="5270500" cy="1804035"/>
            <wp:effectExtent l="0" t="0" r="635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对于具备以上条件的考生，我院将对申请材料进行审查，遴选出优异者来校参加综合考核（包括专业基础知识笔试和面试）。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综合考核合格者，即列入我院2024年博士生拟录取名单，上报主管部门审批后，方予正式录取。申请-考核制博士生为双证博士生，占该生导师的当年招生指标。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申请材料邮寄地址：申请材料于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</w:rPr>
        <w:t>2024年3月1日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前寄达，安徽省合肥市包河区金寨路96号中国科学技术大学东校区管理科研楼421办公室（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</w:rPr>
        <w:t>SCI/SSCI论文需提交检索证明或论文录用证明材料，随同申请材料一并寄送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）夏老师收   （请选择顺丰快递 ）。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58531E"/>
    <w:rsid w:val="0418750A"/>
    <w:rsid w:val="16445414"/>
    <w:rsid w:val="329F6B99"/>
    <w:rsid w:val="6845219F"/>
    <w:rsid w:val="6D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WPS_1663235086</dc:creator>
  <cp:lastModifiedBy>WPS_1663235086</cp:lastModifiedBy>
  <dcterms:modified xsi:type="dcterms:W3CDTF">2023-12-08T08:08:18Z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8F82FD808CBB4124BDADB18183016F66_13</vt:lpwstr>
  </property>
</Properties>
</file>