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C93D" w14:textId="77777777" w:rsidR="00FB3116" w:rsidRPr="00DE232A" w:rsidRDefault="00FB3116" w:rsidP="00FB3116">
      <w:pPr>
        <w:ind w:firstLine="643"/>
        <w:rPr>
          <w:rFonts w:ascii="Times New Roman" w:eastAsia="方正小标宋简体" w:hAnsi="Times New Roman" w:cs="Times New Roman"/>
          <w:b/>
          <w:color w:val="000000" w:themeColor="text1"/>
          <w:sz w:val="44"/>
        </w:rPr>
      </w:pPr>
      <w:r w:rsidRPr="00DE232A">
        <w:rPr>
          <w:rFonts w:ascii="Times New Roman" w:hAnsi="Times New Roman" w:cs="Times New Roman"/>
          <w:b/>
          <w:color w:val="000000" w:themeColor="text1"/>
        </w:rPr>
        <w:t>附件</w:t>
      </w:r>
      <w:r w:rsidRPr="00DE232A">
        <w:rPr>
          <w:rFonts w:ascii="Times New Roman" w:hAnsi="Times New Roman" w:cs="Times New Roman"/>
          <w:b/>
          <w:color w:val="000000" w:themeColor="text1"/>
        </w:rPr>
        <w:t>1</w:t>
      </w:r>
    </w:p>
    <w:p w14:paraId="661AD73D" w14:textId="77777777" w:rsidR="00FB3116" w:rsidRPr="00DE232A" w:rsidRDefault="00FB3116" w:rsidP="00FB3116">
      <w:pPr>
        <w:ind w:firstLine="880"/>
        <w:jc w:val="center"/>
        <w:rPr>
          <w:rFonts w:ascii="Times New Roman" w:eastAsia="方正小标宋简体" w:hAnsi="Times New Roman" w:cs="Times New Roman"/>
          <w:color w:val="000000" w:themeColor="text1"/>
          <w:sz w:val="44"/>
        </w:rPr>
      </w:pPr>
      <w:r w:rsidRPr="00DE232A">
        <w:rPr>
          <w:rFonts w:ascii="Times New Roman" w:eastAsia="方正小标宋简体" w:hAnsi="Times New Roman" w:cs="Times New Roman"/>
          <w:color w:val="000000" w:themeColor="text1"/>
          <w:sz w:val="44"/>
        </w:rPr>
        <w:t>詹姆斯库克大学提供的研究方向</w:t>
      </w:r>
    </w:p>
    <w:p w14:paraId="2EC03433" w14:textId="77777777" w:rsidR="00FB3116" w:rsidRPr="00DE232A" w:rsidRDefault="00FB3116" w:rsidP="00FB3116">
      <w:pPr>
        <w:ind w:firstLine="643"/>
        <w:rPr>
          <w:rFonts w:ascii="Times New Roman" w:hAnsi="Times New Roman" w:cs="Times New Roman"/>
          <w:b/>
          <w:color w:val="000000" w:themeColor="text1"/>
        </w:rPr>
      </w:pPr>
      <w:r w:rsidRPr="00DE232A">
        <w:rPr>
          <w:rFonts w:ascii="Times New Roman" w:hAnsi="Times New Roman" w:cs="Times New Roman"/>
          <w:b/>
          <w:color w:val="000000" w:themeColor="text1"/>
        </w:rPr>
        <w:t>一、化学与材料科学</w:t>
      </w:r>
    </w:p>
    <w:p w14:paraId="1E9F57BB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1.</w:t>
      </w:r>
      <w:r w:rsidRPr="00DE232A">
        <w:rPr>
          <w:rFonts w:ascii="Times New Roman" w:hAnsi="Times New Roman" w:cs="Times New Roman"/>
          <w:color w:val="000000" w:themeColor="text1"/>
        </w:rPr>
        <w:t>研究方向：应用和</w:t>
      </w:r>
      <w:proofErr w:type="gramStart"/>
      <w:r w:rsidRPr="00DE232A">
        <w:rPr>
          <w:rFonts w:ascii="Times New Roman" w:hAnsi="Times New Roman" w:cs="Times New Roman"/>
          <w:color w:val="000000" w:themeColor="text1"/>
        </w:rPr>
        <w:t>可</w:t>
      </w:r>
      <w:proofErr w:type="gramEnd"/>
      <w:r w:rsidRPr="00DE232A">
        <w:rPr>
          <w:rFonts w:ascii="Times New Roman" w:hAnsi="Times New Roman" w:cs="Times New Roman"/>
          <w:color w:val="000000" w:themeColor="text1"/>
        </w:rPr>
        <w:t>持续的化学解决方案</w:t>
      </w:r>
    </w:p>
    <w:p w14:paraId="61F5542F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2.</w:t>
      </w:r>
      <w:r w:rsidRPr="00DE232A">
        <w:rPr>
          <w:rFonts w:ascii="Times New Roman" w:hAnsi="Times New Roman" w:cs="Times New Roman"/>
          <w:color w:val="000000" w:themeColor="text1"/>
        </w:rPr>
        <w:t>研究方向：电化学和传感器</w:t>
      </w:r>
    </w:p>
    <w:p w14:paraId="1BAB7235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3.</w:t>
      </w:r>
      <w:r w:rsidRPr="00DE232A">
        <w:rPr>
          <w:rFonts w:ascii="Times New Roman" w:hAnsi="Times New Roman" w:cs="Times New Roman"/>
          <w:color w:val="000000" w:themeColor="text1"/>
        </w:rPr>
        <w:t>研究方向：有机金属和稀土化学</w:t>
      </w:r>
    </w:p>
    <w:p w14:paraId="1B491AA5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4.</w:t>
      </w:r>
      <w:r w:rsidRPr="00DE232A">
        <w:rPr>
          <w:rFonts w:ascii="Times New Roman" w:hAnsi="Times New Roman" w:cs="Times New Roman"/>
          <w:color w:val="000000" w:themeColor="text1"/>
        </w:rPr>
        <w:t>研究方向：有机和药物化学</w:t>
      </w:r>
    </w:p>
    <w:p w14:paraId="5E8FF90B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5.</w:t>
      </w:r>
      <w:r w:rsidRPr="00DE232A">
        <w:rPr>
          <w:rFonts w:ascii="Times New Roman" w:hAnsi="Times New Roman" w:cs="Times New Roman"/>
          <w:color w:val="000000" w:themeColor="text1"/>
        </w:rPr>
        <w:t>研究方向：过渡金属的配位和生物无机化学</w:t>
      </w:r>
    </w:p>
    <w:p w14:paraId="5451F150" w14:textId="77777777" w:rsidR="00FB3116" w:rsidRPr="00DE232A" w:rsidRDefault="00FB3116" w:rsidP="00FB3116">
      <w:pPr>
        <w:ind w:firstLine="643"/>
        <w:rPr>
          <w:rFonts w:ascii="Times New Roman" w:hAnsi="Times New Roman" w:cs="Times New Roman"/>
          <w:b/>
          <w:color w:val="000000" w:themeColor="text1"/>
        </w:rPr>
      </w:pPr>
      <w:r w:rsidRPr="00DE232A">
        <w:rPr>
          <w:rFonts w:ascii="Times New Roman" w:hAnsi="Times New Roman" w:cs="Times New Roman"/>
          <w:b/>
          <w:color w:val="000000" w:themeColor="text1"/>
        </w:rPr>
        <w:t>二、工学与物联网</w:t>
      </w:r>
    </w:p>
    <w:p w14:paraId="66A36D7E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1.</w:t>
      </w:r>
      <w:r w:rsidRPr="00DE232A">
        <w:rPr>
          <w:rFonts w:ascii="Times New Roman" w:hAnsi="Times New Roman" w:cs="Times New Roman"/>
          <w:color w:val="000000" w:themeColor="text1"/>
        </w:rPr>
        <w:t>化学工程的可持续能源方向：固体氧化物燃料电池的制造和评估、固体氧化物燃料电池中的碳氢化合物直接重整、生物质气化以及生物质</w:t>
      </w:r>
      <w:r w:rsidRPr="00DE232A">
        <w:rPr>
          <w:rFonts w:ascii="Times New Roman" w:hAnsi="Times New Roman" w:cs="Times New Roman"/>
          <w:color w:val="000000" w:themeColor="text1"/>
        </w:rPr>
        <w:t>-</w:t>
      </w:r>
      <w:r w:rsidRPr="00DE232A">
        <w:rPr>
          <w:rFonts w:ascii="Times New Roman" w:hAnsi="Times New Roman" w:cs="Times New Roman"/>
          <w:color w:val="000000" w:themeColor="text1"/>
        </w:rPr>
        <w:t>气化器</w:t>
      </w:r>
      <w:r w:rsidRPr="00DE232A">
        <w:rPr>
          <w:rFonts w:ascii="Times New Roman" w:hAnsi="Times New Roman" w:cs="Times New Roman"/>
          <w:color w:val="000000" w:themeColor="text1"/>
        </w:rPr>
        <w:t>-</w:t>
      </w:r>
      <w:r w:rsidRPr="00DE232A">
        <w:rPr>
          <w:rFonts w:ascii="Times New Roman" w:hAnsi="Times New Roman" w:cs="Times New Roman"/>
          <w:color w:val="000000" w:themeColor="text1"/>
        </w:rPr>
        <w:t>固体氧化物燃料电池组集成系统的建模；</w:t>
      </w:r>
    </w:p>
    <w:p w14:paraId="26AC560A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2.</w:t>
      </w:r>
      <w:r w:rsidRPr="00DE232A">
        <w:rPr>
          <w:rFonts w:ascii="Times New Roman" w:hAnsi="Times New Roman" w:cs="Times New Roman"/>
          <w:color w:val="000000" w:themeColor="text1"/>
        </w:rPr>
        <w:t>土木工程方向：岩土工程中的数值方法、地面改进方法、边坡稳定性、边坡扫描装置、地理空间工程、岩土传感器、传感器无线接口、</w:t>
      </w:r>
      <w:r w:rsidRPr="00DE232A">
        <w:rPr>
          <w:rFonts w:ascii="Times New Roman" w:hAnsi="Times New Roman" w:cs="Times New Roman"/>
          <w:color w:val="000000" w:themeColor="text1"/>
        </w:rPr>
        <w:t>GPR</w:t>
      </w:r>
      <w:r w:rsidRPr="00DE232A">
        <w:rPr>
          <w:rFonts w:ascii="Times New Roman" w:hAnsi="Times New Roman" w:cs="Times New Roman"/>
          <w:color w:val="000000" w:themeColor="text1"/>
        </w:rPr>
        <w:t>、</w:t>
      </w:r>
      <w:r w:rsidRPr="00DE232A">
        <w:rPr>
          <w:rFonts w:ascii="Times New Roman" w:hAnsi="Times New Roman" w:cs="Times New Roman"/>
          <w:color w:val="000000" w:themeColor="text1"/>
        </w:rPr>
        <w:t>TDR</w:t>
      </w:r>
      <w:r w:rsidRPr="00DE232A">
        <w:rPr>
          <w:rFonts w:ascii="Times New Roman" w:hAnsi="Times New Roman" w:cs="Times New Roman"/>
          <w:color w:val="000000" w:themeColor="text1"/>
        </w:rPr>
        <w:t>技术、水土流失和污染；</w:t>
      </w:r>
    </w:p>
    <w:p w14:paraId="3C6D7A40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3.</w:t>
      </w:r>
      <w:r w:rsidRPr="00DE232A">
        <w:rPr>
          <w:rFonts w:ascii="Times New Roman" w:hAnsi="Times New Roman" w:cs="Times New Roman"/>
          <w:color w:val="000000" w:themeColor="text1"/>
        </w:rPr>
        <w:t>机械工程方向：计算流体动力学、环境流体力学、浮力驱动的流量、多相流、湍流分层流、湍流建模、</w:t>
      </w:r>
      <w:r w:rsidRPr="00DE232A">
        <w:rPr>
          <w:rFonts w:ascii="Times New Roman" w:hAnsi="Times New Roman" w:cs="Times New Roman"/>
          <w:color w:val="000000" w:themeColor="text1"/>
        </w:rPr>
        <w:t>DNS</w:t>
      </w:r>
      <w:r w:rsidRPr="00DE232A">
        <w:rPr>
          <w:rFonts w:ascii="Times New Roman" w:hAnsi="Times New Roman" w:cs="Times New Roman"/>
          <w:color w:val="000000" w:themeColor="text1"/>
        </w:rPr>
        <w:t>和</w:t>
      </w:r>
      <w:r w:rsidRPr="00DE232A">
        <w:rPr>
          <w:rFonts w:ascii="Times New Roman" w:hAnsi="Times New Roman" w:cs="Times New Roman"/>
          <w:color w:val="000000" w:themeColor="text1"/>
        </w:rPr>
        <w:t>LES</w:t>
      </w:r>
      <w:r w:rsidRPr="00DE232A">
        <w:rPr>
          <w:rFonts w:ascii="Times New Roman" w:hAnsi="Times New Roman" w:cs="Times New Roman"/>
          <w:color w:val="000000" w:themeColor="text1"/>
        </w:rPr>
        <w:t>、</w:t>
      </w:r>
      <w:r w:rsidRPr="00DE232A">
        <w:rPr>
          <w:rFonts w:ascii="Times New Roman" w:hAnsi="Times New Roman" w:cs="Times New Roman"/>
          <w:color w:val="000000" w:themeColor="text1"/>
        </w:rPr>
        <w:t>CFD</w:t>
      </w:r>
      <w:r w:rsidRPr="00DE232A">
        <w:rPr>
          <w:rFonts w:ascii="Times New Roman" w:hAnsi="Times New Roman" w:cs="Times New Roman"/>
          <w:color w:val="000000" w:themeColor="text1"/>
        </w:rPr>
        <w:t>编程、环境流体动力学、传播热量、自然对流、浮力喷射器、标度分析、建筑物供暖和通风、建筑物和通风系统中的热传递、供暖与制冷系统、太阳能热能、太阳能集热器技术、太阳能热水器、太阳能系统、生物燃料发动机技术、传热与传质、</w:t>
      </w:r>
      <w:proofErr w:type="gramStart"/>
      <w:r w:rsidRPr="00DE232A">
        <w:rPr>
          <w:rFonts w:ascii="Times New Roman" w:hAnsi="Times New Roman" w:cs="Times New Roman"/>
          <w:color w:val="000000" w:themeColor="text1"/>
        </w:rPr>
        <w:t>增材制造</w:t>
      </w:r>
      <w:proofErr w:type="gramEnd"/>
      <w:r w:rsidRPr="00DE232A">
        <w:rPr>
          <w:rFonts w:ascii="Times New Roman" w:hAnsi="Times New Roman" w:cs="Times New Roman"/>
          <w:color w:val="000000" w:themeColor="text1"/>
        </w:rPr>
        <w:t>（</w:t>
      </w:r>
      <w:r w:rsidRPr="00DE232A">
        <w:rPr>
          <w:rFonts w:ascii="Times New Roman" w:hAnsi="Times New Roman" w:cs="Times New Roman"/>
          <w:color w:val="000000" w:themeColor="text1"/>
        </w:rPr>
        <w:t>3D</w:t>
      </w:r>
      <w:r w:rsidRPr="00DE232A">
        <w:rPr>
          <w:rFonts w:ascii="Times New Roman" w:hAnsi="Times New Roman" w:cs="Times New Roman"/>
          <w:color w:val="000000" w:themeColor="text1"/>
        </w:rPr>
        <w:t>打印）、热优</w:t>
      </w:r>
      <w:r w:rsidRPr="00DE232A">
        <w:rPr>
          <w:rFonts w:ascii="Times New Roman" w:hAnsi="Times New Roman" w:cs="Times New Roman"/>
          <w:color w:val="000000" w:themeColor="text1"/>
        </w:rPr>
        <w:lastRenderedPageBreak/>
        <w:t>化、计算流体力学、金属疲劳、航空航天和其他材料的焊接和残余应力研究、先进的材料和制造、生物质的先进热工艺、工程化的生物炭；</w:t>
      </w:r>
    </w:p>
    <w:p w14:paraId="4EF7C111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4.</w:t>
      </w:r>
      <w:r w:rsidRPr="00DE232A">
        <w:rPr>
          <w:rFonts w:ascii="Times New Roman" w:hAnsi="Times New Roman" w:cs="Times New Roman"/>
          <w:color w:val="000000" w:themeColor="text1"/>
        </w:rPr>
        <w:t>电子系统和</w:t>
      </w:r>
      <w:proofErr w:type="gramStart"/>
      <w:r w:rsidRPr="00DE232A">
        <w:rPr>
          <w:rFonts w:ascii="Times New Roman" w:hAnsi="Times New Roman" w:cs="Times New Roman"/>
          <w:color w:val="000000" w:themeColor="text1"/>
        </w:rPr>
        <w:t>物联网</w:t>
      </w:r>
      <w:proofErr w:type="gramEnd"/>
      <w:r w:rsidRPr="00DE232A">
        <w:rPr>
          <w:rFonts w:ascii="Times New Roman" w:hAnsi="Times New Roman" w:cs="Times New Roman"/>
          <w:color w:val="000000" w:themeColor="text1"/>
        </w:rPr>
        <w:t>方向：光伏系统、太阳能预测、电力电子、可再生能源整合、能源系统分析、智能电网、物联网技术、低成本传感技术、无线通信技术、机器学习、智能农业、无线通信理论、</w:t>
      </w:r>
      <w:r w:rsidRPr="00DE232A">
        <w:rPr>
          <w:rFonts w:ascii="Times New Roman" w:hAnsi="Times New Roman" w:cs="Times New Roman"/>
          <w:color w:val="000000" w:themeColor="text1"/>
        </w:rPr>
        <w:t>3D</w:t>
      </w:r>
      <w:r w:rsidRPr="00DE232A">
        <w:rPr>
          <w:rFonts w:ascii="Times New Roman" w:hAnsi="Times New Roman" w:cs="Times New Roman"/>
          <w:color w:val="000000" w:themeColor="text1"/>
        </w:rPr>
        <w:t>图像处理、有机电子、有机太阳能电池、有机发光二极管、半导体器件的计算模型；</w:t>
      </w:r>
    </w:p>
    <w:p w14:paraId="11B67E86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5.</w:t>
      </w:r>
      <w:r w:rsidRPr="00DE232A">
        <w:rPr>
          <w:rFonts w:ascii="Times New Roman" w:hAnsi="Times New Roman" w:cs="Times New Roman"/>
          <w:color w:val="000000" w:themeColor="text1"/>
        </w:rPr>
        <w:t>物理学方向：低温等离子体，正电子物理学，有机半导体，隔膜镜</w:t>
      </w:r>
    </w:p>
    <w:p w14:paraId="212089E3" w14:textId="77777777" w:rsidR="00FB3116" w:rsidRPr="00DE232A" w:rsidRDefault="00FB3116" w:rsidP="00FB3116">
      <w:pPr>
        <w:ind w:firstLine="643"/>
        <w:rPr>
          <w:rFonts w:ascii="Times New Roman" w:hAnsi="Times New Roman" w:cs="Times New Roman"/>
          <w:b/>
          <w:color w:val="000000" w:themeColor="text1"/>
        </w:rPr>
      </w:pPr>
      <w:r w:rsidRPr="00DE232A">
        <w:rPr>
          <w:rFonts w:ascii="Times New Roman" w:hAnsi="Times New Roman" w:cs="Times New Roman"/>
          <w:b/>
          <w:color w:val="000000" w:themeColor="text1"/>
        </w:rPr>
        <w:t>三、信息技术</w:t>
      </w:r>
    </w:p>
    <w:p w14:paraId="78568D92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1.</w:t>
      </w:r>
      <w:r w:rsidRPr="00DE232A">
        <w:rPr>
          <w:rFonts w:ascii="Times New Roman" w:hAnsi="Times New Roman" w:cs="Times New Roman"/>
          <w:color w:val="000000" w:themeColor="text1"/>
        </w:rPr>
        <w:t>研究方向：应用人工智能、轨迹数据挖掘、时空数据挖掘、移动增强现实与虚拟现实、深度学习算法与应用、文本数据挖掘</w:t>
      </w:r>
    </w:p>
    <w:p w14:paraId="2B821E84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2.</w:t>
      </w:r>
      <w:r w:rsidRPr="00DE232A">
        <w:rPr>
          <w:rFonts w:ascii="Times New Roman" w:hAnsi="Times New Roman" w:cs="Times New Roman"/>
          <w:color w:val="000000" w:themeColor="text1"/>
        </w:rPr>
        <w:t>研究方向：游戏学、情感计算、网络安全</w:t>
      </w:r>
    </w:p>
    <w:p w14:paraId="39D966D3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3.</w:t>
      </w:r>
      <w:r w:rsidRPr="00DE232A">
        <w:rPr>
          <w:rFonts w:ascii="Times New Roman" w:hAnsi="Times New Roman" w:cs="Times New Roman"/>
          <w:color w:val="000000" w:themeColor="text1"/>
        </w:rPr>
        <w:t>研究方向：密码学、秘密共享方案、面向社会的密码学、多方计算协议</w:t>
      </w:r>
    </w:p>
    <w:p w14:paraId="644A8152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4.</w:t>
      </w:r>
      <w:r w:rsidRPr="00DE232A">
        <w:rPr>
          <w:rFonts w:ascii="Times New Roman" w:hAnsi="Times New Roman" w:cs="Times New Roman"/>
          <w:color w:val="000000" w:themeColor="text1"/>
        </w:rPr>
        <w:t>研究方向：人工智能驱动的网络安全、人工智能模型中的安全与隐私、社交网络数据分析</w:t>
      </w:r>
    </w:p>
    <w:p w14:paraId="19500A5F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5.</w:t>
      </w:r>
      <w:r w:rsidRPr="00DE232A">
        <w:rPr>
          <w:rFonts w:ascii="Times New Roman" w:hAnsi="Times New Roman" w:cs="Times New Roman"/>
          <w:color w:val="000000" w:themeColor="text1"/>
        </w:rPr>
        <w:t>研究方向：机器学习、神经网络、数据挖掘、算法优化、应用人工智能、混合智能系统、信号处理与分类</w:t>
      </w:r>
    </w:p>
    <w:p w14:paraId="2EAAA159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6.</w:t>
      </w:r>
      <w:r w:rsidRPr="00DE232A">
        <w:rPr>
          <w:rFonts w:ascii="Times New Roman" w:hAnsi="Times New Roman" w:cs="Times New Roman"/>
          <w:color w:val="000000" w:themeColor="text1"/>
        </w:rPr>
        <w:t>研究方向：计算机视觉、深度学习</w:t>
      </w:r>
    </w:p>
    <w:p w14:paraId="62FCAE12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7.</w:t>
      </w:r>
      <w:r w:rsidRPr="00DE232A">
        <w:rPr>
          <w:rFonts w:ascii="Times New Roman" w:hAnsi="Times New Roman" w:cs="Times New Roman"/>
          <w:color w:val="000000" w:themeColor="text1"/>
        </w:rPr>
        <w:t>研究方向：健康数据分析、时空动态建模</w:t>
      </w:r>
    </w:p>
    <w:p w14:paraId="12AEC11B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lastRenderedPageBreak/>
        <w:t>8.</w:t>
      </w:r>
      <w:r w:rsidRPr="00DE232A">
        <w:rPr>
          <w:rFonts w:ascii="Times New Roman" w:hAnsi="Times New Roman" w:cs="Times New Roman"/>
          <w:color w:val="000000" w:themeColor="text1"/>
        </w:rPr>
        <w:t>研究方向：</w:t>
      </w:r>
      <w:r w:rsidRPr="00DE232A">
        <w:rPr>
          <w:rFonts w:ascii="Times New Roman" w:hAnsi="Times New Roman" w:cs="Times New Roman"/>
          <w:color w:val="000000" w:themeColor="text1"/>
        </w:rPr>
        <w:t>YouTube</w:t>
      </w:r>
      <w:r w:rsidRPr="00DE232A">
        <w:rPr>
          <w:rFonts w:ascii="Times New Roman" w:hAnsi="Times New Roman" w:cs="Times New Roman"/>
          <w:color w:val="000000" w:themeColor="text1"/>
        </w:rPr>
        <w:t>里的产品评论分类、基于亚马逊里书面文字评论的产品推荐、社交网络挖掘、人工智能与游戏的整合</w:t>
      </w:r>
    </w:p>
    <w:p w14:paraId="5532F71C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9.</w:t>
      </w:r>
      <w:r w:rsidRPr="00DE232A">
        <w:rPr>
          <w:rFonts w:ascii="Times New Roman" w:hAnsi="Times New Roman" w:cs="Times New Roman"/>
          <w:color w:val="000000" w:themeColor="text1"/>
        </w:rPr>
        <w:t>研究方向：可重构智能表面</w:t>
      </w:r>
      <w:r w:rsidRPr="00DE232A">
        <w:rPr>
          <w:rFonts w:ascii="Times New Roman" w:hAnsi="Times New Roman" w:cs="Times New Roman"/>
          <w:color w:val="000000" w:themeColor="text1"/>
        </w:rPr>
        <w:t>(RIS)</w:t>
      </w:r>
      <w:r w:rsidRPr="00DE232A">
        <w:rPr>
          <w:rFonts w:ascii="Times New Roman" w:hAnsi="Times New Roman" w:cs="Times New Roman"/>
          <w:color w:val="000000" w:themeColor="text1"/>
        </w:rPr>
        <w:t>的机器学习在信道估计中的应用、基于图像识别的机器学习或人工智能应用、设备对设备</w:t>
      </w:r>
      <w:r w:rsidRPr="00DE232A">
        <w:rPr>
          <w:rFonts w:ascii="Times New Roman" w:hAnsi="Times New Roman" w:cs="Times New Roman"/>
          <w:color w:val="000000" w:themeColor="text1"/>
        </w:rPr>
        <w:t>(D2D)</w:t>
      </w:r>
      <w:r w:rsidRPr="00DE232A">
        <w:rPr>
          <w:rFonts w:ascii="Times New Roman" w:hAnsi="Times New Roman" w:cs="Times New Roman"/>
          <w:color w:val="000000" w:themeColor="text1"/>
        </w:rPr>
        <w:t>通信和缓存、蜂窝和移动网络、雾</w:t>
      </w:r>
      <w:r w:rsidRPr="00DE232A">
        <w:rPr>
          <w:rFonts w:ascii="Times New Roman" w:hAnsi="Times New Roman" w:cs="Times New Roman"/>
          <w:color w:val="000000" w:themeColor="text1"/>
        </w:rPr>
        <w:t>-</w:t>
      </w:r>
      <w:r w:rsidRPr="00DE232A">
        <w:rPr>
          <w:rFonts w:ascii="Times New Roman" w:hAnsi="Times New Roman" w:cs="Times New Roman"/>
          <w:color w:val="000000" w:themeColor="text1"/>
        </w:rPr>
        <w:t>物联网网络</w:t>
      </w:r>
    </w:p>
    <w:p w14:paraId="1F3EBFE5" w14:textId="77777777" w:rsidR="00FB3116" w:rsidRPr="00DE232A" w:rsidRDefault="00FB3116" w:rsidP="00FB3116">
      <w:pPr>
        <w:ind w:firstLine="640"/>
        <w:rPr>
          <w:rFonts w:ascii="Times New Roman" w:hAnsi="Times New Roman" w:cs="Times New Roman"/>
          <w:color w:val="000000" w:themeColor="text1"/>
        </w:rPr>
      </w:pPr>
      <w:r w:rsidRPr="00DE232A">
        <w:rPr>
          <w:rFonts w:ascii="Times New Roman" w:hAnsi="Times New Roman" w:cs="Times New Roman"/>
          <w:color w:val="000000" w:themeColor="text1"/>
        </w:rPr>
        <w:t>10.</w:t>
      </w:r>
      <w:r w:rsidRPr="00DE232A">
        <w:rPr>
          <w:rFonts w:ascii="Times New Roman" w:hAnsi="Times New Roman" w:cs="Times New Roman"/>
          <w:color w:val="000000" w:themeColor="text1"/>
        </w:rPr>
        <w:t>研究方向：文件分析、图像处理、人工神经网络、生物识别、网络、医疗领域的物联网</w:t>
      </w:r>
    </w:p>
    <w:p w14:paraId="0721825D" w14:textId="45547C0C" w:rsidR="00314564" w:rsidRDefault="00FB3116" w:rsidP="00FB3116">
      <w:pPr>
        <w:ind w:firstLine="640"/>
        <w:rPr>
          <w:rFonts w:hint="eastAsia"/>
        </w:rPr>
      </w:pPr>
      <w:r w:rsidRPr="00DE232A">
        <w:rPr>
          <w:rFonts w:ascii="Times New Roman" w:hAnsi="Times New Roman" w:cs="Times New Roman"/>
          <w:color w:val="000000" w:themeColor="text1"/>
        </w:rPr>
        <w:t>11.</w:t>
      </w:r>
      <w:r w:rsidRPr="00DE232A">
        <w:rPr>
          <w:rFonts w:ascii="Times New Roman" w:hAnsi="Times New Roman" w:cs="Times New Roman"/>
          <w:color w:val="000000" w:themeColor="text1"/>
        </w:rPr>
        <w:t>研究方向：移动计算、计算机视觉</w:t>
      </w:r>
    </w:p>
    <w:sectPr w:rsidR="0031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C3BB" w14:textId="77777777" w:rsidR="000261BE" w:rsidRDefault="000261BE" w:rsidP="00FB3116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873ED73" w14:textId="77777777" w:rsidR="000261BE" w:rsidRDefault="000261BE" w:rsidP="00FB3116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BC7D" w14:textId="77777777" w:rsidR="000261BE" w:rsidRDefault="000261BE" w:rsidP="00FB3116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435365C" w14:textId="77777777" w:rsidR="000261BE" w:rsidRDefault="000261BE" w:rsidP="00FB3116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78"/>
    <w:rsid w:val="000261BE"/>
    <w:rsid w:val="00314564"/>
    <w:rsid w:val="00590E3A"/>
    <w:rsid w:val="00923C78"/>
    <w:rsid w:val="00A30D92"/>
    <w:rsid w:val="00A80366"/>
    <w:rsid w:val="00CB1AAC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819324-4791-41A5-87B9-F4EAA9D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16"/>
    <w:pPr>
      <w:spacing w:line="560" w:lineRule="exact"/>
      <w:ind w:firstLineChars="200" w:firstLine="200"/>
    </w:pPr>
    <w:rPr>
      <w:rFonts w:ascii="Arial" w:eastAsia="仿宋_GB2312" w:hAnsi="Arial" w:cs="Arial"/>
      <w:kern w:val="0"/>
      <w:sz w:val="32"/>
      <w:lang w:val="en"/>
    </w:rPr>
  </w:style>
  <w:style w:type="paragraph" w:styleId="1">
    <w:name w:val="heading 1"/>
    <w:basedOn w:val="a"/>
    <w:next w:val="a"/>
    <w:link w:val="10"/>
    <w:uiPriority w:val="9"/>
    <w:qFormat/>
    <w:rsid w:val="00923C78"/>
    <w:pPr>
      <w:keepNext/>
      <w:keepLines/>
      <w:widowControl w:val="0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C78"/>
    <w:pPr>
      <w:keepNext/>
      <w:keepLines/>
      <w:widowControl w:val="0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78"/>
    <w:pPr>
      <w:keepNext/>
      <w:keepLines/>
      <w:widowControl w:val="0"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C78"/>
    <w:pPr>
      <w:keepNext/>
      <w:keepLines/>
      <w:widowControl w:val="0"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C78"/>
    <w:pPr>
      <w:keepNext/>
      <w:keepLines/>
      <w:widowControl w:val="0"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C78"/>
    <w:pPr>
      <w:keepNext/>
      <w:keepLines/>
      <w:widowControl w:val="0"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C78"/>
    <w:pPr>
      <w:keepNext/>
      <w:keepLines/>
      <w:widowControl w:val="0"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C78"/>
    <w:pPr>
      <w:keepNext/>
      <w:keepLines/>
      <w:widowControl w:val="0"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C78"/>
    <w:pPr>
      <w:keepNext/>
      <w:keepLines/>
      <w:widowControl w:val="0"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C7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3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C78"/>
    <w:pPr>
      <w:widowControl w:val="0"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标题 字符"/>
    <w:basedOn w:val="a0"/>
    <w:link w:val="a3"/>
    <w:uiPriority w:val="10"/>
    <w:rsid w:val="0092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C78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标题 字符"/>
    <w:basedOn w:val="a0"/>
    <w:link w:val="a5"/>
    <w:uiPriority w:val="11"/>
    <w:rsid w:val="00923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C78"/>
    <w:pPr>
      <w:widowControl w:val="0"/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 字符"/>
    <w:basedOn w:val="a0"/>
    <w:link w:val="a7"/>
    <w:uiPriority w:val="29"/>
    <w:rsid w:val="00923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C78"/>
    <w:pPr>
      <w:widowControl w:val="0"/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kern w:val="2"/>
      <w:sz w:val="21"/>
      <w:lang w:val="en-US"/>
    </w:rPr>
  </w:style>
  <w:style w:type="character" w:styleId="aa">
    <w:name w:val="Intense Emphasis"/>
    <w:basedOn w:val="a0"/>
    <w:uiPriority w:val="21"/>
    <w:qFormat/>
    <w:rsid w:val="00923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C7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val="en-US"/>
    </w:rPr>
  </w:style>
  <w:style w:type="character" w:customStyle="1" w:styleId="ac">
    <w:name w:val="明显引用 字符"/>
    <w:basedOn w:val="a0"/>
    <w:link w:val="ab"/>
    <w:uiPriority w:val="30"/>
    <w:rsid w:val="00923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C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311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">
    <w:name w:val="页眉 字符"/>
    <w:basedOn w:val="a0"/>
    <w:link w:val="ae"/>
    <w:uiPriority w:val="99"/>
    <w:rsid w:val="00FB31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311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f1">
    <w:name w:val="页脚 字符"/>
    <w:basedOn w:val="a0"/>
    <w:link w:val="af0"/>
    <w:uiPriority w:val="99"/>
    <w:rsid w:val="00FB31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830</Characters>
  <Application>Microsoft Office Word</Application>
  <DocSecurity>0</DocSecurity>
  <Lines>46</Lines>
  <Paragraphs>23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Dajing Gao</dc:creator>
  <cp:keywords/>
  <dc:description/>
  <cp:lastModifiedBy>Dajing Gao</cp:lastModifiedBy>
  <cp:revision>2</cp:revision>
  <dcterms:created xsi:type="dcterms:W3CDTF">2026-03-04T09:32:00Z</dcterms:created>
  <dcterms:modified xsi:type="dcterms:W3CDTF">2026-03-04T09:32:00Z</dcterms:modified>
</cp:coreProperties>
</file>