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1002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7F7"/>
        <w:spacing w:before="0" w:beforeAutospacing="0" w:after="0" w:afterAutospacing="0" w:line="720" w:lineRule="atLeast"/>
        <w:ind w:left="0" w:right="0" w:firstLine="420"/>
        <w:jc w:val="center"/>
        <w:rPr>
          <w:rFonts w:ascii="微软雅黑" w:hAnsi="微软雅黑" w:eastAsia="微软雅黑" w:cs="微软雅黑"/>
          <w:i w:val="0"/>
          <w:iCs w:val="0"/>
          <w:caps w:val="0"/>
          <w:color w:val="2160AD"/>
          <w:spacing w:val="0"/>
          <w:sz w:val="33"/>
          <w:szCs w:val="33"/>
        </w:rPr>
      </w:pPr>
      <w:r>
        <w:rPr>
          <w:rFonts w:hint="eastAsia" w:ascii="微软雅黑" w:hAnsi="微软雅黑" w:eastAsia="微软雅黑" w:cs="微软雅黑"/>
          <w:i w:val="0"/>
          <w:iCs w:val="0"/>
          <w:caps w:val="0"/>
          <w:color w:val="2160AD"/>
          <w:spacing w:val="0"/>
          <w:sz w:val="33"/>
          <w:szCs w:val="33"/>
          <w:bdr w:val="none" w:color="auto" w:sz="0" w:space="0"/>
          <w:shd w:val="clear" w:fill="F9F7F7"/>
        </w:rPr>
        <w:t>化学与材料学院2026年学术学位博士研究生招生工作细则</w:t>
      </w:r>
    </w:p>
    <w:p w14:paraId="7B189D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9" w:beforeAutospacing="0" w:after="29" w:afterAutospacing="0" w:line="562" w:lineRule="atLeast"/>
        <w:ind w:left="0" w:right="0" w:firstLine="475"/>
        <w:jc w:val="left"/>
        <w:rPr>
          <w:color w:val="333333"/>
          <w:sz w:val="21"/>
          <w:szCs w:val="21"/>
        </w:rPr>
      </w:pPr>
      <w:r>
        <w:rPr>
          <w:rFonts w:hint="eastAsia" w:ascii="宋体" w:hAnsi="宋体" w:eastAsia="宋体" w:cs="宋体"/>
          <w:color w:val="000000"/>
          <w:sz w:val="24"/>
          <w:szCs w:val="24"/>
          <w:bdr w:val="none" w:color="auto" w:sz="0" w:space="0"/>
        </w:rPr>
        <w:t>为做好我院2026年博士研究生招生工作，根据《南京信息工程大学2026年博士研究生招生简章》的规定，结合我院实际，特制定本细则。</w:t>
      </w:r>
    </w:p>
    <w:p w14:paraId="79EA71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9" w:beforeAutospacing="0" w:after="29" w:afterAutospacing="0" w:line="562" w:lineRule="atLeast"/>
        <w:ind w:left="0" w:right="0" w:firstLine="475"/>
        <w:jc w:val="left"/>
        <w:rPr>
          <w:color w:val="333333"/>
          <w:sz w:val="21"/>
          <w:szCs w:val="21"/>
        </w:rPr>
      </w:pPr>
      <w:r>
        <w:rPr>
          <w:rFonts w:ascii="黑体" w:hAnsi="宋体" w:eastAsia="黑体" w:cs="黑体"/>
          <w:color w:val="000000"/>
          <w:sz w:val="24"/>
          <w:szCs w:val="24"/>
          <w:bdr w:val="none" w:color="auto" w:sz="0" w:space="0"/>
        </w:rPr>
        <w:t>一、组织机构及职责</w:t>
      </w:r>
    </w:p>
    <w:p w14:paraId="2848B6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9" w:beforeAutospacing="0" w:after="29" w:afterAutospacing="0" w:line="562" w:lineRule="atLeast"/>
        <w:ind w:left="0" w:right="0" w:firstLine="475"/>
        <w:jc w:val="left"/>
        <w:rPr>
          <w:color w:val="333333"/>
          <w:sz w:val="21"/>
          <w:szCs w:val="21"/>
        </w:rPr>
      </w:pPr>
      <w:r>
        <w:rPr>
          <w:rStyle w:val="6"/>
          <w:rFonts w:hint="eastAsia" w:ascii="宋体" w:hAnsi="宋体" w:eastAsia="宋体" w:cs="宋体"/>
          <w:color w:val="000000"/>
          <w:sz w:val="24"/>
          <w:szCs w:val="24"/>
          <w:bdr w:val="none" w:color="auto" w:sz="0" w:space="0"/>
        </w:rPr>
        <w:t>（一）博士研究生招生工作领导小组</w:t>
      </w:r>
    </w:p>
    <w:p w14:paraId="740EB7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9" w:beforeAutospacing="0" w:after="29" w:afterAutospacing="0" w:line="562" w:lineRule="atLeast"/>
        <w:ind w:left="0" w:right="0" w:firstLine="475"/>
        <w:jc w:val="left"/>
        <w:rPr>
          <w:color w:val="333333"/>
          <w:sz w:val="21"/>
          <w:szCs w:val="21"/>
        </w:rPr>
      </w:pPr>
      <w:bookmarkStart w:id="0" w:name="_GoBack"/>
      <w:bookmarkEnd w:id="0"/>
      <w:r>
        <w:rPr>
          <w:rFonts w:hint="eastAsia" w:ascii="宋体" w:hAnsi="宋体" w:eastAsia="宋体" w:cs="宋体"/>
          <w:color w:val="000000"/>
          <w:sz w:val="24"/>
          <w:szCs w:val="24"/>
          <w:bdr w:val="none" w:color="auto" w:sz="0" w:space="0"/>
        </w:rPr>
        <w:t>负责制定学院博士研究生招生工作细则，组织开展本单位博士研究生招生复试录取工作，提出录取建议。</w:t>
      </w:r>
    </w:p>
    <w:p w14:paraId="0C075F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9" w:beforeAutospacing="0" w:after="29" w:afterAutospacing="0" w:line="562" w:lineRule="atLeast"/>
        <w:ind w:left="0" w:right="0" w:firstLine="475"/>
        <w:jc w:val="left"/>
        <w:rPr>
          <w:color w:val="333333"/>
          <w:sz w:val="21"/>
          <w:szCs w:val="21"/>
        </w:rPr>
      </w:pPr>
      <w:r>
        <w:rPr>
          <w:rFonts w:hint="eastAsia" w:ascii="宋体" w:hAnsi="宋体" w:eastAsia="宋体" w:cs="宋体"/>
          <w:color w:val="000000"/>
          <w:sz w:val="24"/>
          <w:szCs w:val="24"/>
          <w:bdr w:val="none" w:color="auto" w:sz="0" w:space="0"/>
        </w:rPr>
        <w:t>组长：耿东生</w:t>
      </w:r>
    </w:p>
    <w:p w14:paraId="7F6132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9" w:beforeAutospacing="0" w:after="29" w:afterAutospacing="0" w:line="562" w:lineRule="atLeast"/>
        <w:ind w:left="0" w:right="0" w:firstLine="475"/>
        <w:jc w:val="left"/>
        <w:rPr>
          <w:color w:val="333333"/>
          <w:sz w:val="21"/>
          <w:szCs w:val="21"/>
        </w:rPr>
      </w:pPr>
      <w:r>
        <w:rPr>
          <w:rFonts w:hint="eastAsia" w:ascii="宋体" w:hAnsi="宋体" w:eastAsia="宋体" w:cs="宋体"/>
          <w:color w:val="000000"/>
          <w:sz w:val="24"/>
          <w:szCs w:val="24"/>
          <w:bdr w:val="none" w:color="auto" w:sz="0" w:space="0"/>
        </w:rPr>
        <w:t>成员：李敬发、李英、张一洲、陆海杰</w:t>
      </w:r>
    </w:p>
    <w:p w14:paraId="04EE6B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9" w:beforeAutospacing="0" w:after="29" w:afterAutospacing="0" w:line="562" w:lineRule="atLeast"/>
        <w:ind w:left="0" w:right="0" w:firstLine="475"/>
        <w:jc w:val="left"/>
        <w:rPr>
          <w:color w:val="333333"/>
          <w:sz w:val="21"/>
          <w:szCs w:val="21"/>
        </w:rPr>
      </w:pPr>
      <w:r>
        <w:rPr>
          <w:rStyle w:val="6"/>
          <w:rFonts w:hint="eastAsia" w:ascii="宋体" w:hAnsi="宋体" w:eastAsia="宋体" w:cs="宋体"/>
          <w:color w:val="000000"/>
          <w:sz w:val="24"/>
          <w:szCs w:val="24"/>
          <w:bdr w:val="none" w:color="auto" w:sz="0" w:space="0"/>
        </w:rPr>
        <w:t>（二）博士研究生招生工作纪检监督小组</w:t>
      </w:r>
    </w:p>
    <w:p w14:paraId="1C1500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9" w:beforeAutospacing="0" w:after="29" w:afterAutospacing="0" w:line="562" w:lineRule="atLeast"/>
        <w:ind w:left="0" w:right="0" w:firstLine="475"/>
        <w:jc w:val="left"/>
        <w:rPr>
          <w:color w:val="333333"/>
          <w:sz w:val="21"/>
          <w:szCs w:val="21"/>
        </w:rPr>
      </w:pPr>
      <w:r>
        <w:rPr>
          <w:rFonts w:hint="eastAsia" w:ascii="宋体" w:hAnsi="宋体" w:eastAsia="宋体" w:cs="宋体"/>
          <w:color w:val="000000"/>
          <w:sz w:val="24"/>
          <w:szCs w:val="24"/>
          <w:bdr w:val="none" w:color="auto" w:sz="0" w:space="0"/>
        </w:rPr>
        <w:t>负责对招生复试录取工作过程进行纪检监督，并接受考生和社会的咨询、投诉和违纪违规情况反映。</w:t>
      </w:r>
    </w:p>
    <w:p w14:paraId="3281E1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9" w:beforeAutospacing="0" w:after="29" w:afterAutospacing="0" w:line="562" w:lineRule="atLeast"/>
        <w:ind w:left="0" w:right="0" w:firstLine="475"/>
        <w:jc w:val="left"/>
        <w:rPr>
          <w:color w:val="333333"/>
          <w:sz w:val="21"/>
          <w:szCs w:val="21"/>
        </w:rPr>
      </w:pPr>
      <w:r>
        <w:rPr>
          <w:rFonts w:hint="eastAsia" w:ascii="宋体" w:hAnsi="宋体" w:eastAsia="宋体" w:cs="宋体"/>
          <w:color w:val="000000"/>
          <w:sz w:val="24"/>
          <w:szCs w:val="24"/>
          <w:bdr w:val="none" w:color="auto" w:sz="0" w:space="0"/>
        </w:rPr>
        <w:t>组长：杨春艳</w:t>
      </w:r>
    </w:p>
    <w:p w14:paraId="63E4E1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9" w:beforeAutospacing="0" w:after="29" w:afterAutospacing="0" w:line="562" w:lineRule="atLeast"/>
        <w:ind w:left="0" w:right="0" w:firstLine="475"/>
        <w:jc w:val="left"/>
        <w:rPr>
          <w:color w:val="333333"/>
          <w:sz w:val="21"/>
          <w:szCs w:val="21"/>
        </w:rPr>
      </w:pPr>
      <w:r>
        <w:rPr>
          <w:rFonts w:hint="eastAsia" w:ascii="宋体" w:hAnsi="宋体" w:eastAsia="宋体" w:cs="宋体"/>
          <w:color w:val="000000"/>
          <w:sz w:val="24"/>
          <w:szCs w:val="24"/>
          <w:bdr w:val="none" w:color="auto" w:sz="0" w:space="0"/>
        </w:rPr>
        <w:t>成员：奚桂华、张春莹、姜健、赵欣</w:t>
      </w:r>
    </w:p>
    <w:p w14:paraId="1BEA90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9" w:beforeAutospacing="0" w:after="29" w:afterAutospacing="0" w:line="562" w:lineRule="atLeast"/>
        <w:ind w:left="0" w:right="0" w:firstLine="475"/>
        <w:jc w:val="left"/>
        <w:rPr>
          <w:color w:val="333333"/>
          <w:sz w:val="21"/>
          <w:szCs w:val="21"/>
        </w:rPr>
      </w:pPr>
      <w:r>
        <w:rPr>
          <w:rStyle w:val="6"/>
          <w:rFonts w:hint="eastAsia" w:ascii="宋体" w:hAnsi="宋体" w:eastAsia="宋体" w:cs="宋体"/>
          <w:color w:val="000000"/>
          <w:sz w:val="24"/>
          <w:szCs w:val="24"/>
          <w:bdr w:val="none" w:color="auto" w:sz="0" w:space="0"/>
        </w:rPr>
        <w:t>（三）复试专家组</w:t>
      </w:r>
    </w:p>
    <w:p w14:paraId="7A019B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9" w:beforeAutospacing="0" w:after="29" w:afterAutospacing="0" w:line="562" w:lineRule="atLeast"/>
        <w:ind w:left="0" w:right="0" w:firstLine="475"/>
        <w:jc w:val="left"/>
        <w:rPr>
          <w:color w:val="333333"/>
          <w:sz w:val="21"/>
          <w:szCs w:val="21"/>
        </w:rPr>
      </w:pPr>
      <w:r>
        <w:rPr>
          <w:rFonts w:hint="eastAsia" w:ascii="宋体" w:hAnsi="宋体" w:eastAsia="宋体" w:cs="宋体"/>
          <w:color w:val="000000"/>
          <w:sz w:val="24"/>
          <w:szCs w:val="24"/>
          <w:bdr w:val="none" w:color="auto" w:sz="0" w:space="0"/>
        </w:rPr>
        <w:t>由博士研究生招生工作领导小组根据复试工作安排成立复试专家组，对参加复试的考生进行外语、思想道德水平和学术水平考查。复试专家组成员由不少于5人的本学科博士生导师组成。</w:t>
      </w:r>
    </w:p>
    <w:p w14:paraId="03AC3A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9" w:beforeAutospacing="0" w:after="29" w:afterAutospacing="0" w:line="562" w:lineRule="atLeast"/>
        <w:ind w:left="0" w:right="0" w:firstLine="475"/>
        <w:jc w:val="left"/>
        <w:rPr>
          <w:color w:val="333333"/>
          <w:sz w:val="21"/>
          <w:szCs w:val="21"/>
        </w:rPr>
      </w:pPr>
      <w:r>
        <w:rPr>
          <w:rStyle w:val="6"/>
          <w:rFonts w:hint="eastAsia" w:ascii="宋体" w:hAnsi="宋体" w:eastAsia="宋体" w:cs="宋体"/>
          <w:color w:val="000000"/>
          <w:sz w:val="24"/>
          <w:szCs w:val="24"/>
          <w:bdr w:val="none" w:color="auto" w:sz="0" w:space="0"/>
        </w:rPr>
        <w:t>（四）复试工作小组</w:t>
      </w:r>
    </w:p>
    <w:p w14:paraId="17AA32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9" w:beforeAutospacing="0" w:after="29" w:afterAutospacing="0" w:line="562" w:lineRule="atLeast"/>
        <w:ind w:left="0" w:right="0" w:firstLine="475"/>
        <w:jc w:val="left"/>
        <w:rPr>
          <w:color w:val="333333"/>
          <w:sz w:val="21"/>
          <w:szCs w:val="21"/>
        </w:rPr>
      </w:pPr>
      <w:r>
        <w:rPr>
          <w:rFonts w:hint="eastAsia" w:ascii="宋体" w:hAnsi="宋体" w:eastAsia="宋体" w:cs="宋体"/>
          <w:color w:val="000000"/>
          <w:sz w:val="24"/>
          <w:szCs w:val="24"/>
          <w:bdr w:val="none" w:color="auto" w:sz="0" w:space="0"/>
        </w:rPr>
        <w:t>由博士研究生招生工作领导小组根据招生规模及复试安排组织成立复试工作小组，负责具体实施复试录取工作，保障复试录取工作顺利进行。</w:t>
      </w:r>
    </w:p>
    <w:p w14:paraId="1703A6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9" w:beforeAutospacing="0" w:after="29" w:afterAutospacing="0" w:line="562" w:lineRule="atLeast"/>
        <w:ind w:left="0" w:right="0" w:firstLine="475"/>
        <w:jc w:val="left"/>
        <w:rPr>
          <w:color w:val="333333"/>
          <w:sz w:val="21"/>
          <w:szCs w:val="21"/>
        </w:rPr>
      </w:pPr>
      <w:r>
        <w:rPr>
          <w:rFonts w:hint="eastAsia" w:ascii="黑体" w:hAnsi="宋体" w:eastAsia="黑体" w:cs="黑体"/>
          <w:color w:val="000000"/>
          <w:sz w:val="24"/>
          <w:szCs w:val="24"/>
          <w:bdr w:val="none" w:color="auto" w:sz="0" w:space="0"/>
        </w:rPr>
        <w:t>二、报考方式</w:t>
      </w:r>
    </w:p>
    <w:p w14:paraId="5A5E33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475"/>
        <w:jc w:val="left"/>
        <w:rPr>
          <w:color w:val="333333"/>
          <w:sz w:val="21"/>
          <w:szCs w:val="21"/>
        </w:rPr>
      </w:pPr>
      <w:r>
        <w:rPr>
          <w:rFonts w:hint="eastAsia" w:ascii="宋体" w:hAnsi="宋体" w:eastAsia="宋体" w:cs="宋体"/>
          <w:color w:val="000000"/>
          <w:sz w:val="24"/>
          <w:szCs w:val="24"/>
          <w:bdr w:val="none" w:color="auto" w:sz="0" w:space="0"/>
        </w:rPr>
        <w:t>推荐免试直接攻博、硕博连读、申请－考核。</w:t>
      </w:r>
    </w:p>
    <w:p w14:paraId="7DE193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475"/>
        <w:jc w:val="left"/>
        <w:rPr>
          <w:color w:val="333333"/>
          <w:sz w:val="21"/>
          <w:szCs w:val="21"/>
        </w:rPr>
      </w:pPr>
      <w:r>
        <w:rPr>
          <w:rFonts w:hint="eastAsia" w:ascii="宋体" w:hAnsi="宋体" w:eastAsia="宋体" w:cs="宋体"/>
          <w:color w:val="000000"/>
          <w:sz w:val="24"/>
          <w:szCs w:val="24"/>
          <w:bdr w:val="none" w:color="auto" w:sz="0" w:space="0"/>
        </w:rPr>
        <w:t>（一）推荐免试直接攻博。面向符合报考条件的校内外取得推荐免试资格的优秀应届本科毕业生直接遴选博士生的招生方式。具有推荐免试资格的优秀应届本科毕业生，通过报考专业所在学院复试合格后，直接录取为博士研究生。</w:t>
      </w:r>
    </w:p>
    <w:p w14:paraId="3D82A0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475"/>
        <w:jc w:val="left"/>
        <w:rPr>
          <w:color w:val="333333"/>
          <w:sz w:val="21"/>
          <w:szCs w:val="21"/>
        </w:rPr>
      </w:pPr>
      <w:r>
        <w:rPr>
          <w:rFonts w:hint="eastAsia" w:ascii="宋体" w:hAnsi="宋体" w:eastAsia="宋体" w:cs="宋体"/>
          <w:color w:val="000000"/>
          <w:sz w:val="24"/>
          <w:szCs w:val="24"/>
          <w:bdr w:val="none" w:color="auto" w:sz="0" w:space="0"/>
        </w:rPr>
        <w:t>（二）硕博连读。从本校已完成规定课程学习，成绩优秀，且具有较强的科研能力和创新意识的全日制在读硕士研究生中择优遴选博士生的招生方式，只招收报考“非定向”就业的考生。</w:t>
      </w:r>
    </w:p>
    <w:p w14:paraId="4D4E4A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475"/>
        <w:jc w:val="left"/>
        <w:rPr>
          <w:color w:val="333333"/>
          <w:sz w:val="21"/>
          <w:szCs w:val="21"/>
        </w:rPr>
      </w:pPr>
      <w:r>
        <w:rPr>
          <w:rFonts w:hint="eastAsia" w:ascii="宋体" w:hAnsi="宋体" w:eastAsia="宋体" w:cs="宋体"/>
          <w:color w:val="000000"/>
          <w:sz w:val="24"/>
          <w:szCs w:val="24"/>
          <w:bdr w:val="none" w:color="auto" w:sz="0" w:space="0"/>
        </w:rPr>
        <w:t>（三）申请－考核。在符合报考条件的校内外优秀应届或往届硕士生，或取得国外一流大学硕士学位的研究生（须取得“教育部留学服务中心”的学历学位认证报告）中遴选博士生的招生方式。“申请－考核”方式原则上不招收报考“定向”就业的考生（专项计划除外）。</w:t>
      </w:r>
    </w:p>
    <w:p w14:paraId="5A643C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475"/>
        <w:jc w:val="left"/>
        <w:rPr>
          <w:color w:val="333333"/>
          <w:sz w:val="21"/>
          <w:szCs w:val="21"/>
        </w:rPr>
      </w:pPr>
      <w:r>
        <w:rPr>
          <w:rFonts w:hint="eastAsia" w:ascii="黑体" w:hAnsi="宋体" w:eastAsia="黑体" w:cs="黑体"/>
          <w:color w:val="000000"/>
          <w:sz w:val="24"/>
          <w:szCs w:val="24"/>
          <w:bdr w:val="none" w:color="auto" w:sz="0" w:space="0"/>
        </w:rPr>
        <w:t>三、报考条件及选拔流程</w:t>
      </w:r>
    </w:p>
    <w:p w14:paraId="58D8BB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9" w:beforeAutospacing="0" w:after="29" w:afterAutospacing="0" w:line="562" w:lineRule="atLeast"/>
        <w:ind w:left="0" w:right="0" w:firstLine="475"/>
        <w:jc w:val="left"/>
        <w:rPr>
          <w:color w:val="333333"/>
          <w:sz w:val="21"/>
          <w:szCs w:val="21"/>
        </w:rPr>
      </w:pPr>
      <w:r>
        <w:rPr>
          <w:rStyle w:val="6"/>
          <w:rFonts w:hint="eastAsia" w:ascii="宋体" w:hAnsi="宋体" w:eastAsia="宋体" w:cs="宋体"/>
          <w:color w:val="000000"/>
          <w:sz w:val="24"/>
          <w:szCs w:val="24"/>
          <w:bdr w:val="none" w:color="auto" w:sz="0" w:space="0"/>
        </w:rPr>
        <w:t>（一）报考条件</w:t>
      </w:r>
    </w:p>
    <w:p w14:paraId="17D54A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9" w:beforeAutospacing="0" w:after="29" w:afterAutospacing="0" w:line="562" w:lineRule="atLeast"/>
        <w:ind w:left="0" w:right="0" w:firstLine="475"/>
        <w:jc w:val="left"/>
        <w:rPr>
          <w:color w:val="333333"/>
          <w:sz w:val="21"/>
          <w:szCs w:val="21"/>
        </w:rPr>
      </w:pPr>
      <w:r>
        <w:rPr>
          <w:rFonts w:hint="eastAsia" w:ascii="宋体" w:hAnsi="宋体" w:eastAsia="宋体" w:cs="宋体"/>
          <w:color w:val="000000"/>
          <w:sz w:val="24"/>
          <w:szCs w:val="24"/>
          <w:bdr w:val="none" w:color="auto" w:sz="0" w:space="0"/>
        </w:rPr>
        <w:t>具体要求以研究生院发布《南京信息工程大学2026年博士研究生招生简章》为准。</w:t>
      </w:r>
    </w:p>
    <w:p w14:paraId="60A04D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9" w:beforeAutospacing="0" w:after="29" w:afterAutospacing="0" w:line="562" w:lineRule="atLeast"/>
        <w:ind w:left="0" w:right="0" w:firstLine="475"/>
        <w:jc w:val="left"/>
        <w:rPr>
          <w:color w:val="333333"/>
          <w:sz w:val="21"/>
          <w:szCs w:val="21"/>
        </w:rPr>
      </w:pPr>
      <w:r>
        <w:rPr>
          <w:rStyle w:val="6"/>
          <w:rFonts w:hint="eastAsia" w:ascii="宋体" w:hAnsi="宋体" w:eastAsia="宋体" w:cs="宋体"/>
          <w:color w:val="000000"/>
          <w:sz w:val="24"/>
          <w:szCs w:val="24"/>
          <w:bdr w:val="none" w:color="auto" w:sz="0" w:space="0"/>
        </w:rPr>
        <w:t>（二）选拔流程</w:t>
      </w:r>
    </w:p>
    <w:p w14:paraId="5E364C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9" w:beforeAutospacing="0" w:after="29" w:afterAutospacing="0" w:line="562" w:lineRule="atLeast"/>
        <w:ind w:left="0" w:right="0" w:firstLine="475"/>
        <w:jc w:val="left"/>
        <w:rPr>
          <w:color w:val="333333"/>
          <w:sz w:val="21"/>
          <w:szCs w:val="21"/>
        </w:rPr>
      </w:pPr>
      <w:r>
        <w:rPr>
          <w:rFonts w:hint="eastAsia" w:ascii="宋体" w:hAnsi="宋体" w:eastAsia="宋体" w:cs="宋体"/>
          <w:color w:val="000000"/>
          <w:sz w:val="24"/>
          <w:szCs w:val="24"/>
          <w:bdr w:val="none" w:color="auto" w:sz="0" w:space="0"/>
        </w:rPr>
        <w:t>1.网上报名和提交材料</w:t>
      </w:r>
    </w:p>
    <w:p w14:paraId="2F0AB7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9" w:beforeAutospacing="0" w:after="29" w:afterAutospacing="0" w:line="562" w:lineRule="atLeast"/>
        <w:ind w:left="0" w:right="0" w:firstLine="475"/>
        <w:jc w:val="left"/>
        <w:rPr>
          <w:color w:val="333333"/>
          <w:sz w:val="21"/>
          <w:szCs w:val="21"/>
        </w:rPr>
      </w:pPr>
      <w:r>
        <w:rPr>
          <w:rFonts w:hint="eastAsia" w:ascii="宋体" w:hAnsi="宋体" w:eastAsia="宋体" w:cs="宋体"/>
          <w:color w:val="000000"/>
          <w:sz w:val="24"/>
          <w:szCs w:val="24"/>
          <w:bdr w:val="none" w:color="auto" w:sz="0" w:space="0"/>
        </w:rPr>
        <w:t>考生登录南京信息工程大学指定的博士生招生网上报名系统进行网上报名，并按博士生网上报名须知要求如实填写和提交报名信息。报名前应仔细阅读南京信息工程大学博士研究生招生简章和本院博士研究生招生工作细则，并根据“招生简章”规定向化学与材料学院提供材料（</w:t>
      </w:r>
      <w:r>
        <w:rPr>
          <w:rStyle w:val="6"/>
          <w:rFonts w:hint="eastAsia" w:ascii="宋体" w:hAnsi="宋体" w:eastAsia="宋体" w:cs="宋体"/>
          <w:color w:val="000000"/>
          <w:sz w:val="24"/>
          <w:szCs w:val="24"/>
          <w:bdr w:val="none" w:color="auto" w:sz="0" w:space="0"/>
        </w:rPr>
        <w:t>本人送达或EMS邮寄，不接受快递公司投递，江苏省南京市宁六路219号逸夫楼S227，联系人：申老师，联系电话：025-58235830</w:t>
      </w:r>
      <w:r>
        <w:rPr>
          <w:rFonts w:hint="eastAsia" w:ascii="宋体" w:hAnsi="宋体" w:eastAsia="宋体" w:cs="宋体"/>
          <w:color w:val="000000"/>
          <w:sz w:val="24"/>
          <w:szCs w:val="24"/>
          <w:bdr w:val="none" w:color="auto" w:sz="0" w:space="0"/>
        </w:rPr>
        <w:t>）。具体时间以南京信息工程大学研究生院公布的报名通知为准。</w:t>
      </w:r>
    </w:p>
    <w:p w14:paraId="5EB3C8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9" w:beforeAutospacing="0" w:after="29" w:afterAutospacing="0" w:line="562" w:lineRule="atLeast"/>
        <w:ind w:left="0" w:right="0" w:firstLine="475"/>
        <w:jc w:val="left"/>
        <w:rPr>
          <w:color w:val="333333"/>
          <w:sz w:val="21"/>
          <w:szCs w:val="21"/>
        </w:rPr>
      </w:pPr>
      <w:r>
        <w:rPr>
          <w:rFonts w:hint="eastAsia" w:ascii="宋体" w:hAnsi="宋体" w:eastAsia="宋体" w:cs="宋体"/>
          <w:color w:val="000000"/>
          <w:sz w:val="24"/>
          <w:szCs w:val="24"/>
          <w:bdr w:val="none" w:color="auto" w:sz="0" w:space="0"/>
        </w:rPr>
        <w:t>2.资格审核</w:t>
      </w:r>
    </w:p>
    <w:p w14:paraId="216B62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9" w:beforeAutospacing="0" w:after="29" w:afterAutospacing="0" w:line="562" w:lineRule="atLeast"/>
        <w:ind w:left="0" w:right="0" w:firstLine="475"/>
        <w:jc w:val="left"/>
        <w:rPr>
          <w:color w:val="333333"/>
          <w:sz w:val="21"/>
          <w:szCs w:val="21"/>
        </w:rPr>
      </w:pPr>
      <w:r>
        <w:rPr>
          <w:rFonts w:hint="eastAsia" w:ascii="宋体" w:hAnsi="宋体" w:eastAsia="宋体" w:cs="宋体"/>
          <w:color w:val="000000"/>
          <w:sz w:val="24"/>
          <w:szCs w:val="24"/>
          <w:bdr w:val="none" w:color="auto" w:sz="0" w:space="0"/>
        </w:rPr>
        <w:t>对研究生院初审通过的考生进行学院复审，对不符合学院申报条件者，不予进入复试。英语条件不满足者须参加学校统一组织的英语能力测试，成绩合格方可进入复试。研究生院统一公布进入复试者名单，考生须根据研究生院的相关通知进行信息确认、缴纳报考费等复试前准备工作。</w:t>
      </w:r>
    </w:p>
    <w:p w14:paraId="5C182D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9" w:beforeAutospacing="0" w:after="29" w:afterAutospacing="0" w:line="562" w:lineRule="atLeast"/>
        <w:ind w:left="0" w:right="0" w:firstLine="475"/>
        <w:jc w:val="left"/>
        <w:rPr>
          <w:color w:val="333333"/>
          <w:sz w:val="21"/>
          <w:szCs w:val="21"/>
        </w:rPr>
      </w:pPr>
      <w:r>
        <w:rPr>
          <w:rFonts w:hint="eastAsia" w:ascii="宋体" w:hAnsi="宋体" w:eastAsia="宋体" w:cs="宋体"/>
          <w:color w:val="000000"/>
          <w:sz w:val="24"/>
          <w:szCs w:val="24"/>
          <w:bdr w:val="none" w:color="auto" w:sz="0" w:space="0"/>
        </w:rPr>
        <w:t>3.复试环节</w:t>
      </w:r>
    </w:p>
    <w:p w14:paraId="2BEE2F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9" w:beforeAutospacing="0" w:after="29" w:afterAutospacing="0" w:line="562" w:lineRule="atLeast"/>
        <w:ind w:left="0" w:right="0" w:firstLine="475"/>
        <w:jc w:val="left"/>
        <w:rPr>
          <w:color w:val="333333"/>
          <w:sz w:val="21"/>
          <w:szCs w:val="21"/>
        </w:rPr>
      </w:pPr>
      <w:r>
        <w:rPr>
          <w:rFonts w:hint="eastAsia" w:ascii="宋体" w:hAnsi="宋体" w:eastAsia="宋体" w:cs="宋体"/>
          <w:color w:val="000000"/>
          <w:sz w:val="24"/>
          <w:szCs w:val="24"/>
          <w:bdr w:val="none" w:color="auto" w:sz="0" w:space="0"/>
        </w:rPr>
        <w:t>（1）笔试</w:t>
      </w:r>
    </w:p>
    <w:p w14:paraId="4D80C2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9" w:beforeAutospacing="0" w:after="29" w:afterAutospacing="0" w:line="562" w:lineRule="atLeast"/>
        <w:ind w:left="0" w:right="0" w:firstLine="475"/>
        <w:jc w:val="left"/>
        <w:rPr>
          <w:color w:val="333333"/>
          <w:sz w:val="21"/>
          <w:szCs w:val="21"/>
        </w:rPr>
      </w:pPr>
      <w:r>
        <w:rPr>
          <w:rFonts w:hint="eastAsia" w:ascii="宋体" w:hAnsi="宋体" w:eastAsia="宋体" w:cs="宋体"/>
          <w:color w:val="000000"/>
          <w:sz w:val="24"/>
          <w:szCs w:val="24"/>
          <w:bdr w:val="none" w:color="auto" w:sz="0" w:space="0"/>
        </w:rPr>
        <w:t>笔试科目：《先进材料前沿》。笔试为闭卷考试，重点考查申请者对本学科专业基础理论和专门知识的掌握程度，以及运用所学知识分析与解决问题的能力。考试时间为90分钟，总分100</w:t>
      </w:r>
      <w:r>
        <w:rPr>
          <w:rFonts w:hint="eastAsia" w:ascii="宋体" w:hAnsi="宋体" w:eastAsia="宋体" w:cs="宋体"/>
          <w:color w:val="000000"/>
          <w:sz w:val="24"/>
          <w:szCs w:val="24"/>
          <w:bdr w:val="none" w:color="auto" w:sz="0" w:space="0"/>
          <w:lang w:eastAsia="zh-CN"/>
        </w:rPr>
        <w:t>分。笔试大纲见附件。</w:t>
      </w:r>
    </w:p>
    <w:p w14:paraId="1B3A97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9" w:beforeAutospacing="0" w:after="29" w:afterAutospacing="0" w:line="562" w:lineRule="atLeast"/>
        <w:ind w:left="0" w:right="0" w:firstLine="475"/>
        <w:jc w:val="left"/>
        <w:rPr>
          <w:color w:val="333333"/>
          <w:sz w:val="21"/>
          <w:szCs w:val="21"/>
        </w:rPr>
      </w:pPr>
      <w:r>
        <w:rPr>
          <w:rFonts w:hint="eastAsia" w:ascii="宋体" w:hAnsi="宋体" w:eastAsia="宋体" w:cs="宋体"/>
          <w:color w:val="000000"/>
          <w:sz w:val="24"/>
          <w:szCs w:val="24"/>
          <w:bdr w:val="none" w:color="auto" w:sz="0" w:space="0"/>
        </w:rPr>
        <w:t>（2）材料评审</w:t>
      </w:r>
    </w:p>
    <w:p w14:paraId="043739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9" w:beforeAutospacing="0" w:after="29" w:afterAutospacing="0" w:line="562" w:lineRule="atLeast"/>
        <w:ind w:left="0" w:right="0" w:firstLine="475"/>
        <w:jc w:val="left"/>
        <w:rPr>
          <w:color w:val="333333"/>
          <w:sz w:val="21"/>
          <w:szCs w:val="21"/>
        </w:rPr>
      </w:pPr>
      <w:r>
        <w:rPr>
          <w:rFonts w:hint="eastAsia" w:ascii="宋体" w:hAnsi="宋体" w:eastAsia="宋体" w:cs="宋体"/>
          <w:color w:val="000000"/>
          <w:sz w:val="24"/>
          <w:szCs w:val="24"/>
          <w:bdr w:val="none" w:color="auto" w:sz="0" w:space="0"/>
        </w:rPr>
        <w:t>复试专家组通过对申请者的硕士课程成绩、硕士学位论文（含评议书）、申请者参与科研、发表论文、出版专著、获奖等情况及专家推荐意见、申请者自我评价、攻读博士学位科学研究计划等材料，结合《南京信息工程大学综合贡献评价标准（202</w:t>
      </w:r>
      <w:r>
        <w:rPr>
          <w:rFonts w:hint="eastAsia" w:ascii="宋体" w:hAnsi="宋体" w:eastAsia="宋体" w:cs="宋体"/>
          <w:color w:val="000000"/>
          <w:sz w:val="24"/>
          <w:szCs w:val="24"/>
          <w:bdr w:val="none" w:color="auto" w:sz="0" w:space="0"/>
          <w:lang w:val="en-US"/>
        </w:rPr>
        <w:t>5</w:t>
      </w:r>
      <w:r>
        <w:rPr>
          <w:rFonts w:hint="eastAsia" w:ascii="宋体" w:hAnsi="宋体" w:eastAsia="宋体" w:cs="宋体"/>
          <w:color w:val="000000"/>
          <w:sz w:val="24"/>
          <w:szCs w:val="24"/>
          <w:bdr w:val="none" w:color="auto" w:sz="0" w:space="0"/>
        </w:rPr>
        <w:t>版）》打分，对申请者做出评价结论，给出审核结果。材料评审结果采取百分制成绩，总分100分。</w:t>
      </w:r>
    </w:p>
    <w:p w14:paraId="22DB9B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9" w:beforeAutospacing="0" w:after="29" w:afterAutospacing="0" w:line="562" w:lineRule="atLeast"/>
        <w:ind w:left="0" w:right="0" w:firstLine="475"/>
        <w:jc w:val="left"/>
        <w:rPr>
          <w:color w:val="333333"/>
          <w:sz w:val="21"/>
          <w:szCs w:val="21"/>
        </w:rPr>
      </w:pPr>
      <w:r>
        <w:rPr>
          <w:rFonts w:hint="eastAsia" w:ascii="宋体" w:hAnsi="宋体" w:eastAsia="宋体" w:cs="宋体"/>
          <w:color w:val="000000"/>
          <w:sz w:val="24"/>
          <w:szCs w:val="24"/>
          <w:bdr w:val="none" w:color="auto" w:sz="0" w:space="0"/>
        </w:rPr>
        <w:t>（3）英语能力考核</w:t>
      </w:r>
    </w:p>
    <w:p w14:paraId="4C8626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9" w:beforeAutospacing="0" w:after="29" w:afterAutospacing="0" w:line="562" w:lineRule="atLeast"/>
        <w:ind w:left="0" w:right="0" w:firstLine="475"/>
        <w:jc w:val="left"/>
        <w:rPr>
          <w:color w:val="333333"/>
          <w:sz w:val="21"/>
          <w:szCs w:val="21"/>
        </w:rPr>
      </w:pPr>
      <w:r>
        <w:rPr>
          <w:rFonts w:hint="eastAsia" w:ascii="宋体" w:hAnsi="宋体" w:eastAsia="宋体" w:cs="宋体"/>
          <w:color w:val="000000"/>
          <w:sz w:val="24"/>
          <w:szCs w:val="24"/>
          <w:bdr w:val="none" w:color="auto" w:sz="0" w:space="0"/>
        </w:rPr>
        <w:t>采取英文自我介绍和专家口语面试的方式考核申请者的英语能力,英语能力考核结果采取百分制成绩，总分100分。</w:t>
      </w:r>
    </w:p>
    <w:p w14:paraId="027B38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9" w:beforeAutospacing="0" w:after="29" w:afterAutospacing="0" w:line="562" w:lineRule="atLeast"/>
        <w:ind w:left="0" w:right="0" w:firstLine="475"/>
        <w:jc w:val="left"/>
        <w:rPr>
          <w:color w:val="333333"/>
          <w:sz w:val="21"/>
          <w:szCs w:val="21"/>
        </w:rPr>
      </w:pPr>
      <w:r>
        <w:rPr>
          <w:rFonts w:hint="eastAsia" w:ascii="宋体" w:hAnsi="宋体" w:eastAsia="宋体" w:cs="宋体"/>
          <w:color w:val="000000"/>
          <w:sz w:val="24"/>
          <w:szCs w:val="24"/>
          <w:bdr w:val="none" w:color="auto" w:sz="0" w:space="0"/>
        </w:rPr>
        <w:t>（4）综合面试</w:t>
      </w:r>
    </w:p>
    <w:p w14:paraId="47BC71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9" w:beforeAutospacing="0" w:after="29" w:afterAutospacing="0" w:line="562" w:lineRule="atLeast"/>
        <w:ind w:left="0" w:right="0" w:firstLine="475"/>
        <w:jc w:val="left"/>
        <w:rPr>
          <w:color w:val="333333"/>
          <w:sz w:val="21"/>
          <w:szCs w:val="21"/>
        </w:rPr>
      </w:pPr>
      <w:r>
        <w:rPr>
          <w:rFonts w:hint="eastAsia" w:ascii="宋体" w:hAnsi="宋体" w:eastAsia="宋体" w:cs="宋体"/>
          <w:color w:val="000000"/>
          <w:sz w:val="24"/>
          <w:szCs w:val="24"/>
          <w:bdr w:val="none" w:color="auto" w:sz="0" w:space="0"/>
        </w:rPr>
        <w:t>根据教育部及江苏省要求，复试面试现场进行录音录像，有现场记录、成绩和评语等。具体时间、地点等以学院通知为准。</w:t>
      </w:r>
    </w:p>
    <w:p w14:paraId="23CCC5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9" w:beforeAutospacing="0" w:after="29" w:afterAutospacing="0" w:line="562" w:lineRule="atLeast"/>
        <w:ind w:left="0" w:right="0" w:firstLine="475"/>
        <w:jc w:val="both"/>
        <w:rPr>
          <w:color w:val="333333"/>
          <w:sz w:val="21"/>
          <w:szCs w:val="21"/>
        </w:rPr>
      </w:pPr>
      <w:r>
        <w:rPr>
          <w:rFonts w:hint="eastAsia" w:ascii="宋体" w:hAnsi="宋体" w:eastAsia="宋体" w:cs="宋体"/>
          <w:color w:val="000000"/>
          <w:sz w:val="24"/>
          <w:szCs w:val="24"/>
          <w:bdr w:val="none" w:color="auto" w:sz="0" w:space="0"/>
        </w:rPr>
        <w:t>综合面试内容：综合面试包括对申请者学术水平的考查、思想政治素质和品德考核等。其中，学术水平考查由考生用PPT准备10分钟左右的自我介绍内容，主要包括求学经历、学术经历、成果获奖及未来的学习计划，再由专家组结合之前的材料审核情况对考生进行提问等。思想政治素质和品德考核内容包括政治态度、思想表现、道德品质、遵纪守法等方面，主要考查申请者的科学精神、学术道德、专业伦理、诚实守信等方面的情况。同等学力者，复试阶段加试（笔试）两门本学位主干课程，课程考试结果作为学术水平考查成绩的参考依据。同等学力加试成绩不记入总成绩，但有任意1门不及格（低于60分）者为加试不合格，不予录取。</w:t>
      </w:r>
    </w:p>
    <w:p w14:paraId="453C9A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9" w:beforeAutospacing="0" w:after="29" w:afterAutospacing="0" w:line="562" w:lineRule="atLeast"/>
        <w:ind w:left="0" w:right="0" w:firstLine="475"/>
        <w:jc w:val="both"/>
        <w:rPr>
          <w:color w:val="333333"/>
          <w:sz w:val="21"/>
          <w:szCs w:val="21"/>
        </w:rPr>
      </w:pPr>
      <w:r>
        <w:rPr>
          <w:rFonts w:hint="eastAsia" w:ascii="宋体" w:hAnsi="宋体" w:eastAsia="宋体" w:cs="宋体"/>
          <w:color w:val="000000"/>
          <w:sz w:val="24"/>
          <w:szCs w:val="24"/>
          <w:bdr w:val="none" w:color="auto" w:sz="0" w:space="0"/>
        </w:rPr>
        <w:t>综合面试成绩采取百分制成绩，总分100分，思想政治素质和品德考核不合格者不予录取。</w:t>
      </w:r>
    </w:p>
    <w:p w14:paraId="5EEB88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9" w:beforeAutospacing="0" w:after="29" w:afterAutospacing="0" w:line="562" w:lineRule="atLeast"/>
        <w:ind w:left="0" w:right="0" w:firstLine="475"/>
        <w:jc w:val="left"/>
        <w:rPr>
          <w:color w:val="333333"/>
          <w:sz w:val="21"/>
          <w:szCs w:val="21"/>
        </w:rPr>
      </w:pPr>
      <w:r>
        <w:rPr>
          <w:rFonts w:hint="eastAsia" w:ascii="宋体" w:hAnsi="宋体" w:eastAsia="宋体" w:cs="宋体"/>
          <w:color w:val="000000"/>
          <w:sz w:val="24"/>
          <w:szCs w:val="24"/>
          <w:bdr w:val="none" w:color="auto" w:sz="0" w:space="0"/>
        </w:rPr>
        <w:t>（4）复试综合成绩：</w:t>
      </w:r>
    </w:p>
    <w:p w14:paraId="35B7BE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9" w:beforeAutospacing="0" w:after="29" w:afterAutospacing="0" w:line="562" w:lineRule="atLeast"/>
        <w:ind w:left="0" w:right="0" w:firstLine="475"/>
        <w:jc w:val="left"/>
        <w:rPr>
          <w:color w:val="333333"/>
          <w:sz w:val="21"/>
          <w:szCs w:val="21"/>
        </w:rPr>
      </w:pPr>
      <w:r>
        <w:rPr>
          <w:rFonts w:hint="eastAsia" w:ascii="宋体" w:hAnsi="宋体" w:eastAsia="宋体" w:cs="宋体"/>
          <w:color w:val="000000"/>
          <w:sz w:val="24"/>
          <w:szCs w:val="24"/>
          <w:bdr w:val="none" w:color="auto" w:sz="0" w:space="0"/>
          <w:lang w:eastAsia="zh-CN"/>
        </w:rPr>
        <w:t>以</w:t>
      </w:r>
      <w:r>
        <w:rPr>
          <w:rStyle w:val="6"/>
          <w:rFonts w:hint="eastAsia" w:ascii="宋体" w:hAnsi="宋体" w:eastAsia="宋体" w:cs="宋体"/>
          <w:color w:val="000000"/>
          <w:sz w:val="24"/>
          <w:szCs w:val="24"/>
          <w:bdr w:val="none" w:color="auto" w:sz="0" w:space="0"/>
          <w:lang w:eastAsia="zh-CN"/>
        </w:rPr>
        <w:t>硕博连读</w:t>
      </w:r>
      <w:r>
        <w:rPr>
          <w:rFonts w:hint="eastAsia" w:ascii="宋体" w:hAnsi="宋体" w:eastAsia="宋体" w:cs="宋体"/>
          <w:color w:val="000000"/>
          <w:sz w:val="24"/>
          <w:szCs w:val="24"/>
          <w:bdr w:val="none" w:color="auto" w:sz="0" w:space="0"/>
          <w:lang w:eastAsia="zh-CN"/>
        </w:rPr>
        <w:t>方式报考复试综合成绩</w:t>
      </w:r>
      <w:r>
        <w:rPr>
          <w:rFonts w:hint="eastAsia" w:ascii="宋体" w:hAnsi="宋体" w:eastAsia="宋体" w:cs="宋体"/>
          <w:color w:val="000000"/>
          <w:sz w:val="24"/>
          <w:szCs w:val="24"/>
          <w:bdr w:val="none" w:color="auto" w:sz="0" w:space="0"/>
        </w:rPr>
        <w:t>=材料评审成绩*20%+笔试成绩*30%+英语成绩*20%+综合面试成绩*30%</w:t>
      </w:r>
    </w:p>
    <w:p w14:paraId="4CA69B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9" w:beforeAutospacing="0" w:after="29" w:afterAutospacing="0" w:line="562" w:lineRule="atLeast"/>
        <w:ind w:left="0" w:right="0" w:firstLine="475"/>
        <w:jc w:val="left"/>
        <w:rPr>
          <w:color w:val="333333"/>
          <w:sz w:val="21"/>
          <w:szCs w:val="21"/>
        </w:rPr>
      </w:pPr>
      <w:r>
        <w:rPr>
          <w:rFonts w:hint="eastAsia" w:ascii="宋体" w:hAnsi="宋体" w:eastAsia="宋体" w:cs="宋体"/>
          <w:color w:val="000000"/>
          <w:sz w:val="24"/>
          <w:szCs w:val="24"/>
          <w:bdr w:val="none" w:color="auto" w:sz="0" w:space="0"/>
          <w:lang w:eastAsia="zh-CN"/>
        </w:rPr>
        <w:t>以</w:t>
      </w:r>
      <w:r>
        <w:rPr>
          <w:rStyle w:val="6"/>
          <w:rFonts w:hint="eastAsia" w:ascii="宋体" w:hAnsi="宋体" w:eastAsia="宋体" w:cs="宋体"/>
          <w:color w:val="000000"/>
          <w:sz w:val="24"/>
          <w:szCs w:val="24"/>
          <w:bdr w:val="none" w:color="auto" w:sz="0" w:space="0"/>
          <w:lang w:eastAsia="zh-CN"/>
        </w:rPr>
        <w:t>“申请－考核”</w:t>
      </w:r>
      <w:r>
        <w:rPr>
          <w:rFonts w:hint="eastAsia" w:ascii="宋体" w:hAnsi="宋体" w:eastAsia="宋体" w:cs="宋体"/>
          <w:color w:val="000000"/>
          <w:sz w:val="24"/>
          <w:szCs w:val="24"/>
          <w:bdr w:val="none" w:color="auto" w:sz="0" w:space="0"/>
          <w:lang w:eastAsia="zh-CN"/>
        </w:rPr>
        <w:t>方式报考复试综合成绩</w:t>
      </w:r>
      <w:r>
        <w:rPr>
          <w:rFonts w:hint="eastAsia" w:ascii="宋体" w:hAnsi="宋体" w:eastAsia="宋体" w:cs="宋体"/>
          <w:color w:val="000000"/>
          <w:sz w:val="24"/>
          <w:szCs w:val="24"/>
          <w:bdr w:val="none" w:color="auto" w:sz="0" w:space="0"/>
        </w:rPr>
        <w:t>=材料评审成绩*30%+笔试成绩30%+英语成绩*10%+综合面试成绩*30%</w:t>
      </w:r>
    </w:p>
    <w:p w14:paraId="015DB7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9" w:beforeAutospacing="0" w:after="29" w:afterAutospacing="0" w:line="562" w:lineRule="atLeast"/>
        <w:ind w:left="0" w:right="0" w:firstLine="475"/>
        <w:jc w:val="left"/>
        <w:rPr>
          <w:color w:val="333333"/>
          <w:sz w:val="21"/>
          <w:szCs w:val="21"/>
        </w:rPr>
      </w:pPr>
      <w:r>
        <w:rPr>
          <w:rFonts w:hint="eastAsia" w:ascii="宋体" w:hAnsi="宋体" w:eastAsia="宋体" w:cs="宋体"/>
          <w:color w:val="000000"/>
          <w:sz w:val="24"/>
          <w:szCs w:val="24"/>
          <w:bdr w:val="none" w:color="auto" w:sz="0" w:space="0"/>
          <w:lang w:eastAsia="zh-CN"/>
        </w:rPr>
        <w:t>综合成绩若出现同分则依次按照面试成绩、笔试成绩、材料评审成绩、英语成绩顺序排序。</w:t>
      </w:r>
    </w:p>
    <w:p w14:paraId="70B324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9" w:beforeAutospacing="0" w:after="29" w:afterAutospacing="0" w:line="562" w:lineRule="atLeast"/>
        <w:ind w:left="0" w:right="0" w:firstLine="475"/>
        <w:jc w:val="left"/>
        <w:rPr>
          <w:color w:val="333333"/>
          <w:sz w:val="21"/>
          <w:szCs w:val="21"/>
        </w:rPr>
      </w:pPr>
      <w:r>
        <w:rPr>
          <w:rFonts w:hint="eastAsia" w:ascii="宋体" w:hAnsi="宋体" w:eastAsia="宋体" w:cs="宋体"/>
          <w:color w:val="000000"/>
          <w:sz w:val="24"/>
          <w:szCs w:val="24"/>
          <w:bdr w:val="none" w:color="auto" w:sz="0" w:space="0"/>
        </w:rPr>
        <w:t>4.公布复试成绩</w:t>
      </w:r>
    </w:p>
    <w:p w14:paraId="16E81D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9" w:beforeAutospacing="0" w:after="29" w:afterAutospacing="0" w:line="562" w:lineRule="atLeast"/>
        <w:ind w:left="0" w:right="0" w:firstLine="475"/>
        <w:jc w:val="left"/>
        <w:rPr>
          <w:color w:val="333333"/>
          <w:sz w:val="21"/>
          <w:szCs w:val="21"/>
        </w:rPr>
      </w:pPr>
      <w:r>
        <w:rPr>
          <w:rFonts w:hint="eastAsia" w:ascii="宋体" w:hAnsi="宋体" w:eastAsia="宋体" w:cs="宋体"/>
          <w:color w:val="000000"/>
          <w:sz w:val="24"/>
          <w:szCs w:val="24"/>
          <w:bdr w:val="none" w:color="auto" w:sz="0" w:space="0"/>
        </w:rPr>
        <w:t>由学院公布复试综合成绩及各单项成绩并挂网公示3天。</w:t>
      </w:r>
    </w:p>
    <w:p w14:paraId="7F71FD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9" w:beforeAutospacing="0" w:after="29" w:afterAutospacing="0" w:line="562" w:lineRule="atLeast"/>
        <w:ind w:left="0" w:right="0" w:firstLine="475"/>
        <w:jc w:val="left"/>
        <w:rPr>
          <w:color w:val="333333"/>
          <w:sz w:val="21"/>
          <w:szCs w:val="21"/>
        </w:rPr>
      </w:pPr>
      <w:r>
        <w:rPr>
          <w:rFonts w:hint="eastAsia" w:ascii="宋体" w:hAnsi="宋体" w:eastAsia="宋体" w:cs="宋体"/>
          <w:color w:val="000000"/>
          <w:sz w:val="24"/>
          <w:szCs w:val="24"/>
          <w:bdr w:val="none" w:color="auto" w:sz="0" w:space="0"/>
        </w:rPr>
        <w:t>5.拟录取名单审核及公示</w:t>
      </w:r>
    </w:p>
    <w:p w14:paraId="7503D2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9" w:beforeAutospacing="0" w:after="29" w:afterAutospacing="0" w:line="562" w:lineRule="atLeast"/>
        <w:ind w:left="0" w:right="0" w:firstLine="475"/>
        <w:jc w:val="left"/>
        <w:rPr>
          <w:color w:val="333333"/>
          <w:sz w:val="21"/>
          <w:szCs w:val="21"/>
        </w:rPr>
      </w:pPr>
      <w:r>
        <w:rPr>
          <w:rFonts w:hint="eastAsia" w:ascii="宋体" w:hAnsi="宋体" w:eastAsia="宋体" w:cs="宋体"/>
          <w:color w:val="000000"/>
          <w:sz w:val="24"/>
          <w:szCs w:val="24"/>
          <w:bdr w:val="none" w:color="auto" w:sz="0" w:space="0"/>
        </w:rPr>
        <w:t>学院根据复试成绩、导师招生名额等综合确定提交分专业考生拟录取建议，博士生拟录取名单经学校研究生招生工作领导小组审核通过后，在研究生院网站进行公示，公示期为7日。</w:t>
      </w:r>
    </w:p>
    <w:p w14:paraId="09B743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9" w:beforeAutospacing="0" w:after="29" w:afterAutospacing="0" w:line="562" w:lineRule="atLeast"/>
        <w:ind w:left="0" w:right="0" w:firstLine="475"/>
        <w:jc w:val="left"/>
        <w:rPr>
          <w:color w:val="333333"/>
          <w:sz w:val="21"/>
          <w:szCs w:val="21"/>
        </w:rPr>
      </w:pPr>
      <w:r>
        <w:rPr>
          <w:rFonts w:hint="eastAsia" w:ascii="宋体" w:hAnsi="宋体" w:eastAsia="宋体" w:cs="宋体"/>
          <w:color w:val="000000"/>
          <w:sz w:val="24"/>
          <w:szCs w:val="24"/>
          <w:bdr w:val="none" w:color="auto" w:sz="0" w:space="0"/>
        </w:rPr>
        <w:t>6.录取</w:t>
      </w:r>
    </w:p>
    <w:p w14:paraId="15ED01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9" w:beforeAutospacing="0" w:after="29" w:afterAutospacing="0" w:line="562" w:lineRule="atLeast"/>
        <w:ind w:left="0" w:right="0" w:firstLine="475"/>
        <w:jc w:val="left"/>
        <w:rPr>
          <w:color w:val="333333"/>
          <w:sz w:val="21"/>
          <w:szCs w:val="21"/>
        </w:rPr>
      </w:pPr>
      <w:r>
        <w:rPr>
          <w:rFonts w:hint="eastAsia" w:ascii="宋体" w:hAnsi="宋体" w:eastAsia="宋体" w:cs="宋体"/>
          <w:color w:val="000000"/>
          <w:sz w:val="24"/>
          <w:szCs w:val="24"/>
          <w:bdr w:val="none" w:color="auto" w:sz="0" w:space="0"/>
        </w:rPr>
        <w:t>公示期结束后，拟录取考生进行调档、签订定向培养协议书等相关工作，确保录取无误后，向拟录取考生发放录取通知书。</w:t>
      </w:r>
    </w:p>
    <w:p w14:paraId="42F991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9" w:beforeAutospacing="0" w:after="29" w:afterAutospacing="0" w:line="562" w:lineRule="atLeast"/>
        <w:ind w:left="0" w:right="0" w:firstLine="475"/>
        <w:jc w:val="left"/>
        <w:rPr>
          <w:color w:val="333333"/>
          <w:sz w:val="21"/>
          <w:szCs w:val="21"/>
        </w:rPr>
      </w:pPr>
      <w:r>
        <w:rPr>
          <w:rFonts w:hint="eastAsia" w:ascii="黑体" w:hAnsi="宋体" w:eastAsia="黑体" w:cs="黑体"/>
          <w:color w:val="000000"/>
          <w:sz w:val="24"/>
          <w:szCs w:val="24"/>
          <w:bdr w:val="none" w:color="auto" w:sz="0" w:space="0"/>
        </w:rPr>
        <w:t>三、申诉</w:t>
      </w:r>
    </w:p>
    <w:p w14:paraId="171324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9" w:beforeAutospacing="0" w:after="29" w:afterAutospacing="0" w:line="562" w:lineRule="atLeast"/>
        <w:ind w:left="0" w:right="0" w:firstLine="475"/>
        <w:jc w:val="left"/>
        <w:rPr>
          <w:color w:val="333333"/>
          <w:sz w:val="21"/>
          <w:szCs w:val="21"/>
        </w:rPr>
      </w:pPr>
      <w:r>
        <w:rPr>
          <w:rFonts w:hint="eastAsia" w:ascii="宋体" w:hAnsi="宋体" w:eastAsia="宋体" w:cs="宋体"/>
          <w:color w:val="000000"/>
          <w:sz w:val="24"/>
          <w:szCs w:val="24"/>
          <w:bdr w:val="none" w:color="auto" w:sz="0" w:space="0"/>
        </w:rPr>
        <w:t>为维护博士研究生招生纪律的严肃性，确保录取质量，学院将加强领导和组织工作，做到公开、公平、公正，坚决抵制徇私舞弊等不正之风。研究生院将对复试录取工作进行监督、检查，对在复试录取工作中违反招生规定、弄虚作假的单位和个人，将根据有关规定进行处理。</w:t>
      </w:r>
    </w:p>
    <w:p w14:paraId="351708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9" w:beforeAutospacing="0" w:after="29" w:afterAutospacing="0" w:line="562" w:lineRule="atLeast"/>
        <w:ind w:left="0" w:right="0" w:firstLine="475"/>
        <w:jc w:val="left"/>
        <w:rPr>
          <w:color w:val="333333"/>
          <w:sz w:val="21"/>
          <w:szCs w:val="21"/>
        </w:rPr>
      </w:pPr>
      <w:r>
        <w:rPr>
          <w:rFonts w:hint="eastAsia" w:ascii="宋体" w:hAnsi="宋体" w:eastAsia="宋体" w:cs="宋体"/>
          <w:color w:val="000000"/>
          <w:sz w:val="24"/>
          <w:szCs w:val="24"/>
          <w:bdr w:val="none" w:color="auto" w:sz="0" w:space="0"/>
        </w:rPr>
        <w:t>博士研究生招生复试录取工作接受考生和社会的监督，有异议者可向学院博士生招生纪检监督小组反映，联系电话：025-58235830。</w:t>
      </w:r>
    </w:p>
    <w:p w14:paraId="4BD26B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9" w:beforeAutospacing="0" w:after="29" w:afterAutospacing="0" w:line="562" w:lineRule="atLeast"/>
        <w:ind w:left="0" w:right="0" w:firstLine="475"/>
        <w:jc w:val="left"/>
        <w:rPr>
          <w:color w:val="333333"/>
          <w:sz w:val="21"/>
          <w:szCs w:val="21"/>
        </w:rPr>
      </w:pPr>
      <w:r>
        <w:rPr>
          <w:rFonts w:hint="eastAsia" w:ascii="宋体" w:hAnsi="宋体" w:eastAsia="宋体" w:cs="宋体"/>
          <w:color w:val="000000"/>
          <w:sz w:val="24"/>
          <w:szCs w:val="24"/>
          <w:bdr w:val="none" w:color="auto" w:sz="0" w:space="0"/>
        </w:rPr>
        <w:t>如发现有违规违纪情况可向学校研招办反映。</w:t>
      </w:r>
    </w:p>
    <w:p w14:paraId="378BA6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9" w:beforeAutospacing="0" w:after="29" w:afterAutospacing="0" w:line="562" w:lineRule="atLeast"/>
        <w:ind w:left="0" w:right="0" w:firstLine="475"/>
        <w:jc w:val="left"/>
        <w:rPr>
          <w:color w:val="333333"/>
          <w:sz w:val="21"/>
          <w:szCs w:val="21"/>
        </w:rPr>
      </w:pPr>
      <w:r>
        <w:rPr>
          <w:rFonts w:hint="eastAsia" w:ascii="宋体" w:hAnsi="宋体" w:eastAsia="宋体" w:cs="宋体"/>
          <w:color w:val="000000"/>
          <w:sz w:val="24"/>
          <w:szCs w:val="24"/>
          <w:bdr w:val="none" w:color="auto" w:sz="0" w:space="0"/>
        </w:rPr>
        <w:t>研招办联系电话：025-58731201。</w:t>
      </w:r>
    </w:p>
    <w:p w14:paraId="2CE081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9" w:beforeAutospacing="0" w:after="29" w:afterAutospacing="0" w:line="562" w:lineRule="atLeast"/>
        <w:ind w:left="0" w:right="0" w:firstLine="475"/>
        <w:jc w:val="left"/>
        <w:rPr>
          <w:color w:val="333333"/>
          <w:sz w:val="21"/>
          <w:szCs w:val="21"/>
        </w:rPr>
      </w:pPr>
      <w:r>
        <w:rPr>
          <w:rFonts w:hint="eastAsia" w:ascii="黑体" w:hAnsi="宋体" w:eastAsia="黑体" w:cs="黑体"/>
          <w:color w:val="000000"/>
          <w:sz w:val="24"/>
          <w:szCs w:val="24"/>
          <w:bdr w:val="none" w:color="auto" w:sz="0" w:space="0"/>
        </w:rPr>
        <w:t>四、保障机制</w:t>
      </w:r>
    </w:p>
    <w:p w14:paraId="359CCD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9" w:beforeAutospacing="0" w:after="29" w:afterAutospacing="0" w:line="562" w:lineRule="atLeast"/>
        <w:ind w:left="0" w:right="0" w:firstLine="475"/>
        <w:jc w:val="left"/>
        <w:rPr>
          <w:color w:val="333333"/>
          <w:sz w:val="21"/>
          <w:szCs w:val="21"/>
        </w:rPr>
      </w:pPr>
      <w:r>
        <w:rPr>
          <w:rStyle w:val="6"/>
          <w:rFonts w:hint="eastAsia" w:ascii="宋体" w:hAnsi="宋体" w:eastAsia="宋体" w:cs="宋体"/>
          <w:color w:val="000000"/>
          <w:sz w:val="24"/>
          <w:szCs w:val="24"/>
          <w:bdr w:val="none" w:color="auto" w:sz="0" w:space="0"/>
        </w:rPr>
        <w:t>（一）加强领导</w:t>
      </w:r>
    </w:p>
    <w:p w14:paraId="1C352A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9" w:beforeAutospacing="0" w:after="29" w:afterAutospacing="0" w:line="562" w:lineRule="atLeast"/>
        <w:ind w:left="0" w:right="0" w:firstLine="475"/>
        <w:jc w:val="left"/>
        <w:rPr>
          <w:color w:val="333333"/>
          <w:sz w:val="21"/>
          <w:szCs w:val="21"/>
        </w:rPr>
      </w:pPr>
      <w:r>
        <w:rPr>
          <w:rFonts w:hint="eastAsia" w:ascii="宋体" w:hAnsi="宋体" w:eastAsia="宋体" w:cs="宋体"/>
          <w:color w:val="000000"/>
          <w:sz w:val="24"/>
          <w:szCs w:val="24"/>
          <w:bdr w:val="none" w:color="auto" w:sz="0" w:space="0"/>
        </w:rPr>
        <w:t>学院博士研究生招生工作领导小组对招生复试选拔工作进行组织领导和统筹协调，博士研究生招生工作纪检监督小组进行全过程监察督导。</w:t>
      </w:r>
    </w:p>
    <w:p w14:paraId="7352B1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9" w:beforeAutospacing="0" w:after="29" w:afterAutospacing="0" w:line="562" w:lineRule="atLeast"/>
        <w:ind w:left="0" w:right="0" w:firstLine="475"/>
        <w:jc w:val="left"/>
        <w:rPr>
          <w:color w:val="333333"/>
          <w:sz w:val="21"/>
          <w:szCs w:val="21"/>
        </w:rPr>
      </w:pPr>
      <w:r>
        <w:rPr>
          <w:rStyle w:val="6"/>
          <w:rFonts w:hint="eastAsia" w:ascii="宋体" w:hAnsi="宋体" w:eastAsia="宋体" w:cs="宋体"/>
          <w:color w:val="000000"/>
          <w:sz w:val="24"/>
          <w:szCs w:val="24"/>
          <w:bdr w:val="none" w:color="auto" w:sz="0" w:space="0"/>
        </w:rPr>
        <w:t>（二）信息公开</w:t>
      </w:r>
    </w:p>
    <w:p w14:paraId="19F538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9" w:beforeAutospacing="0" w:after="29" w:afterAutospacing="0" w:line="562" w:lineRule="atLeast"/>
        <w:ind w:left="0" w:right="0" w:firstLine="475"/>
        <w:jc w:val="left"/>
        <w:rPr>
          <w:color w:val="333333"/>
          <w:sz w:val="21"/>
          <w:szCs w:val="21"/>
        </w:rPr>
      </w:pPr>
      <w:r>
        <w:rPr>
          <w:rFonts w:hint="eastAsia" w:ascii="宋体" w:hAnsi="宋体" w:eastAsia="宋体" w:cs="宋体"/>
          <w:color w:val="000000"/>
          <w:sz w:val="24"/>
          <w:szCs w:val="24"/>
          <w:bdr w:val="none" w:color="auto" w:sz="0" w:space="0"/>
        </w:rPr>
        <w:t>学院在本单位网站上公布本学院“博士研究生招生工作细则”及所有参加复试考生（含拟录取考生）的复试综合成绩和各单项成绩等信息。</w:t>
      </w:r>
    </w:p>
    <w:p w14:paraId="5B9E36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9" w:beforeAutospacing="0" w:after="29" w:afterAutospacing="0" w:line="562" w:lineRule="atLeast"/>
        <w:ind w:left="0" w:right="0" w:firstLine="475"/>
        <w:jc w:val="left"/>
        <w:rPr>
          <w:color w:val="333333"/>
          <w:sz w:val="21"/>
          <w:szCs w:val="21"/>
        </w:rPr>
      </w:pPr>
      <w:r>
        <w:rPr>
          <w:rStyle w:val="6"/>
          <w:rFonts w:hint="eastAsia" w:ascii="宋体" w:hAnsi="宋体" w:eastAsia="宋体" w:cs="宋体"/>
          <w:color w:val="000000"/>
          <w:sz w:val="24"/>
          <w:szCs w:val="24"/>
          <w:bdr w:val="none" w:color="auto" w:sz="0" w:space="0"/>
        </w:rPr>
        <w:t>（三）有据可查</w:t>
      </w:r>
    </w:p>
    <w:p w14:paraId="67A10D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9" w:beforeAutospacing="0" w:after="29" w:afterAutospacing="0" w:line="562" w:lineRule="atLeast"/>
        <w:ind w:left="0" w:right="0" w:firstLine="475"/>
        <w:jc w:val="left"/>
        <w:rPr>
          <w:color w:val="333333"/>
          <w:sz w:val="21"/>
          <w:szCs w:val="21"/>
        </w:rPr>
      </w:pPr>
      <w:r>
        <w:rPr>
          <w:rFonts w:hint="eastAsia" w:ascii="宋体" w:hAnsi="宋体" w:eastAsia="宋体" w:cs="宋体"/>
          <w:color w:val="000000"/>
          <w:sz w:val="24"/>
          <w:szCs w:val="24"/>
          <w:bdr w:val="none" w:color="auto" w:sz="0" w:space="0"/>
        </w:rPr>
        <w:t>全程录音录像，评审内容、复试过程及成绩和结果等均应有可复查的原始记录。</w:t>
      </w:r>
    </w:p>
    <w:p w14:paraId="51B668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9" w:beforeAutospacing="0" w:after="29" w:afterAutospacing="0" w:line="562" w:lineRule="atLeast"/>
        <w:ind w:left="0" w:right="0" w:firstLine="475"/>
        <w:jc w:val="left"/>
        <w:rPr>
          <w:color w:val="333333"/>
          <w:sz w:val="21"/>
          <w:szCs w:val="21"/>
        </w:rPr>
      </w:pPr>
      <w:r>
        <w:rPr>
          <w:rFonts w:hint="eastAsia" w:ascii="黑体" w:hAnsi="宋体" w:eastAsia="黑体" w:cs="黑体"/>
          <w:color w:val="000000"/>
          <w:sz w:val="24"/>
          <w:szCs w:val="24"/>
          <w:bdr w:val="none" w:color="auto" w:sz="0" w:space="0"/>
        </w:rPr>
        <w:t>五、违规处理</w:t>
      </w:r>
    </w:p>
    <w:p w14:paraId="5C2BDF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9" w:beforeAutospacing="0" w:after="29" w:afterAutospacing="0" w:line="562" w:lineRule="atLeast"/>
        <w:ind w:left="0" w:right="0" w:firstLine="475"/>
        <w:jc w:val="left"/>
        <w:rPr>
          <w:color w:val="333333"/>
          <w:sz w:val="21"/>
          <w:szCs w:val="21"/>
        </w:rPr>
      </w:pPr>
      <w:r>
        <w:rPr>
          <w:rFonts w:hint="eastAsia" w:ascii="宋体" w:hAnsi="宋体" w:eastAsia="宋体" w:cs="宋体"/>
          <w:color w:val="000000"/>
          <w:sz w:val="24"/>
          <w:szCs w:val="24"/>
          <w:bdr w:val="none" w:color="auto" w:sz="0" w:space="0"/>
        </w:rPr>
        <w:t>对违反招生管理规定、考场纪律及报考材料弄虚作假的考生，对招生过程中徇私舞弊、滥用职权的考试工作人员及其他相关人员，根据《国家教育考试违规处理办法》（教育部令第33号）等相关规定严肃处理。</w:t>
      </w:r>
    </w:p>
    <w:p w14:paraId="012D74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9" w:beforeAutospacing="0" w:after="29" w:afterAutospacing="0" w:line="562" w:lineRule="atLeast"/>
        <w:ind w:left="0" w:right="0" w:firstLine="446"/>
        <w:jc w:val="left"/>
        <w:rPr>
          <w:color w:val="333333"/>
          <w:sz w:val="21"/>
          <w:szCs w:val="21"/>
        </w:rPr>
      </w:pPr>
    </w:p>
    <w:p w14:paraId="51E7CD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9" w:beforeAutospacing="0" w:after="29" w:afterAutospacing="0" w:line="562" w:lineRule="atLeast"/>
        <w:ind w:left="0" w:right="0" w:firstLine="446"/>
        <w:jc w:val="left"/>
        <w:rPr>
          <w:rFonts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u w:val="none"/>
          <w:bdr w:val="none" w:color="auto" w:sz="0" w:space="0"/>
        </w:rPr>
        <w:fldChar w:fldCharType="begin"/>
      </w:r>
      <w:r>
        <w:rPr>
          <w:rFonts w:hint="eastAsia" w:ascii="微软雅黑" w:hAnsi="微软雅黑" w:eastAsia="微软雅黑" w:cs="微软雅黑"/>
          <w:i w:val="0"/>
          <w:iCs w:val="0"/>
          <w:caps w:val="0"/>
          <w:color w:val="333333"/>
          <w:spacing w:val="0"/>
          <w:sz w:val="21"/>
          <w:szCs w:val="21"/>
          <w:u w:val="none"/>
          <w:bdr w:val="none" w:color="auto" w:sz="0" w:space="0"/>
        </w:rPr>
        <w:instrText xml:space="preserve"> HYPERLINK "https://schem.nuist.edu.cn/_upload/article/files/2f/e8/ab630ff14f22af37d3eca069b713/387b594f-ea55-4547-89c1-74248385109d.docx" </w:instrText>
      </w:r>
      <w:r>
        <w:rPr>
          <w:rFonts w:hint="eastAsia" w:ascii="微软雅黑" w:hAnsi="微软雅黑" w:eastAsia="微软雅黑" w:cs="微软雅黑"/>
          <w:i w:val="0"/>
          <w:iCs w:val="0"/>
          <w:caps w:val="0"/>
          <w:color w:val="333333"/>
          <w:spacing w:val="0"/>
          <w:sz w:val="21"/>
          <w:szCs w:val="21"/>
          <w:u w:val="none"/>
          <w:bdr w:val="none" w:color="auto" w:sz="0" w:space="0"/>
        </w:rPr>
        <w:fldChar w:fldCharType="separate"/>
      </w:r>
      <w:r>
        <w:rPr>
          <w:rStyle w:val="7"/>
          <w:rFonts w:hint="eastAsia" w:ascii="微软雅黑" w:hAnsi="微软雅黑" w:eastAsia="微软雅黑" w:cs="微软雅黑"/>
          <w:i w:val="0"/>
          <w:iCs w:val="0"/>
          <w:caps w:val="0"/>
          <w:color w:val="333333"/>
          <w:spacing w:val="0"/>
          <w:sz w:val="21"/>
          <w:szCs w:val="21"/>
          <w:u w:val="none"/>
          <w:bdr w:val="none" w:color="auto" w:sz="0" w:space="0"/>
        </w:rPr>
        <w:t>附件1：南京信息工程大学博士研究生招生入学考试考试大纲-先进材料前沿.docx</w:t>
      </w:r>
      <w:r>
        <w:rPr>
          <w:rFonts w:hint="eastAsia" w:ascii="微软雅黑" w:hAnsi="微软雅黑" w:eastAsia="微软雅黑" w:cs="微软雅黑"/>
          <w:i w:val="0"/>
          <w:iCs w:val="0"/>
          <w:caps w:val="0"/>
          <w:color w:val="333333"/>
          <w:spacing w:val="0"/>
          <w:sz w:val="21"/>
          <w:szCs w:val="21"/>
          <w:u w:val="none"/>
          <w:bdr w:val="none" w:color="auto" w:sz="0" w:space="0"/>
        </w:rPr>
        <w:fldChar w:fldCharType="end"/>
      </w:r>
    </w:p>
    <w:p w14:paraId="261EF7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9" w:beforeAutospacing="0" w:after="29" w:afterAutospacing="0" w:line="562" w:lineRule="atLeast"/>
        <w:ind w:left="0" w:right="0" w:firstLine="446"/>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rPr>
        <w:drawing>
          <wp:inline distT="0" distB="0" distL="114300" distR="114300">
            <wp:extent cx="152400" cy="152400"/>
            <wp:effectExtent l="0" t="0" r="0" b="0"/>
            <wp:docPr id="37" name="图片 3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IMG_256"/>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333333"/>
          <w:spacing w:val="0"/>
          <w:sz w:val="21"/>
          <w:szCs w:val="21"/>
          <w:u w:val="none"/>
          <w:bdr w:val="none" w:color="auto" w:sz="0" w:space="0"/>
        </w:rPr>
        <w:fldChar w:fldCharType="begin"/>
      </w:r>
      <w:r>
        <w:rPr>
          <w:rFonts w:hint="eastAsia" w:ascii="微软雅黑" w:hAnsi="微软雅黑" w:eastAsia="微软雅黑" w:cs="微软雅黑"/>
          <w:i w:val="0"/>
          <w:iCs w:val="0"/>
          <w:caps w:val="0"/>
          <w:color w:val="333333"/>
          <w:spacing w:val="0"/>
          <w:sz w:val="21"/>
          <w:szCs w:val="21"/>
          <w:u w:val="none"/>
          <w:bdr w:val="none" w:color="auto" w:sz="0" w:space="0"/>
        </w:rPr>
        <w:instrText xml:space="preserve"> HYPERLINK "https://schem.nuist.edu.cn/_upload/article/files/2f/e8/ab630ff14f22af37d3eca069b713/4a1458aa-6feb-4904-80ce-aefb30d390c6.doc" </w:instrText>
      </w:r>
      <w:r>
        <w:rPr>
          <w:rFonts w:hint="eastAsia" w:ascii="微软雅黑" w:hAnsi="微软雅黑" w:eastAsia="微软雅黑" w:cs="微软雅黑"/>
          <w:i w:val="0"/>
          <w:iCs w:val="0"/>
          <w:caps w:val="0"/>
          <w:color w:val="333333"/>
          <w:spacing w:val="0"/>
          <w:sz w:val="21"/>
          <w:szCs w:val="21"/>
          <w:u w:val="none"/>
          <w:bdr w:val="none" w:color="auto" w:sz="0" w:space="0"/>
        </w:rPr>
        <w:fldChar w:fldCharType="separate"/>
      </w:r>
      <w:r>
        <w:rPr>
          <w:rStyle w:val="7"/>
          <w:rFonts w:hint="eastAsia" w:ascii="微软雅黑" w:hAnsi="微软雅黑" w:eastAsia="微软雅黑" w:cs="微软雅黑"/>
          <w:i w:val="0"/>
          <w:iCs w:val="0"/>
          <w:caps w:val="0"/>
          <w:color w:val="333333"/>
          <w:spacing w:val="0"/>
          <w:sz w:val="21"/>
          <w:szCs w:val="21"/>
          <w:u w:val="none"/>
          <w:bdr w:val="none" w:color="auto" w:sz="0" w:space="0"/>
        </w:rPr>
        <w:t>附件2：南京信息工程大学博士研究生招生入学考试考试大纲-材料科学基础(同等学力加试科目).doc</w:t>
      </w:r>
      <w:r>
        <w:rPr>
          <w:rFonts w:hint="eastAsia" w:ascii="微软雅黑" w:hAnsi="微软雅黑" w:eastAsia="微软雅黑" w:cs="微软雅黑"/>
          <w:i w:val="0"/>
          <w:iCs w:val="0"/>
          <w:caps w:val="0"/>
          <w:color w:val="333333"/>
          <w:spacing w:val="0"/>
          <w:sz w:val="21"/>
          <w:szCs w:val="21"/>
          <w:u w:val="none"/>
          <w:bdr w:val="none" w:color="auto" w:sz="0" w:space="0"/>
        </w:rPr>
        <w:fldChar w:fldCharType="end"/>
      </w:r>
    </w:p>
    <w:p w14:paraId="5DFA95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9" w:beforeAutospacing="0" w:after="29" w:afterAutospacing="0" w:line="562" w:lineRule="atLeast"/>
        <w:ind w:left="0" w:right="0" w:firstLine="446"/>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rPr>
        <w:drawing>
          <wp:inline distT="0" distB="0" distL="114300" distR="114300">
            <wp:extent cx="152400" cy="152400"/>
            <wp:effectExtent l="0" t="0" r="0" b="0"/>
            <wp:docPr id="38" name="图片 38"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descr="IMG_257"/>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333333"/>
          <w:spacing w:val="0"/>
          <w:sz w:val="21"/>
          <w:szCs w:val="21"/>
          <w:u w:val="none"/>
          <w:bdr w:val="none" w:color="auto" w:sz="0" w:space="0"/>
        </w:rPr>
        <w:fldChar w:fldCharType="begin"/>
      </w:r>
      <w:r>
        <w:rPr>
          <w:rFonts w:hint="eastAsia" w:ascii="微软雅黑" w:hAnsi="微软雅黑" w:eastAsia="微软雅黑" w:cs="微软雅黑"/>
          <w:i w:val="0"/>
          <w:iCs w:val="0"/>
          <w:caps w:val="0"/>
          <w:color w:val="333333"/>
          <w:spacing w:val="0"/>
          <w:sz w:val="21"/>
          <w:szCs w:val="21"/>
          <w:u w:val="none"/>
          <w:bdr w:val="none" w:color="auto" w:sz="0" w:space="0"/>
        </w:rPr>
        <w:instrText xml:space="preserve"> HYPERLINK "https://schem.nuist.edu.cn/_upload/article/files/2f/e8/ab630ff14f22af37d3eca069b713/acc4f7dc-13b8-4069-ab1c-96699139dbfa.doc" </w:instrText>
      </w:r>
      <w:r>
        <w:rPr>
          <w:rFonts w:hint="eastAsia" w:ascii="微软雅黑" w:hAnsi="微软雅黑" w:eastAsia="微软雅黑" w:cs="微软雅黑"/>
          <w:i w:val="0"/>
          <w:iCs w:val="0"/>
          <w:caps w:val="0"/>
          <w:color w:val="333333"/>
          <w:spacing w:val="0"/>
          <w:sz w:val="21"/>
          <w:szCs w:val="21"/>
          <w:u w:val="none"/>
          <w:bdr w:val="none" w:color="auto" w:sz="0" w:space="0"/>
        </w:rPr>
        <w:fldChar w:fldCharType="separate"/>
      </w:r>
      <w:r>
        <w:rPr>
          <w:rStyle w:val="7"/>
          <w:rFonts w:hint="eastAsia" w:ascii="微软雅黑" w:hAnsi="微软雅黑" w:eastAsia="微软雅黑" w:cs="微软雅黑"/>
          <w:i w:val="0"/>
          <w:iCs w:val="0"/>
          <w:caps w:val="0"/>
          <w:color w:val="333333"/>
          <w:spacing w:val="0"/>
          <w:sz w:val="21"/>
          <w:szCs w:val="21"/>
          <w:u w:val="none"/>
          <w:bdr w:val="none" w:color="auto" w:sz="0" w:space="0"/>
        </w:rPr>
        <w:t>附件3：南京信息工程大学博士研究生招生入学考试考试大纲-现代分析测试方法(同等学力加试科目).doc</w:t>
      </w:r>
      <w:r>
        <w:rPr>
          <w:rFonts w:hint="eastAsia" w:ascii="微软雅黑" w:hAnsi="微软雅黑" w:eastAsia="微软雅黑" w:cs="微软雅黑"/>
          <w:i w:val="0"/>
          <w:iCs w:val="0"/>
          <w:caps w:val="0"/>
          <w:color w:val="333333"/>
          <w:spacing w:val="0"/>
          <w:sz w:val="21"/>
          <w:szCs w:val="21"/>
          <w:u w:val="none"/>
          <w:bdr w:val="none" w:color="auto" w:sz="0" w:space="0"/>
        </w:rPr>
        <w:fldChar w:fldCharType="end"/>
      </w:r>
    </w:p>
    <w:p w14:paraId="1C2B2C00">
      <w:pPr>
        <w:rPr>
          <w:rFonts w:hint="default"/>
          <w:lang w:val="en-US" w:eastAsia="zh-CN"/>
        </w:rPr>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 w:name="noto sans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Calibri-Bold">
    <w:altName w:val="Segoe Print"/>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 w:name="Courier New">
    <w:panose1 w:val="02070309020205020404"/>
    <w:charset w:val="00"/>
    <w:family w:val="auto"/>
    <w:pitch w:val="default"/>
    <w:sig w:usb0="E0002EFF" w:usb1="C0007843" w:usb2="00000009" w:usb3="00000000" w:csb0="400001FF" w:csb1="FFFF0000"/>
  </w:font>
  <w:font w:name="TimesNewRomanPS-BoldMT">
    <w:altName w:val="Segoe Print"/>
    <w:panose1 w:val="00000000000000000000"/>
    <w:charset w:val="00"/>
    <w:family w:val="auto"/>
    <w:pitch w:val="default"/>
    <w:sig w:usb0="00000000" w:usb1="00000000" w:usb2="00000000" w:usb3="00000000" w:csb0="00000000" w:csb1="00000000"/>
  </w:font>
  <w:font w:name="Arial-BoldMT">
    <w:altName w:val="Segoe Print"/>
    <w:panose1 w:val="00000000000000000000"/>
    <w:charset w:val="00"/>
    <w:family w:val="auto"/>
    <w:pitch w:val="default"/>
    <w:sig w:usb0="00000000" w:usb1="00000000" w:usb2="00000000" w:usb3="00000000" w:csb0="00000000" w:csb1="00000000"/>
  </w:font>
  <w:font w:name="none">
    <w:altName w:val="Segoe Print"/>
    <w:panose1 w:val="00000000000000000000"/>
    <w:charset w:val="00"/>
    <w:family w:val="auto"/>
    <w:pitch w:val="default"/>
    <w:sig w:usb0="00000000" w:usb1="00000000" w:usb2="00000000" w:usb3="00000000" w:csb0="00000000" w:csb1="00000000"/>
  </w:font>
  <w:font w:name="å¾®è½¯é›…é»‘">
    <w:altName w:val="Segoe Print"/>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times new roman regular">
    <w:altName w:val="Segoe Print"/>
    <w:panose1 w:val="00000000000000000000"/>
    <w:charset w:val="00"/>
    <w:family w:val="auto"/>
    <w:pitch w:val="default"/>
    <w:sig w:usb0="00000000" w:usb1="00000000" w:usb2="00000000" w:usb3="00000000" w:csb0="00000000" w:csb1="00000000"/>
  </w:font>
  <w:font w:name="方正仿宋_gb2312">
    <w:altName w:val="仿宋"/>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69259D"/>
    <w:rsid w:val="26EF2570"/>
    <w:rsid w:val="2DA27A6B"/>
    <w:rsid w:val="4069259D"/>
    <w:rsid w:val="4EB27F29"/>
    <w:rsid w:val="4EE02FF7"/>
    <w:rsid w:val="56687250"/>
    <w:rsid w:val="5B5251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 w:type="paragraph" w:styleId="8">
    <w:name w:val=""/>
    <w:basedOn w:val="1"/>
    <w:next w:val="1"/>
    <w:uiPriority w:val="0"/>
    <w:pPr>
      <w:pBdr>
        <w:bottom w:val="single" w:color="auto" w:sz="6" w:space="1"/>
      </w:pBdr>
      <w:jc w:val="center"/>
    </w:pPr>
    <w:rPr>
      <w:rFonts w:ascii="Arial" w:eastAsia="宋体"/>
      <w:vanish/>
      <w:sz w:val="16"/>
    </w:rPr>
  </w:style>
  <w:style w:type="paragraph" w:styleId="9">
    <w:name w:val=""/>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257</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2026-04-22T01:37:00Z</dcterms:created>
  <dc:creator>WPS_1663235086</dc:creator>
  <cp:lastModifiedBy>WPS_1663235086</cp:lastModifiedBy>
  <dcterms:modified xsi:type="dcterms:W3CDTF">2026-04-22T07:01:15Z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D6FAA98B0FCE42CA9F0BD13AB6535313_13</vt:lpwstr>
  </property>
  <property fmtid="{D5CDD505-2E9C-101B-9397-08002B2CF9AE}" pid="4" name="KSOTemplateDocerSaveRecord">
    <vt:lpwstr>eyJoZGlkIjoiYTFmNmVhOTkxNjMwODU5NTJlYjI4NDc1ZWVjNjRhZWUiLCJ1c2VySWQiOiIxNDE1NTEzMzA2In0=</vt:lpwstr>
  </property>
</Properties>
</file>