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989A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b/>
          <w:bCs/>
          <w:sz w:val="32"/>
          <w:szCs w:val="28"/>
          <w:lang w:val="en-US" w:eastAsia="zh-CN"/>
        </w:rPr>
      </w:pPr>
      <w:r>
        <w:rPr>
          <w:rFonts w:hint="eastAsia"/>
          <w:b/>
          <w:bCs/>
          <w:sz w:val="32"/>
          <w:szCs w:val="28"/>
          <w:lang w:val="en-US" w:eastAsia="zh-CN"/>
        </w:rPr>
        <w:t>数字戏剧</w:t>
      </w:r>
      <w:r>
        <w:rPr>
          <w:rFonts w:hint="eastAsia"/>
          <w:b/>
          <w:bCs/>
          <w:sz w:val="32"/>
          <w:szCs w:val="28"/>
        </w:rPr>
        <w:t>系</w:t>
      </w:r>
      <w:r>
        <w:rPr>
          <w:rFonts w:hint="eastAsia"/>
          <w:b/>
          <w:bCs/>
          <w:sz w:val="32"/>
          <w:szCs w:val="28"/>
          <w:lang w:eastAsia="zh-CN"/>
        </w:rPr>
        <w:t>“</w:t>
      </w:r>
      <w:r>
        <w:rPr>
          <w:rFonts w:hint="eastAsia"/>
          <w:b/>
          <w:bCs/>
          <w:sz w:val="32"/>
          <w:szCs w:val="28"/>
          <w:lang w:val="en-US" w:eastAsia="zh-CN"/>
        </w:rPr>
        <w:t>申请-考核制</w:t>
      </w:r>
      <w:r>
        <w:rPr>
          <w:rFonts w:hint="eastAsia"/>
          <w:b/>
          <w:bCs/>
          <w:sz w:val="32"/>
          <w:szCs w:val="28"/>
          <w:lang w:eastAsia="zh-CN"/>
        </w:rPr>
        <w:t>”</w:t>
      </w:r>
      <w:r>
        <w:rPr>
          <w:rFonts w:hint="eastAsia"/>
          <w:b/>
          <w:bCs/>
          <w:sz w:val="32"/>
          <w:szCs w:val="28"/>
          <w:lang w:val="en-US" w:eastAsia="zh-CN"/>
        </w:rPr>
        <w:t>要求及说明</w:t>
      </w:r>
    </w:p>
    <w:p w14:paraId="528280A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eastAsia="宋体"/>
          <w:sz w:val="32"/>
          <w:szCs w:val="28"/>
          <w:lang w:val="en-US" w:eastAsia="zh-CN"/>
        </w:rPr>
      </w:pPr>
      <w:r>
        <w:rPr>
          <w:rFonts w:hint="eastAsia"/>
          <w:b/>
          <w:bCs/>
          <w:sz w:val="32"/>
          <w:szCs w:val="28"/>
        </w:rPr>
        <w:t>“</w:t>
      </w:r>
      <w:r>
        <w:rPr>
          <w:rFonts w:hint="eastAsia"/>
          <w:b/>
          <w:bCs/>
          <w:sz w:val="28"/>
          <w:lang w:val="en-US" w:eastAsia="zh-CN"/>
        </w:rPr>
        <w:t>传统戏剧数字化</w:t>
      </w:r>
      <w:r>
        <w:rPr>
          <w:rFonts w:hint="eastAsia"/>
          <w:b/>
          <w:bCs/>
          <w:sz w:val="32"/>
          <w:szCs w:val="28"/>
        </w:rPr>
        <w:t>”</w:t>
      </w:r>
      <w:r>
        <w:rPr>
          <w:rFonts w:hint="eastAsia"/>
          <w:b/>
          <w:bCs/>
          <w:sz w:val="28"/>
          <w:lang w:val="en-US" w:eastAsia="zh-CN"/>
        </w:rPr>
        <w:t>方向</w:t>
      </w:r>
    </w:p>
    <w:p w14:paraId="669C6F2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eastAsia="宋体"/>
          <w:sz w:val="28"/>
          <w:lang w:eastAsia="zh-CN"/>
        </w:rPr>
      </w:pPr>
      <w:r>
        <w:rPr>
          <w:rFonts w:hint="eastAsia"/>
          <w:sz w:val="28"/>
          <w:lang w:eastAsia="zh-CN"/>
        </w:rPr>
        <w:t>（</w:t>
      </w:r>
      <w:r>
        <w:rPr>
          <w:rFonts w:hint="eastAsia"/>
          <w:sz w:val="28"/>
          <w:lang w:val="en-US" w:eastAsia="zh-CN"/>
        </w:rPr>
        <w:t>专业学位</w:t>
      </w:r>
      <w:r>
        <w:rPr>
          <w:rFonts w:hint="eastAsia"/>
          <w:sz w:val="28"/>
          <w:lang w:eastAsia="zh-CN"/>
        </w:rPr>
        <w:t>）</w:t>
      </w:r>
    </w:p>
    <w:p w14:paraId="4C343308">
      <w:pPr>
        <w:jc w:val="both"/>
        <w:rPr>
          <w:rFonts w:hint="eastAsia"/>
          <w:b/>
          <w:bCs/>
          <w:sz w:val="28"/>
        </w:rPr>
      </w:pPr>
      <w:r>
        <w:rPr>
          <w:rFonts w:hint="eastAsia"/>
          <w:b/>
          <w:bCs/>
          <w:sz w:val="28"/>
        </w:rPr>
        <w:t>一、专业方向</w:t>
      </w:r>
    </w:p>
    <w:p w14:paraId="3B461E52">
      <w:pPr>
        <w:ind w:firstLine="560" w:firstLineChars="200"/>
        <w:jc w:val="both"/>
        <w:rPr>
          <w:rFonts w:hint="default" w:eastAsia="宋体"/>
          <w:sz w:val="28"/>
          <w:lang w:val="en-US" w:eastAsia="zh-CN"/>
        </w:rPr>
      </w:pPr>
      <w:r>
        <w:rPr>
          <w:rFonts w:hint="eastAsia"/>
          <w:sz w:val="28"/>
          <w:lang w:val="en-US" w:eastAsia="zh-CN"/>
        </w:rPr>
        <w:t>传统戏剧数字化</w:t>
      </w:r>
    </w:p>
    <w:p w14:paraId="03269617">
      <w:pPr>
        <w:ind w:firstLine="560" w:firstLineChars="200"/>
        <w:jc w:val="both"/>
        <w:rPr>
          <w:rFonts w:hint="eastAsia"/>
          <w:sz w:val="28"/>
        </w:rPr>
      </w:pPr>
      <w:r>
        <w:rPr>
          <w:rFonts w:hint="eastAsia"/>
          <w:sz w:val="28"/>
        </w:rPr>
        <w:t>学制</w:t>
      </w:r>
      <w:r>
        <w:rPr>
          <w:rFonts w:hint="eastAsia"/>
          <w:sz w:val="28"/>
          <w:lang w:val="en-US" w:eastAsia="zh-CN"/>
        </w:rPr>
        <w:t>4</w:t>
      </w:r>
      <w:r>
        <w:rPr>
          <w:rFonts w:hint="eastAsia"/>
          <w:sz w:val="28"/>
        </w:rPr>
        <w:t>年，学习方式为全日制</w:t>
      </w:r>
    </w:p>
    <w:p w14:paraId="1007C532">
      <w:pPr>
        <w:jc w:val="both"/>
        <w:rPr>
          <w:rFonts w:hint="eastAsia"/>
          <w:b/>
          <w:bCs/>
          <w:sz w:val="28"/>
        </w:rPr>
      </w:pPr>
      <w:r>
        <w:rPr>
          <w:rFonts w:hint="eastAsia"/>
          <w:b/>
          <w:bCs/>
          <w:sz w:val="28"/>
        </w:rPr>
        <w:t>二、导师队伍</w:t>
      </w:r>
    </w:p>
    <w:p w14:paraId="5E8BAED3">
      <w:pPr>
        <w:ind w:firstLine="560" w:firstLineChars="200"/>
        <w:rPr>
          <w:rFonts w:hint="eastAsia" w:eastAsia="宋体"/>
          <w:sz w:val="28"/>
          <w:lang w:eastAsia="zh-CN"/>
        </w:rPr>
      </w:pPr>
      <w:r>
        <w:rPr>
          <w:rFonts w:hint="eastAsia" w:cs="Times New Roman"/>
          <w:sz w:val="28"/>
          <w:szCs w:val="28"/>
          <w:lang w:val="en-US" w:eastAsia="zh-CN"/>
        </w:rPr>
        <w:t>宋震，中央戏剧学院，教授</w:t>
      </w:r>
    </w:p>
    <w:p w14:paraId="2DBD4EF9">
      <w:pPr>
        <w:jc w:val="both"/>
        <w:rPr>
          <w:rFonts w:hint="eastAsia"/>
          <w:b/>
          <w:bCs/>
          <w:sz w:val="28"/>
        </w:rPr>
      </w:pPr>
      <w:r>
        <w:rPr>
          <w:rFonts w:hint="eastAsia"/>
          <w:b/>
          <w:bCs/>
          <w:sz w:val="28"/>
        </w:rPr>
        <w:t>三、申请条件</w:t>
      </w:r>
    </w:p>
    <w:p w14:paraId="242CEFB7">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cs="Times New Roman"/>
          <w:sz w:val="28"/>
          <w:szCs w:val="28"/>
          <w:lang w:val="en-US" w:eastAsia="zh-CN"/>
        </w:rPr>
      </w:pPr>
      <w:r>
        <w:rPr>
          <w:rFonts w:hint="eastAsia"/>
          <w:sz w:val="28"/>
        </w:rPr>
        <w:t>1.</w:t>
      </w:r>
      <w:r>
        <w:rPr>
          <w:rFonts w:ascii="Times New Roman" w:hAnsi="Times New Roman" w:cs="Times New Roman"/>
          <w:sz w:val="28"/>
          <w:szCs w:val="28"/>
        </w:rPr>
        <w:t>申请者须符合《中央戏剧学院</w:t>
      </w:r>
      <w:r>
        <w:rPr>
          <w:rFonts w:hint="eastAsia" w:ascii="Times New Roman" w:hAnsi="Times New Roman" w:cs="Times New Roman"/>
          <w:sz w:val="28"/>
          <w:szCs w:val="28"/>
        </w:rPr>
        <w:t>202</w:t>
      </w:r>
      <w:r>
        <w:rPr>
          <w:rFonts w:hint="eastAsia" w:cs="Times New Roman"/>
          <w:sz w:val="28"/>
          <w:szCs w:val="28"/>
          <w:lang w:val="en-US" w:eastAsia="zh-CN"/>
        </w:rPr>
        <w:t>6</w:t>
      </w:r>
      <w:r>
        <w:rPr>
          <w:rFonts w:ascii="Times New Roman" w:hAnsi="Times New Roman" w:cs="Times New Roman"/>
          <w:sz w:val="28"/>
          <w:szCs w:val="28"/>
        </w:rPr>
        <w:t>年招收攻读博士学位研究生招生简章</w:t>
      </w:r>
      <w:r>
        <w:rPr>
          <w:rFonts w:hint="eastAsia" w:cs="Times New Roman"/>
          <w:sz w:val="28"/>
          <w:szCs w:val="28"/>
          <w:lang w:eastAsia="zh-CN"/>
        </w:rPr>
        <w:t>（</w:t>
      </w:r>
      <w:r>
        <w:rPr>
          <w:rFonts w:hint="eastAsia" w:cs="Times New Roman"/>
          <w:sz w:val="28"/>
          <w:szCs w:val="28"/>
          <w:lang w:val="en-US" w:eastAsia="zh-CN"/>
        </w:rPr>
        <w:t>专业学位</w:t>
      </w:r>
      <w:r>
        <w:rPr>
          <w:rFonts w:hint="eastAsia" w:cs="Times New Roman"/>
          <w:sz w:val="28"/>
          <w:szCs w:val="28"/>
          <w:lang w:eastAsia="zh-CN"/>
        </w:rPr>
        <w:t>）</w:t>
      </w:r>
      <w:r>
        <w:rPr>
          <w:rFonts w:ascii="Times New Roman" w:hAnsi="Times New Roman" w:cs="Times New Roman"/>
          <w:sz w:val="28"/>
          <w:szCs w:val="28"/>
        </w:rPr>
        <w:t>》规定的报考条件</w:t>
      </w:r>
      <w:r>
        <w:rPr>
          <w:rFonts w:hint="eastAsia" w:ascii="Times New Roman" w:hAnsi="Times New Roman" w:cs="Times New Roman"/>
          <w:sz w:val="28"/>
          <w:szCs w:val="28"/>
          <w:lang w:eastAsia="zh-CN"/>
        </w:rPr>
        <w:t>。</w:t>
      </w:r>
      <w:r>
        <w:rPr>
          <w:rFonts w:hint="eastAsia" w:cs="Times New Roman"/>
          <w:sz w:val="28"/>
          <w:szCs w:val="28"/>
          <w:lang w:val="en-US" w:eastAsia="zh-CN"/>
        </w:rPr>
        <w:t xml:space="preserve"> </w:t>
      </w:r>
    </w:p>
    <w:p w14:paraId="358DE815">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cs="Times New Roman"/>
          <w:sz w:val="28"/>
          <w:szCs w:val="28"/>
          <w:highlight w:val="none"/>
          <w:lang w:val="en-US" w:eastAsia="zh-CN"/>
        </w:rPr>
      </w:pPr>
      <w:r>
        <w:rPr>
          <w:rFonts w:hint="eastAsia" w:cs="Times New Roman"/>
          <w:sz w:val="28"/>
          <w:szCs w:val="28"/>
          <w:highlight w:val="none"/>
          <w:lang w:val="en-US" w:eastAsia="zh-CN"/>
        </w:rPr>
        <w:t>2.</w:t>
      </w:r>
      <w:r>
        <w:rPr>
          <w:rFonts w:hint="eastAsia" w:cs="Times New Roman"/>
          <w:color w:val="auto"/>
          <w:sz w:val="28"/>
          <w:szCs w:val="28"/>
          <w:highlight w:val="none"/>
          <w:lang w:val="en-US" w:eastAsia="zh-CN"/>
        </w:rPr>
        <w:t>对“戏剧与影视”专业领域有</w:t>
      </w:r>
      <w:r>
        <w:rPr>
          <w:rFonts w:hint="eastAsia" w:cs="Times New Roman"/>
          <w:sz w:val="28"/>
          <w:szCs w:val="28"/>
          <w:highlight w:val="none"/>
          <w:lang w:val="en-US" w:eastAsia="zh-CN"/>
        </w:rPr>
        <w:t>研究兴趣，具备学科交叉背景或学科交叉能力较强。</w:t>
      </w:r>
    </w:p>
    <w:p w14:paraId="30D8931F">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cs="Times New Roman"/>
          <w:sz w:val="28"/>
          <w:szCs w:val="28"/>
          <w:highlight w:val="yellow"/>
          <w:lang w:val="en-US" w:eastAsia="zh-CN"/>
        </w:rPr>
      </w:pPr>
      <w:r>
        <w:rPr>
          <w:rFonts w:hint="eastAsia" w:cs="Times New Roman"/>
          <w:sz w:val="28"/>
          <w:szCs w:val="28"/>
          <w:lang w:val="en-US" w:eastAsia="zh-CN"/>
        </w:rPr>
        <w:t>3.具有传统戏剧数字化采集、分析、评价的实践经历，或已取得高水平创作研究成果。</w:t>
      </w:r>
    </w:p>
    <w:p w14:paraId="2DEE8910">
      <w:pPr>
        <w:ind w:firstLine="560" w:firstLineChars="200"/>
        <w:jc w:val="left"/>
        <w:rPr>
          <w:rFonts w:hint="eastAsia" w:ascii="Times New Roman" w:hAnsi="Times New Roman" w:cs="Times New Roman"/>
          <w:sz w:val="28"/>
          <w:szCs w:val="28"/>
          <w:highlight w:val="none"/>
          <w:lang w:val="en-US" w:eastAsia="zh-CN"/>
        </w:rPr>
      </w:pPr>
      <w:r>
        <w:rPr>
          <w:rFonts w:hint="eastAsia" w:cs="Times New Roman"/>
          <w:sz w:val="28"/>
          <w:szCs w:val="28"/>
          <w:highlight w:val="none"/>
          <w:lang w:val="en-US" w:eastAsia="zh-CN"/>
        </w:rPr>
        <w:t>4.拟在</w:t>
      </w:r>
      <w:r>
        <w:rPr>
          <w:rFonts w:hint="eastAsia" w:ascii="Times New Roman" w:hAnsi="Times New Roman" w:cs="Times New Roman"/>
          <w:sz w:val="28"/>
          <w:szCs w:val="28"/>
          <w:highlight w:val="none"/>
          <w:lang w:val="en-US" w:eastAsia="zh-CN"/>
        </w:rPr>
        <w:t>博士阶段开展的具有较高学术价值的创</w:t>
      </w:r>
      <w:r>
        <w:rPr>
          <w:rFonts w:hint="eastAsia" w:cs="Times New Roman"/>
          <w:sz w:val="28"/>
          <w:szCs w:val="28"/>
          <w:highlight w:val="none"/>
          <w:lang w:val="en-US" w:eastAsia="zh-CN"/>
        </w:rPr>
        <w:t>研</w:t>
      </w:r>
      <w:r>
        <w:rPr>
          <w:rFonts w:hint="eastAsia" w:ascii="Times New Roman" w:hAnsi="Times New Roman" w:cs="Times New Roman"/>
          <w:sz w:val="28"/>
          <w:szCs w:val="28"/>
          <w:highlight w:val="none"/>
          <w:lang w:val="en-US" w:eastAsia="zh-CN"/>
        </w:rPr>
        <w:t>计划（3000字左右）。</w:t>
      </w:r>
    </w:p>
    <w:p w14:paraId="5E88063C">
      <w:pPr>
        <w:jc w:val="both"/>
        <w:rPr>
          <w:rFonts w:hint="eastAsia"/>
          <w:b/>
          <w:bCs/>
          <w:sz w:val="28"/>
        </w:rPr>
      </w:pPr>
      <w:r>
        <w:rPr>
          <w:rFonts w:hint="eastAsia"/>
          <w:b/>
          <w:bCs/>
          <w:sz w:val="28"/>
        </w:rPr>
        <w:t>四、考试科目及要求</w:t>
      </w:r>
    </w:p>
    <w:p w14:paraId="7A9AFB3D">
      <w:pPr>
        <w:widowControl/>
        <w:numPr>
          <w:ilvl w:val="0"/>
          <w:numId w:val="0"/>
        </w:numPr>
        <w:ind w:firstLine="560" w:firstLineChars="200"/>
        <w:jc w:val="left"/>
        <w:rPr>
          <w:rFonts w:hint="eastAsia"/>
          <w:sz w:val="28"/>
          <w:lang w:val="en-US" w:eastAsia="zh-CN"/>
        </w:rPr>
      </w:pPr>
      <w:r>
        <w:rPr>
          <w:rFonts w:hint="eastAsia"/>
          <w:sz w:val="28"/>
          <w:lang w:val="en-US" w:eastAsia="zh-CN"/>
        </w:rPr>
        <w:t>1.专业笔试科目</w:t>
      </w:r>
    </w:p>
    <w:p w14:paraId="61760D23">
      <w:pPr>
        <w:numPr>
          <w:ilvl w:val="0"/>
          <w:numId w:val="0"/>
        </w:numPr>
        <w:ind w:firstLine="560" w:firstLineChars="200"/>
        <w:jc w:val="both"/>
        <w:rPr>
          <w:rFonts w:hint="eastAsia"/>
          <w:sz w:val="28"/>
          <w:lang w:val="en-US" w:eastAsia="zh-CN"/>
        </w:rPr>
      </w:pPr>
      <w:r>
        <w:rPr>
          <w:rFonts w:hint="eastAsia"/>
          <w:sz w:val="28"/>
          <w:highlight w:val="none"/>
          <w:lang w:val="en-US" w:eastAsia="zh-CN"/>
        </w:rPr>
        <w:t>科目名称：传统戏剧数字化技术应用分析</w:t>
      </w:r>
    </w:p>
    <w:p w14:paraId="712AD831">
      <w:pPr>
        <w:numPr>
          <w:ilvl w:val="0"/>
          <w:numId w:val="0"/>
        </w:numPr>
        <w:ind w:firstLine="560" w:firstLineChars="200"/>
        <w:jc w:val="both"/>
        <w:rPr>
          <w:rFonts w:hint="eastAsia"/>
          <w:sz w:val="28"/>
          <w:lang w:eastAsia="zh-CN"/>
        </w:rPr>
      </w:pPr>
      <w:r>
        <w:rPr>
          <w:rFonts w:hint="eastAsia"/>
          <w:sz w:val="28"/>
          <w:lang w:val="en-US" w:eastAsia="zh-CN"/>
        </w:rPr>
        <w:t>2.</w:t>
      </w:r>
      <w:r>
        <w:rPr>
          <w:rFonts w:hint="eastAsia"/>
          <w:sz w:val="28"/>
        </w:rPr>
        <w:t>综合面试</w:t>
      </w:r>
    </w:p>
    <w:p w14:paraId="694A202D">
      <w:pPr>
        <w:ind w:firstLine="560" w:firstLineChars="200"/>
        <w:rPr>
          <w:rFonts w:ascii="Times New Roman" w:hAnsi="Times New Roman" w:cs="Times New Roman"/>
          <w:sz w:val="28"/>
          <w:szCs w:val="28"/>
        </w:rPr>
      </w:pPr>
      <w:r>
        <w:rPr>
          <w:rFonts w:ascii="Times New Roman" w:hAnsi="Times New Roman" w:cs="Times New Roman"/>
          <w:sz w:val="28"/>
          <w:szCs w:val="28"/>
        </w:rPr>
        <w:t>对本研究方向的基础理论及专业知识、学科前沿知识及应用能力等进行考核。考核小组听取考生的综合陈述，内容须包括个人科研经历和成果介绍、对拟从事研究领域的了解和看法、本人拟进行的研究工作设想及理由等。复试考核小组提问交流，通过面试了解考生的思想品德、学科背景、专业素质、学术成果、创新能力、研究计划、</w:t>
      </w:r>
      <w:r>
        <w:rPr>
          <w:rFonts w:hint="eastAsia" w:cs="Times New Roman"/>
          <w:sz w:val="28"/>
          <w:szCs w:val="28"/>
          <w:lang w:val="en-US" w:eastAsia="zh-CN"/>
        </w:rPr>
        <w:t>外国语能力、</w:t>
      </w:r>
      <w:r>
        <w:rPr>
          <w:rFonts w:ascii="Times New Roman" w:hAnsi="Times New Roman" w:cs="Times New Roman"/>
          <w:sz w:val="28"/>
          <w:szCs w:val="28"/>
        </w:rPr>
        <w:t>综合素养等情况。</w:t>
      </w:r>
    </w:p>
    <w:p w14:paraId="59CFCE36">
      <w:pPr>
        <w:ind w:firstLine="560" w:firstLineChars="200"/>
        <w:rPr>
          <w:rFonts w:ascii="Times New Roman" w:hAnsi="Times New Roman" w:cs="Times New Roman"/>
          <w:sz w:val="28"/>
          <w:szCs w:val="28"/>
        </w:rPr>
      </w:pPr>
      <w:r>
        <w:rPr>
          <w:rFonts w:hint="eastAsia"/>
          <w:sz w:val="28"/>
          <w:lang w:val="en-US" w:eastAsia="zh-CN"/>
        </w:rPr>
        <w:t>综合面试中，设置外国语考试内容，考核考生综合运用外国语的能力。考生随机抽取题目及根据考核小组的提问，完成作答。</w:t>
      </w:r>
    </w:p>
    <w:p w14:paraId="0D9F85B9">
      <w:pPr>
        <w:rPr>
          <w:rFonts w:ascii="Times New Roman" w:hAnsi="Times New Roman" w:cs="Times New Roman"/>
          <w:sz w:val="28"/>
          <w:szCs w:val="28"/>
        </w:rPr>
      </w:pPr>
      <w:r>
        <w:rPr>
          <w:rFonts w:ascii="Times New Roman" w:hAnsi="Times New Roman" w:cs="Times New Roman"/>
          <w:sz w:val="28"/>
          <w:szCs w:val="28"/>
        </w:rPr>
        <w:br w:type="page"/>
      </w:r>
    </w:p>
    <w:p w14:paraId="6E0CF8EF"/>
    <w:p w14:paraId="37CA7F6C">
      <w:pPr>
        <w:jc w:val="center"/>
        <w:rPr>
          <w:rFonts w:hint="eastAsia"/>
          <w:b/>
          <w:bCs/>
          <w:sz w:val="28"/>
        </w:rPr>
      </w:pPr>
      <w:r>
        <w:rPr>
          <w:rFonts w:hint="eastAsia"/>
          <w:b/>
          <w:bCs/>
          <w:sz w:val="28"/>
          <w:lang w:val="en-US" w:eastAsia="zh-CN"/>
        </w:rPr>
        <w:t>“数字戏剧创作</w:t>
      </w:r>
      <w:r>
        <w:rPr>
          <w:rFonts w:hint="eastAsia"/>
          <w:b/>
          <w:bCs/>
          <w:sz w:val="28"/>
        </w:rPr>
        <w:t>”方向</w:t>
      </w:r>
    </w:p>
    <w:p w14:paraId="752CE8B1">
      <w:pPr>
        <w:jc w:val="center"/>
        <w:rPr>
          <w:rFonts w:hint="eastAsia" w:eastAsia="宋体"/>
          <w:sz w:val="28"/>
          <w:lang w:eastAsia="zh-CN"/>
        </w:rPr>
      </w:pPr>
      <w:r>
        <w:rPr>
          <w:rFonts w:hint="eastAsia"/>
          <w:sz w:val="28"/>
          <w:lang w:eastAsia="zh-CN"/>
        </w:rPr>
        <w:t>（</w:t>
      </w:r>
      <w:r>
        <w:rPr>
          <w:rFonts w:hint="eastAsia"/>
          <w:sz w:val="28"/>
          <w:lang w:val="en-US" w:eastAsia="zh-CN"/>
        </w:rPr>
        <w:t>专业学位</w:t>
      </w:r>
      <w:r>
        <w:rPr>
          <w:rFonts w:hint="eastAsia"/>
          <w:sz w:val="28"/>
          <w:lang w:eastAsia="zh-CN"/>
        </w:rPr>
        <w:t>）</w:t>
      </w:r>
    </w:p>
    <w:p w14:paraId="287A0EA5">
      <w:pPr>
        <w:jc w:val="both"/>
        <w:rPr>
          <w:rFonts w:hint="eastAsia"/>
          <w:b/>
          <w:bCs/>
          <w:sz w:val="28"/>
        </w:rPr>
      </w:pPr>
      <w:r>
        <w:rPr>
          <w:rFonts w:hint="eastAsia"/>
          <w:b/>
          <w:bCs/>
          <w:sz w:val="28"/>
        </w:rPr>
        <w:t>一、专业方向</w:t>
      </w:r>
    </w:p>
    <w:p w14:paraId="154F81E0">
      <w:pPr>
        <w:ind w:left="0" w:leftChars="0" w:firstLine="420" w:firstLineChars="150"/>
        <w:jc w:val="both"/>
        <w:rPr>
          <w:rFonts w:hint="eastAsia"/>
          <w:sz w:val="28"/>
          <w:lang w:val="en-US" w:eastAsia="zh-CN"/>
        </w:rPr>
      </w:pPr>
      <w:r>
        <w:rPr>
          <w:rFonts w:hint="eastAsia"/>
          <w:sz w:val="28"/>
          <w:lang w:val="en-US" w:eastAsia="zh-CN"/>
        </w:rPr>
        <w:t>数字戏剧创作</w:t>
      </w:r>
    </w:p>
    <w:p w14:paraId="6D496FFD">
      <w:pPr>
        <w:ind w:left="0" w:leftChars="0" w:firstLine="420" w:firstLineChars="150"/>
        <w:jc w:val="both"/>
        <w:rPr>
          <w:rFonts w:hint="eastAsia"/>
          <w:sz w:val="28"/>
        </w:rPr>
      </w:pPr>
      <w:r>
        <w:rPr>
          <w:rFonts w:hint="eastAsia"/>
          <w:sz w:val="28"/>
        </w:rPr>
        <w:t>学制</w:t>
      </w:r>
      <w:r>
        <w:rPr>
          <w:rFonts w:hint="eastAsia"/>
          <w:sz w:val="28"/>
          <w:lang w:val="en-US" w:eastAsia="zh-CN"/>
        </w:rPr>
        <w:t>4</w:t>
      </w:r>
      <w:r>
        <w:rPr>
          <w:rFonts w:hint="eastAsia"/>
          <w:sz w:val="28"/>
        </w:rPr>
        <w:t>年，学习方式为全日制</w:t>
      </w:r>
    </w:p>
    <w:p w14:paraId="792B40F9">
      <w:pPr>
        <w:jc w:val="both"/>
        <w:rPr>
          <w:rFonts w:hint="eastAsia"/>
          <w:b/>
          <w:bCs/>
          <w:sz w:val="28"/>
        </w:rPr>
      </w:pPr>
      <w:r>
        <w:rPr>
          <w:rFonts w:hint="eastAsia"/>
          <w:b/>
          <w:bCs/>
          <w:sz w:val="28"/>
        </w:rPr>
        <w:t>二、导师队伍</w:t>
      </w:r>
    </w:p>
    <w:p w14:paraId="7DEF4611">
      <w:pPr>
        <w:ind w:firstLine="560" w:firstLineChars="200"/>
        <w:rPr>
          <w:rFonts w:hint="eastAsia" w:cs="Times New Roman"/>
          <w:sz w:val="28"/>
          <w:szCs w:val="28"/>
          <w:highlight w:val="none"/>
          <w:lang w:val="en-US" w:eastAsia="zh-CN"/>
        </w:rPr>
      </w:pPr>
      <w:r>
        <w:rPr>
          <w:rFonts w:ascii="Times New Roman" w:hAnsi="Times New Roman" w:cs="Times New Roman"/>
          <w:sz w:val="28"/>
          <w:szCs w:val="28"/>
          <w:highlight w:val="none"/>
        </w:rPr>
        <w:t>该方向将采取导师组联合培养</w:t>
      </w:r>
      <w:r>
        <w:rPr>
          <w:rFonts w:hint="eastAsia" w:ascii="Times New Roman" w:hAnsi="Times New Roman" w:cs="Times New Roman"/>
          <w:sz w:val="28"/>
          <w:szCs w:val="28"/>
          <w:highlight w:val="none"/>
          <w:lang w:val="en-US" w:eastAsia="zh-CN"/>
        </w:rPr>
        <w:t>的</w:t>
      </w:r>
      <w:r>
        <w:rPr>
          <w:rFonts w:ascii="Times New Roman" w:hAnsi="Times New Roman" w:cs="Times New Roman"/>
          <w:sz w:val="28"/>
          <w:szCs w:val="28"/>
          <w:highlight w:val="none"/>
        </w:rPr>
        <w:t>方式</w:t>
      </w:r>
      <w:r>
        <w:rPr>
          <w:rFonts w:hint="eastAsia" w:cs="Times New Roman"/>
          <w:sz w:val="28"/>
          <w:szCs w:val="28"/>
          <w:highlight w:val="none"/>
          <w:lang w:eastAsia="zh-CN"/>
        </w:rPr>
        <w:t>，</w:t>
      </w:r>
      <w:r>
        <w:rPr>
          <w:rFonts w:hint="eastAsia" w:cs="Times New Roman"/>
          <w:sz w:val="28"/>
          <w:szCs w:val="28"/>
          <w:highlight w:val="none"/>
          <w:lang w:val="en-US" w:eastAsia="zh-CN"/>
        </w:rPr>
        <w:t>导师组成员包括：</w:t>
      </w:r>
    </w:p>
    <w:p w14:paraId="7D7B3099">
      <w:pPr>
        <w:ind w:firstLine="560" w:firstLineChars="200"/>
        <w:rPr>
          <w:rFonts w:ascii="Times New Roman" w:hAnsi="Times New Roman" w:cs="Times New Roman"/>
          <w:sz w:val="28"/>
          <w:szCs w:val="28"/>
        </w:rPr>
      </w:pPr>
      <w:r>
        <w:rPr>
          <w:rFonts w:hint="eastAsia" w:cs="Times New Roman"/>
          <w:sz w:val="28"/>
          <w:szCs w:val="28"/>
          <w:lang w:val="en-US" w:eastAsia="zh-CN"/>
        </w:rPr>
        <w:t>杨  硕</w:t>
      </w:r>
      <w:r>
        <w:rPr>
          <w:rFonts w:ascii="Times New Roman" w:hAnsi="Times New Roman" w:cs="Times New Roman"/>
          <w:sz w:val="28"/>
          <w:szCs w:val="28"/>
        </w:rPr>
        <w:t>，</w:t>
      </w:r>
      <w:r>
        <w:rPr>
          <w:rFonts w:hint="eastAsia" w:ascii="Times New Roman" w:hAnsi="Times New Roman" w:cs="Times New Roman"/>
          <w:sz w:val="28"/>
          <w:szCs w:val="28"/>
          <w:lang w:val="en-US" w:eastAsia="zh-CN"/>
        </w:rPr>
        <w:t>中央戏剧学院</w:t>
      </w:r>
      <w:r>
        <w:rPr>
          <w:rFonts w:hint="eastAsia" w:cs="Times New Roman"/>
          <w:sz w:val="28"/>
          <w:szCs w:val="28"/>
          <w:lang w:val="en-US" w:eastAsia="zh-CN"/>
        </w:rPr>
        <w:t>，</w:t>
      </w:r>
      <w:r>
        <w:rPr>
          <w:rFonts w:ascii="Times New Roman" w:hAnsi="Times New Roman" w:cs="Times New Roman"/>
          <w:sz w:val="28"/>
          <w:szCs w:val="28"/>
        </w:rPr>
        <w:t>教授</w:t>
      </w:r>
    </w:p>
    <w:p w14:paraId="0844A1BA">
      <w:pPr>
        <w:ind w:firstLine="560" w:firstLineChars="200"/>
        <w:rPr>
          <w:rFonts w:ascii="Times New Roman" w:hAnsi="Times New Roman" w:cs="Times New Roman"/>
          <w:sz w:val="28"/>
          <w:szCs w:val="28"/>
        </w:rPr>
      </w:pPr>
      <w:r>
        <w:rPr>
          <w:rFonts w:hint="eastAsia" w:cs="Times New Roman"/>
          <w:sz w:val="28"/>
          <w:szCs w:val="28"/>
          <w:lang w:val="en-US" w:eastAsia="zh-CN"/>
        </w:rPr>
        <w:t>宋  震，</w:t>
      </w:r>
      <w:r>
        <w:rPr>
          <w:rFonts w:hint="eastAsia" w:ascii="Times New Roman" w:hAnsi="Times New Roman" w:cs="Times New Roman"/>
          <w:sz w:val="28"/>
          <w:szCs w:val="28"/>
          <w:lang w:val="en-US" w:eastAsia="zh-CN"/>
        </w:rPr>
        <w:t>中央戏剧学院</w:t>
      </w:r>
      <w:r>
        <w:rPr>
          <w:rFonts w:hint="eastAsia" w:cs="Times New Roman"/>
          <w:sz w:val="28"/>
          <w:szCs w:val="28"/>
          <w:lang w:val="en-US" w:eastAsia="zh-CN"/>
        </w:rPr>
        <w:t>，</w:t>
      </w:r>
      <w:r>
        <w:rPr>
          <w:rFonts w:ascii="Times New Roman" w:hAnsi="Times New Roman" w:cs="Times New Roman"/>
          <w:sz w:val="28"/>
          <w:szCs w:val="28"/>
        </w:rPr>
        <w:t>教授</w:t>
      </w:r>
    </w:p>
    <w:p w14:paraId="1FD7AB99">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imes New Roman"/>
          <w:sz w:val="28"/>
          <w:szCs w:val="28"/>
        </w:rPr>
      </w:pPr>
      <w:r>
        <w:rPr>
          <w:rFonts w:hint="eastAsia" w:ascii="Times New Roman" w:hAnsi="Times New Roman" w:cs="Times New Roman"/>
          <w:sz w:val="28"/>
          <w:szCs w:val="28"/>
          <w:lang w:val="en-US" w:eastAsia="zh-CN"/>
        </w:rPr>
        <w:t>沈  晨</w:t>
      </w:r>
      <w:r>
        <w:rPr>
          <w:rFonts w:hint="eastAsia" w:cs="Times New Roman"/>
          <w:sz w:val="28"/>
          <w:szCs w:val="28"/>
          <w:lang w:val="en-US" w:eastAsia="zh-CN"/>
        </w:rPr>
        <w:t>，</w:t>
      </w:r>
      <w:r>
        <w:rPr>
          <w:rFonts w:hint="eastAsia" w:ascii="Times New Roman" w:hAnsi="Times New Roman" w:eastAsia="宋体" w:cs="Times New Roman"/>
          <w:sz w:val="28"/>
          <w:szCs w:val="28"/>
        </w:rPr>
        <w:t>中国东方演艺集团艺术总监</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rPr>
        <w:t>国家一级编导</w:t>
      </w:r>
    </w:p>
    <w:p w14:paraId="202785D4">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cs="Times New Roman"/>
          <w:sz w:val="28"/>
          <w:szCs w:val="28"/>
          <w:lang w:val="en-US" w:eastAsia="zh-CN"/>
        </w:rPr>
      </w:pPr>
      <w:r>
        <w:rPr>
          <w:rFonts w:hint="eastAsia" w:ascii="Times New Roman" w:hAnsi="Times New Roman" w:eastAsia="宋体" w:cs="Times New Roman"/>
          <w:sz w:val="28"/>
          <w:szCs w:val="28"/>
          <w:lang w:val="en-US" w:eastAsia="zh-CN"/>
        </w:rPr>
        <w:t>张洪琛</w:t>
      </w:r>
      <w:r>
        <w:rPr>
          <w:rFonts w:hint="eastAsia" w:cs="Times New Roman"/>
          <w:sz w:val="28"/>
          <w:szCs w:val="28"/>
          <w:lang w:val="en-US" w:eastAsia="zh-CN"/>
        </w:rPr>
        <w:t>，</w:t>
      </w:r>
      <w:r>
        <w:rPr>
          <w:rFonts w:hint="eastAsia" w:ascii="Times New Roman" w:hAnsi="Times New Roman" w:cs="Times New Roman"/>
          <w:sz w:val="28"/>
          <w:szCs w:val="28"/>
          <w:lang w:val="en-US" w:eastAsia="zh-CN"/>
        </w:rPr>
        <w:t>中央戏剧学院，教授</w:t>
      </w:r>
    </w:p>
    <w:p w14:paraId="46EBE939">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闫贤良，中央戏剧学院</w:t>
      </w:r>
      <w:r>
        <w:rPr>
          <w:rFonts w:hint="eastAsia" w:cs="Times New Roman"/>
          <w:sz w:val="28"/>
          <w:szCs w:val="28"/>
          <w:lang w:val="en-US" w:eastAsia="zh-CN"/>
        </w:rPr>
        <w:t>客座</w:t>
      </w:r>
      <w:bookmarkStart w:id="0" w:name="_GoBack"/>
      <w:bookmarkEnd w:id="0"/>
      <w:r>
        <w:rPr>
          <w:rFonts w:hint="eastAsia" w:cs="Times New Roman"/>
          <w:sz w:val="28"/>
          <w:szCs w:val="28"/>
          <w:lang w:val="en-US" w:eastAsia="zh-CN"/>
        </w:rPr>
        <w:t>教授，高级工程师</w:t>
      </w:r>
    </w:p>
    <w:p w14:paraId="12F16446">
      <w:pPr>
        <w:ind w:firstLine="560" w:firstLineChars="200"/>
        <w:rPr>
          <w:rFonts w:ascii="Times New Roman" w:hAnsi="Times New Roman" w:cs="Times New Roman"/>
          <w:sz w:val="28"/>
          <w:szCs w:val="28"/>
        </w:rPr>
      </w:pPr>
      <w:r>
        <w:rPr>
          <w:rFonts w:hint="eastAsia" w:cs="Times New Roman"/>
          <w:sz w:val="28"/>
          <w:szCs w:val="28"/>
          <w:lang w:val="en-US" w:eastAsia="zh-CN"/>
        </w:rPr>
        <w:t>陈  珂，</w:t>
      </w:r>
      <w:r>
        <w:rPr>
          <w:rFonts w:hint="eastAsia" w:ascii="Times New Roman" w:hAnsi="Times New Roman" w:cs="Times New Roman"/>
          <w:sz w:val="28"/>
          <w:szCs w:val="28"/>
          <w:lang w:val="en-US" w:eastAsia="zh-CN"/>
        </w:rPr>
        <w:t>中央戏剧学院</w:t>
      </w:r>
      <w:r>
        <w:rPr>
          <w:rFonts w:hint="eastAsia" w:cs="Times New Roman"/>
          <w:sz w:val="28"/>
          <w:szCs w:val="28"/>
          <w:lang w:val="en-US" w:eastAsia="zh-CN"/>
        </w:rPr>
        <w:t>，</w:t>
      </w:r>
      <w:r>
        <w:rPr>
          <w:rFonts w:ascii="Times New Roman" w:hAnsi="Times New Roman" w:cs="Times New Roman"/>
          <w:sz w:val="28"/>
          <w:szCs w:val="28"/>
        </w:rPr>
        <w:t>教授</w:t>
      </w:r>
    </w:p>
    <w:p w14:paraId="2F383A55">
      <w:pPr>
        <w:ind w:firstLine="560" w:firstLineChars="200"/>
        <w:rPr>
          <w:rFonts w:hint="default" w:cs="Times New Roman"/>
          <w:sz w:val="28"/>
          <w:szCs w:val="28"/>
          <w:highlight w:val="none"/>
          <w:lang w:val="en-US" w:eastAsia="zh-CN"/>
        </w:rPr>
      </w:pPr>
      <w:r>
        <w:rPr>
          <w:rFonts w:hint="eastAsia" w:ascii="Times New Roman" w:hAnsi="Times New Roman" w:cs="Times New Roman"/>
          <w:sz w:val="28"/>
          <w:szCs w:val="28"/>
          <w:lang w:val="en-US" w:eastAsia="zh-CN"/>
        </w:rPr>
        <w:t>翁冬冬</w:t>
      </w:r>
      <w:r>
        <w:rPr>
          <w:rFonts w:hint="eastAsia" w:cs="Times New Roman"/>
          <w:sz w:val="28"/>
          <w:szCs w:val="28"/>
          <w:lang w:val="en-US" w:eastAsia="zh-CN"/>
        </w:rPr>
        <w:t>，</w:t>
      </w:r>
      <w:r>
        <w:rPr>
          <w:rFonts w:hint="eastAsia" w:ascii="Times New Roman" w:hAnsi="Times New Roman" w:cs="Times New Roman"/>
          <w:sz w:val="28"/>
          <w:szCs w:val="28"/>
          <w:lang w:val="en-US" w:eastAsia="zh-CN"/>
        </w:rPr>
        <w:t>中央戏剧学院客座教授，北京理工大学光电学院研究员</w:t>
      </w:r>
    </w:p>
    <w:p w14:paraId="2164A7D4">
      <w:pPr>
        <w:jc w:val="both"/>
        <w:rPr>
          <w:rFonts w:hint="eastAsia"/>
          <w:b/>
          <w:bCs/>
          <w:sz w:val="28"/>
        </w:rPr>
      </w:pPr>
      <w:r>
        <w:rPr>
          <w:rFonts w:hint="eastAsia"/>
          <w:b/>
          <w:bCs/>
          <w:sz w:val="28"/>
        </w:rPr>
        <w:t>三、申请条件</w:t>
      </w:r>
    </w:p>
    <w:p w14:paraId="27861A69">
      <w:pPr>
        <w:keepNext w:val="0"/>
        <w:keepLines w:val="0"/>
        <w:pageBreakBefore w:val="0"/>
        <w:kinsoku/>
        <w:wordWrap/>
        <w:overflowPunct/>
        <w:topLinePunct w:val="0"/>
        <w:autoSpaceDE/>
        <w:autoSpaceDN/>
        <w:bidi w:val="0"/>
        <w:adjustRightInd/>
        <w:snapToGrid/>
        <w:spacing w:line="360" w:lineRule="auto"/>
        <w:ind w:left="0" w:leftChars="0" w:firstLine="420" w:firstLineChars="150"/>
        <w:jc w:val="both"/>
        <w:textAlignment w:val="auto"/>
        <w:rPr>
          <w:rFonts w:ascii="Times New Roman" w:hAnsi="Times New Roman" w:cs="Times New Roman"/>
          <w:sz w:val="28"/>
          <w:szCs w:val="28"/>
        </w:rPr>
      </w:pPr>
      <w:r>
        <w:rPr>
          <w:rFonts w:hint="eastAsia"/>
          <w:sz w:val="28"/>
        </w:rPr>
        <w:t>1.</w:t>
      </w:r>
      <w:r>
        <w:rPr>
          <w:rFonts w:ascii="Times New Roman" w:hAnsi="Times New Roman" w:cs="Times New Roman"/>
          <w:sz w:val="28"/>
          <w:szCs w:val="28"/>
        </w:rPr>
        <w:t>申请者须符合《中央戏剧学院</w:t>
      </w:r>
      <w:r>
        <w:rPr>
          <w:rFonts w:hint="eastAsia" w:ascii="Times New Roman" w:hAnsi="Times New Roman" w:cs="Times New Roman"/>
          <w:sz w:val="28"/>
          <w:szCs w:val="28"/>
        </w:rPr>
        <w:t>202</w:t>
      </w:r>
      <w:r>
        <w:rPr>
          <w:rFonts w:hint="eastAsia" w:cs="Times New Roman"/>
          <w:sz w:val="28"/>
          <w:szCs w:val="28"/>
          <w:lang w:val="en-US" w:eastAsia="zh-CN"/>
        </w:rPr>
        <w:t>6</w:t>
      </w:r>
      <w:r>
        <w:rPr>
          <w:rFonts w:ascii="Times New Roman" w:hAnsi="Times New Roman" w:cs="Times New Roman"/>
          <w:sz w:val="28"/>
          <w:szCs w:val="28"/>
        </w:rPr>
        <w:t>年招收攻读博士学位研究生招生简章</w:t>
      </w:r>
      <w:r>
        <w:rPr>
          <w:rFonts w:hint="eastAsia" w:cs="Times New Roman"/>
          <w:sz w:val="28"/>
          <w:szCs w:val="28"/>
          <w:lang w:eastAsia="zh-CN"/>
        </w:rPr>
        <w:t>（</w:t>
      </w:r>
      <w:r>
        <w:rPr>
          <w:rFonts w:hint="eastAsia" w:cs="Times New Roman"/>
          <w:sz w:val="28"/>
          <w:szCs w:val="28"/>
          <w:lang w:val="en-US" w:eastAsia="zh-CN"/>
        </w:rPr>
        <w:t>专业学位</w:t>
      </w:r>
      <w:r>
        <w:rPr>
          <w:rFonts w:hint="eastAsia" w:cs="Times New Roman"/>
          <w:sz w:val="28"/>
          <w:szCs w:val="28"/>
          <w:lang w:eastAsia="zh-CN"/>
        </w:rPr>
        <w:t>）</w:t>
      </w:r>
      <w:r>
        <w:rPr>
          <w:rFonts w:ascii="Times New Roman" w:hAnsi="Times New Roman" w:cs="Times New Roman"/>
          <w:sz w:val="28"/>
          <w:szCs w:val="28"/>
        </w:rPr>
        <w:t>》规定的报考条件</w:t>
      </w:r>
      <w:r>
        <w:rPr>
          <w:rFonts w:hint="eastAsia" w:ascii="Times New Roman" w:hAnsi="Times New Roman" w:cs="Times New Roman"/>
          <w:sz w:val="28"/>
          <w:szCs w:val="28"/>
          <w:lang w:eastAsia="zh-CN"/>
        </w:rPr>
        <w:t>。</w:t>
      </w:r>
      <w:r>
        <w:rPr>
          <w:rFonts w:hint="eastAsia" w:cs="Times New Roman"/>
          <w:sz w:val="28"/>
          <w:szCs w:val="28"/>
          <w:lang w:val="en-US" w:eastAsia="zh-CN"/>
        </w:rPr>
        <w:t xml:space="preserve"> </w:t>
      </w:r>
    </w:p>
    <w:p w14:paraId="6C07D4CC">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150"/>
        <w:jc w:val="left"/>
        <w:textAlignment w:val="auto"/>
        <w:rPr>
          <w:rFonts w:ascii="Times New Roman" w:hAnsi="Times New Roman" w:cs="Times New Roman"/>
          <w:sz w:val="28"/>
          <w:szCs w:val="28"/>
          <w:highlight w:val="none"/>
        </w:rPr>
      </w:pPr>
      <w:r>
        <w:rPr>
          <w:rFonts w:hint="eastAsia" w:cs="Times New Roman"/>
          <w:sz w:val="28"/>
          <w:szCs w:val="28"/>
          <w:highlight w:val="none"/>
          <w:lang w:val="en-US" w:eastAsia="zh-CN"/>
        </w:rPr>
        <w:t>2.</w:t>
      </w:r>
      <w:r>
        <w:rPr>
          <w:rFonts w:hint="eastAsia" w:ascii="Times New Roman" w:hAnsi="Times New Roman" w:cs="Times New Roman"/>
          <w:sz w:val="28"/>
          <w:szCs w:val="28"/>
          <w:highlight w:val="none"/>
        </w:rPr>
        <w:t>申请者须掌握扎实的戏剧与影视</w:t>
      </w:r>
      <w:r>
        <w:rPr>
          <w:rFonts w:hint="eastAsia" w:cs="Times New Roman"/>
          <w:sz w:val="28"/>
          <w:szCs w:val="28"/>
          <w:highlight w:val="none"/>
          <w:lang w:val="en-US" w:eastAsia="zh-CN"/>
        </w:rPr>
        <w:t>专业领域</w:t>
      </w:r>
      <w:r>
        <w:rPr>
          <w:rFonts w:hint="eastAsia" w:ascii="Times New Roman" w:hAnsi="Times New Roman" w:cs="Times New Roman"/>
          <w:sz w:val="28"/>
          <w:szCs w:val="28"/>
          <w:highlight w:val="none"/>
          <w:lang w:val="en-US" w:eastAsia="zh-CN"/>
        </w:rPr>
        <w:t>及</w:t>
      </w:r>
      <w:r>
        <w:rPr>
          <w:rFonts w:ascii="Times New Roman" w:hAnsi="Times New Roman" w:cs="Times New Roman"/>
          <w:sz w:val="28"/>
          <w:szCs w:val="28"/>
          <w:highlight w:val="none"/>
        </w:rPr>
        <w:t>相关行</w:t>
      </w:r>
      <w:r>
        <w:rPr>
          <w:rFonts w:hint="eastAsia" w:ascii="Times New Roman" w:hAnsi="Times New Roman" w:cs="Times New Roman"/>
          <w:sz w:val="28"/>
          <w:szCs w:val="28"/>
          <w:highlight w:val="none"/>
        </w:rPr>
        <w:t>业产业或职业领域</w:t>
      </w:r>
      <w:r>
        <w:rPr>
          <w:rFonts w:hint="eastAsia" w:cs="Times New Roman"/>
          <w:sz w:val="28"/>
          <w:szCs w:val="28"/>
          <w:highlight w:val="none"/>
          <w:lang w:eastAsia="zh-CN"/>
        </w:rPr>
        <w:t>的</w:t>
      </w:r>
      <w:r>
        <w:rPr>
          <w:rFonts w:hint="eastAsia" w:ascii="Times New Roman" w:hAnsi="Times New Roman" w:cs="Times New Roman"/>
          <w:sz w:val="28"/>
          <w:szCs w:val="28"/>
          <w:highlight w:val="none"/>
        </w:rPr>
        <w:t>理论</w:t>
      </w:r>
      <w:r>
        <w:rPr>
          <w:rFonts w:hint="eastAsia" w:ascii="Times New Roman" w:hAnsi="Times New Roman" w:cs="Times New Roman"/>
          <w:sz w:val="28"/>
          <w:szCs w:val="28"/>
          <w:highlight w:val="none"/>
          <w:lang w:val="en-US" w:eastAsia="zh-CN"/>
        </w:rPr>
        <w:t>基础</w:t>
      </w:r>
      <w:r>
        <w:rPr>
          <w:rFonts w:hint="eastAsia" w:ascii="Times New Roman" w:hAnsi="Times New Roman" w:cs="Times New Roman"/>
          <w:sz w:val="28"/>
          <w:szCs w:val="28"/>
          <w:highlight w:val="none"/>
          <w:lang w:eastAsia="zh-CN"/>
        </w:rPr>
        <w:t>，</w:t>
      </w:r>
      <w:r>
        <w:rPr>
          <w:rFonts w:hint="eastAsia" w:ascii="Times New Roman" w:hAnsi="Times New Roman" w:cs="Times New Roman"/>
          <w:sz w:val="28"/>
          <w:szCs w:val="28"/>
          <w:highlight w:val="none"/>
        </w:rPr>
        <w:t>系统深入专门知识，具有独立运用科学方法创造性地研究和系统解决</w:t>
      </w:r>
      <w:r>
        <w:rPr>
          <w:rFonts w:hint="eastAsia" w:ascii="Times New Roman" w:hAnsi="Times New Roman" w:cs="Times New Roman"/>
          <w:sz w:val="28"/>
          <w:szCs w:val="28"/>
          <w:highlight w:val="none"/>
          <w:lang w:val="en-US" w:eastAsia="zh-CN"/>
        </w:rPr>
        <w:t>数字戏剧创作</w:t>
      </w:r>
      <w:r>
        <w:rPr>
          <w:rFonts w:hint="eastAsia" w:ascii="Times New Roman" w:hAnsi="Times New Roman" w:cs="Times New Roman"/>
          <w:sz w:val="28"/>
          <w:szCs w:val="28"/>
          <w:highlight w:val="none"/>
        </w:rPr>
        <w:t>中复杂问题的能力</w:t>
      </w:r>
      <w:r>
        <w:rPr>
          <w:rFonts w:hint="eastAsia" w:ascii="Times New Roman" w:hAnsi="Times New Roman" w:cs="Times New Roman"/>
          <w:sz w:val="28"/>
          <w:szCs w:val="28"/>
          <w:highlight w:val="none"/>
          <w:lang w:eastAsia="zh-CN"/>
        </w:rPr>
        <w:t>。</w:t>
      </w:r>
      <w:r>
        <w:rPr>
          <w:rFonts w:hint="eastAsia" w:ascii="Times New Roman" w:hAnsi="Times New Roman" w:cs="Times New Roman"/>
          <w:sz w:val="28"/>
          <w:szCs w:val="28"/>
          <w:highlight w:val="none"/>
          <w:lang w:val="en-US" w:eastAsia="zh-CN"/>
        </w:rPr>
        <w:t xml:space="preserve"> </w:t>
      </w:r>
    </w:p>
    <w:p w14:paraId="5E1BB5BA">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150"/>
        <w:jc w:val="left"/>
        <w:textAlignment w:val="auto"/>
        <w:rPr>
          <w:rFonts w:hint="eastAsia" w:ascii="Times New Roman" w:hAnsi="Times New Roman" w:cs="Times New Roman"/>
          <w:sz w:val="28"/>
          <w:szCs w:val="28"/>
          <w:highlight w:val="none"/>
          <w:lang w:val="en-US" w:eastAsia="zh-CN"/>
        </w:rPr>
      </w:pPr>
      <w:r>
        <w:rPr>
          <w:rFonts w:hint="eastAsia" w:cs="Times New Roman"/>
          <w:strike w:val="0"/>
          <w:dstrike w:val="0"/>
          <w:sz w:val="28"/>
          <w:szCs w:val="28"/>
          <w:highlight w:val="none"/>
          <w:lang w:val="en-US" w:eastAsia="zh-CN"/>
        </w:rPr>
        <w:t>3.</w:t>
      </w:r>
      <w:r>
        <w:rPr>
          <w:rFonts w:hint="eastAsia" w:ascii="Times New Roman" w:hAnsi="Times New Roman" w:cs="Times New Roman"/>
          <w:strike w:val="0"/>
          <w:dstrike w:val="0"/>
          <w:sz w:val="28"/>
          <w:szCs w:val="28"/>
          <w:highlight w:val="none"/>
          <w:lang w:val="en-US" w:eastAsia="zh-CN"/>
        </w:rPr>
        <w:t>申请者需具</w:t>
      </w:r>
      <w:r>
        <w:rPr>
          <w:rFonts w:hint="eastAsia" w:ascii="Times New Roman" w:hAnsi="Times New Roman" w:cs="Times New Roman"/>
          <w:sz w:val="28"/>
          <w:szCs w:val="28"/>
          <w:highlight w:val="none"/>
          <w:lang w:val="en-US" w:eastAsia="zh-CN"/>
        </w:rPr>
        <w:t>备较强的独立创作实践工作经历，并</w:t>
      </w:r>
      <w:r>
        <w:rPr>
          <w:rFonts w:ascii="Times New Roman" w:hAnsi="Times New Roman" w:cs="Times New Roman"/>
          <w:sz w:val="28"/>
          <w:szCs w:val="28"/>
        </w:rPr>
        <w:t>提供</w:t>
      </w:r>
      <w:r>
        <w:rPr>
          <w:rFonts w:hint="eastAsia" w:ascii="Times New Roman" w:hAnsi="Times New Roman" w:cs="Times New Roman"/>
          <w:sz w:val="28"/>
          <w:szCs w:val="28"/>
          <w:highlight w:val="none"/>
          <w:lang w:val="en-US" w:eastAsia="zh-CN"/>
        </w:rPr>
        <w:t>独立完成的在行业内有影响的个人作品（不限数量）及作品所获得的奖项</w:t>
      </w:r>
      <w:r>
        <w:rPr>
          <w:rFonts w:hint="eastAsia" w:cs="Times New Roman"/>
          <w:sz w:val="28"/>
          <w:szCs w:val="28"/>
          <w:highlight w:val="none"/>
          <w:lang w:val="en-US" w:eastAsia="zh-CN"/>
        </w:rPr>
        <w:t>，具</w:t>
      </w:r>
      <w:r>
        <w:rPr>
          <w:rFonts w:hint="eastAsia" w:ascii="Times New Roman" w:hAnsi="Times New Roman" w:cs="Times New Roman"/>
          <w:sz w:val="28"/>
          <w:szCs w:val="28"/>
          <w:highlight w:val="none"/>
          <w:lang w:val="en-US" w:eastAsia="zh-CN"/>
        </w:rPr>
        <w:t>有参加国内国际重大活动以及在交叉学科领域内有工作或深度合作过的实践经历。具有高水平实践履历者，须提供</w:t>
      </w:r>
      <w:r>
        <w:rPr>
          <w:rFonts w:hint="eastAsia" w:cs="Times New Roman"/>
          <w:sz w:val="28"/>
          <w:szCs w:val="28"/>
          <w:highlight w:val="none"/>
          <w:lang w:val="en-US" w:eastAsia="zh-CN"/>
        </w:rPr>
        <w:t>两位</w:t>
      </w:r>
      <w:r>
        <w:rPr>
          <w:rFonts w:hint="eastAsia" w:ascii="Times New Roman" w:hAnsi="Times New Roman" w:cs="Times New Roman"/>
          <w:sz w:val="28"/>
          <w:szCs w:val="28"/>
          <w:highlight w:val="none"/>
          <w:lang w:val="en-US" w:eastAsia="zh-CN"/>
        </w:rPr>
        <w:t>本领域专家的书面推荐或评审意见。</w:t>
      </w:r>
    </w:p>
    <w:p w14:paraId="7EC303EA">
      <w:pPr>
        <w:ind w:firstLine="280" w:firstLineChars="100"/>
        <w:jc w:val="both"/>
        <w:rPr>
          <w:rFonts w:hint="eastAsia" w:ascii="Times New Roman" w:hAnsi="Times New Roman" w:cs="Times New Roman"/>
          <w:sz w:val="28"/>
          <w:szCs w:val="28"/>
          <w:highlight w:val="none"/>
          <w:lang w:val="en-US" w:eastAsia="zh-CN"/>
        </w:rPr>
      </w:pPr>
      <w:r>
        <w:rPr>
          <w:rFonts w:hint="eastAsia" w:cs="Times New Roman"/>
          <w:sz w:val="28"/>
          <w:szCs w:val="28"/>
          <w:highlight w:val="none"/>
          <w:lang w:val="en-US" w:eastAsia="zh-CN"/>
        </w:rPr>
        <w:t>4.拟在</w:t>
      </w:r>
      <w:r>
        <w:rPr>
          <w:rFonts w:hint="eastAsia" w:ascii="Times New Roman" w:hAnsi="Times New Roman" w:cs="Times New Roman"/>
          <w:sz w:val="28"/>
          <w:szCs w:val="28"/>
          <w:highlight w:val="none"/>
          <w:lang w:val="en-US" w:eastAsia="zh-CN"/>
        </w:rPr>
        <w:t>博士阶段开展的具有较高学术价值的创作计划（3000字左右）。</w:t>
      </w:r>
    </w:p>
    <w:p w14:paraId="2AC260E5">
      <w:pPr>
        <w:ind w:firstLine="281" w:firstLineChars="100"/>
        <w:jc w:val="both"/>
        <w:rPr>
          <w:rFonts w:hint="eastAsia"/>
          <w:b/>
          <w:bCs/>
          <w:sz w:val="28"/>
        </w:rPr>
      </w:pPr>
      <w:r>
        <w:rPr>
          <w:rFonts w:hint="eastAsia"/>
          <w:b/>
          <w:bCs/>
          <w:sz w:val="28"/>
        </w:rPr>
        <w:t>四、考试科目及要求</w:t>
      </w:r>
    </w:p>
    <w:p w14:paraId="4E3E2940">
      <w:pPr>
        <w:numPr>
          <w:ilvl w:val="0"/>
          <w:numId w:val="0"/>
        </w:numPr>
        <w:ind w:leftChars="150"/>
        <w:jc w:val="both"/>
        <w:rPr>
          <w:rFonts w:hint="eastAsia"/>
          <w:sz w:val="28"/>
          <w:lang w:val="en-US" w:eastAsia="zh-CN"/>
        </w:rPr>
      </w:pPr>
      <w:r>
        <w:rPr>
          <w:rFonts w:hint="eastAsia"/>
          <w:sz w:val="28"/>
          <w:lang w:val="en-US" w:eastAsia="zh-CN"/>
        </w:rPr>
        <w:t>1.专业笔试科目</w:t>
      </w:r>
    </w:p>
    <w:p w14:paraId="27793C91">
      <w:pPr>
        <w:numPr>
          <w:ilvl w:val="0"/>
          <w:numId w:val="0"/>
        </w:numPr>
        <w:ind w:leftChars="150"/>
        <w:jc w:val="both"/>
        <w:rPr>
          <w:rFonts w:hint="eastAsia"/>
          <w:sz w:val="28"/>
          <w:lang w:val="en-US" w:eastAsia="zh-CN"/>
        </w:rPr>
      </w:pPr>
      <w:r>
        <w:rPr>
          <w:rFonts w:hint="eastAsia"/>
          <w:sz w:val="28"/>
          <w:highlight w:val="none"/>
          <w:lang w:val="en-US" w:eastAsia="zh-CN"/>
        </w:rPr>
        <w:t>科目名称：数字</w:t>
      </w:r>
      <w:r>
        <w:rPr>
          <w:rFonts w:hint="eastAsia"/>
          <w:sz w:val="28"/>
          <w:lang w:val="en-US" w:eastAsia="zh-CN"/>
        </w:rPr>
        <w:t>戏剧创作与理论实践</w:t>
      </w:r>
    </w:p>
    <w:p w14:paraId="31258679">
      <w:pPr>
        <w:numPr>
          <w:ilvl w:val="0"/>
          <w:numId w:val="0"/>
        </w:numPr>
        <w:ind w:leftChars="150"/>
        <w:jc w:val="both"/>
        <w:rPr>
          <w:rFonts w:hint="eastAsia"/>
          <w:sz w:val="28"/>
          <w:lang w:eastAsia="zh-CN"/>
        </w:rPr>
      </w:pPr>
      <w:r>
        <w:rPr>
          <w:rFonts w:hint="eastAsia"/>
          <w:sz w:val="28"/>
          <w:lang w:val="en-US" w:eastAsia="zh-CN"/>
        </w:rPr>
        <w:t>2.</w:t>
      </w:r>
      <w:r>
        <w:rPr>
          <w:rFonts w:hint="eastAsia"/>
          <w:sz w:val="28"/>
        </w:rPr>
        <w:t>综合面试</w:t>
      </w:r>
    </w:p>
    <w:p w14:paraId="3F8232E7">
      <w:pPr>
        <w:ind w:firstLine="560" w:firstLineChars="200"/>
        <w:rPr>
          <w:rFonts w:ascii="Times New Roman" w:hAnsi="Times New Roman" w:cs="Times New Roman"/>
          <w:sz w:val="28"/>
          <w:szCs w:val="28"/>
        </w:rPr>
      </w:pPr>
      <w:r>
        <w:rPr>
          <w:rFonts w:ascii="Times New Roman" w:hAnsi="Times New Roman" w:cs="Times New Roman"/>
          <w:sz w:val="28"/>
          <w:szCs w:val="28"/>
        </w:rPr>
        <w:t>对本研究方向的基础理论及专业知识、学科前沿知识及应用能力等进行考核。考核小组听取考生的综合陈述，内容须包括个人科研经历和成果介绍、对拟从事研究领域的了解和看法、本人拟进行的研究工作设想及理由等。复试考核小组提问交流，通过面试了解考生的思想品德、学科背景、专业素质、学术成果、创新能力、研究计划、</w:t>
      </w:r>
      <w:r>
        <w:rPr>
          <w:rFonts w:hint="eastAsia" w:cs="Times New Roman"/>
          <w:sz w:val="28"/>
          <w:szCs w:val="28"/>
          <w:lang w:val="en-US" w:eastAsia="zh-CN"/>
        </w:rPr>
        <w:t>外国语能力、</w:t>
      </w:r>
      <w:r>
        <w:rPr>
          <w:rFonts w:ascii="Times New Roman" w:hAnsi="Times New Roman" w:cs="Times New Roman"/>
          <w:sz w:val="28"/>
          <w:szCs w:val="28"/>
        </w:rPr>
        <w:t>综合素养等情况。</w:t>
      </w:r>
    </w:p>
    <w:p w14:paraId="5266466A">
      <w:pPr>
        <w:ind w:firstLine="560" w:firstLineChars="200"/>
        <w:rPr>
          <w:rFonts w:ascii="Times New Roman" w:hAnsi="Times New Roman" w:cs="Times New Roman"/>
          <w:sz w:val="28"/>
          <w:szCs w:val="28"/>
        </w:rPr>
      </w:pPr>
      <w:r>
        <w:rPr>
          <w:rFonts w:hint="eastAsia"/>
          <w:sz w:val="28"/>
          <w:lang w:val="en-US" w:eastAsia="zh-CN"/>
        </w:rPr>
        <w:t>综合面试中，设置外国语考试内容，考核考生综合运用外国语的能力。考生随机抽取题目及根据考核小组的提问，完成作答。</w:t>
      </w:r>
    </w:p>
    <w:p w14:paraId="4DF1547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F318FC"/>
    <w:rsid w:val="00577718"/>
    <w:rsid w:val="053B7608"/>
    <w:rsid w:val="06055520"/>
    <w:rsid w:val="08874912"/>
    <w:rsid w:val="0BD279F0"/>
    <w:rsid w:val="103B041E"/>
    <w:rsid w:val="1045133B"/>
    <w:rsid w:val="13BD743A"/>
    <w:rsid w:val="15722607"/>
    <w:rsid w:val="17716EB9"/>
    <w:rsid w:val="1F196E7F"/>
    <w:rsid w:val="1F525822"/>
    <w:rsid w:val="232B0864"/>
    <w:rsid w:val="26AD09B7"/>
    <w:rsid w:val="294066EC"/>
    <w:rsid w:val="2B583DE2"/>
    <w:rsid w:val="2D412A32"/>
    <w:rsid w:val="3BD333EF"/>
    <w:rsid w:val="3C0417FB"/>
    <w:rsid w:val="41911D83"/>
    <w:rsid w:val="43C33D49"/>
    <w:rsid w:val="447F4114"/>
    <w:rsid w:val="44C47D79"/>
    <w:rsid w:val="45505343"/>
    <w:rsid w:val="4A82495E"/>
    <w:rsid w:val="518F170F"/>
    <w:rsid w:val="52D96F71"/>
    <w:rsid w:val="53F318FC"/>
    <w:rsid w:val="55A27C63"/>
    <w:rsid w:val="57961A49"/>
    <w:rsid w:val="5A53777D"/>
    <w:rsid w:val="5D711621"/>
    <w:rsid w:val="5E192A8C"/>
    <w:rsid w:val="61377DF9"/>
    <w:rsid w:val="61E82EA1"/>
    <w:rsid w:val="631877B6"/>
    <w:rsid w:val="635A1B7D"/>
    <w:rsid w:val="65D8322D"/>
    <w:rsid w:val="6D4C6CB6"/>
    <w:rsid w:val="6EDA0016"/>
    <w:rsid w:val="77F9150C"/>
    <w:rsid w:val="7E7C6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1224</Words>
  <Characters>1248</Characters>
  <Lines>0</Lines>
  <Paragraphs>0</Paragraphs>
  <TotalTime>0</TotalTime>
  <ScaleCrop>false</ScaleCrop>
  <LinksUpToDate>false</LinksUpToDate>
  <CharactersWithSpaces>1259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2025-12-31T03:50:00Z</dcterms:created>
  <dc:creator>chrissal  jee</dc:creator>
  <cp:lastModifiedBy>chrissal  jee</cp:lastModifiedBy>
  <cp:lastPrinted>2025-12-31T05:46:00Z</cp:lastPrinted>
  <dcterms:modified xsi:type="dcterms:W3CDTF">2026-01-09T02:08:27Z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ADE6515254A5467381C2C0A5EEA1154F_11</vt:lpwstr>
  </property>
  <property fmtid="{D5CDD505-2E9C-101B-9397-08002B2CF9AE}" pid="4" name="KSOTemplateDocerSaveRecord">
    <vt:lpwstr>eyJoZGlkIjoiN2UxZWUyMjVmYTU5ZWRkYzI4YWUwMmRiMTkyZGY1YzYiLCJ1c2VySWQiOiIyNTM4MjU0MzcifQ==</vt:lpwstr>
  </property>
</Properties>
</file>