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160" w:firstLine="964"/>
        <w:jc w:val="center"/>
        <w:rPr>
          <w:rFonts w:ascii="仿宋_GB2312" w:eastAsia="仿宋_GB2312"/>
          <w:b/>
          <w:bCs/>
          <w:sz w:val="48"/>
          <w:szCs w:val="48"/>
        </w:rPr>
      </w:pPr>
      <w:r>
        <w:rPr>
          <w:rFonts w:hint="eastAsia" w:ascii="仿宋_GB2312" w:eastAsia="仿宋_GB2312"/>
          <w:b/>
          <w:bCs/>
          <w:sz w:val="48"/>
          <w:szCs w:val="48"/>
        </w:rPr>
        <w:t>学生网上缴费流程</w:t>
      </w:r>
    </w:p>
    <w:p>
      <w:pPr>
        <w:spacing w:line="360" w:lineRule="auto"/>
        <w:ind w:left="160" w:firstLine="482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</w:t>
      </w:r>
    </w:p>
    <w:p>
      <w:pPr>
        <w:spacing w:line="360" w:lineRule="auto"/>
        <w:ind w:left="160" w:firstLine="482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、</w:t>
      </w:r>
      <w:r>
        <w:rPr>
          <w:rFonts w:hint="eastAsia" w:cs="Calibri"/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C</w:t>
      </w:r>
      <w:r>
        <w:rPr>
          <w:rFonts w:hint="eastAsia" w:ascii="宋体" w:hAnsi="宋体"/>
          <w:b/>
          <w:bCs/>
          <w:sz w:val="24"/>
          <w:szCs w:val="24"/>
        </w:rPr>
        <w:t>端缴费流程：</w:t>
      </w:r>
      <w:r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  <w:t>(电脑缴费）</w:t>
      </w:r>
    </w:p>
    <w:p>
      <w:pPr>
        <w:spacing w:line="360" w:lineRule="auto"/>
        <w:ind w:left="160" w:firstLine="482"/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第一步：登录系统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（两种渠道）</w:t>
      </w:r>
    </w:p>
    <w:p>
      <w:pPr>
        <w:spacing w:line="360" w:lineRule="auto"/>
        <w:ind w:left="160" w:firstLine="482"/>
        <w:rPr>
          <w:rFonts w:hint="eastAsia" w:eastAsia="宋体"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101600</wp:posOffset>
            </wp:positionH>
            <wp:positionV relativeFrom="line">
              <wp:posOffset>107950</wp:posOffset>
            </wp:positionV>
            <wp:extent cx="2438400" cy="1127125"/>
            <wp:effectExtent l="0" t="0" r="0" b="15875"/>
            <wp:wrapSquare wrapText="bothSides"/>
            <wp:docPr id="1" name="图片 1" descr="C:\Users\Administrator\Desktop\360截图20210906124128612.jpg360截图20210906124128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360截图20210906124128612.jpg360截图202109061241286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）浏览器输入缴费平台地址：</w:t>
      </w:r>
      <w:r>
        <w:t xml:space="preserve"> </w:t>
      </w:r>
      <w:r>
        <w:fldChar w:fldCharType="begin"/>
      </w:r>
      <w:r>
        <w:instrText xml:space="preserve"> HYPERLINK "http://jfpt.ahnu.edu.cn" </w:instrText>
      </w:r>
      <w:r>
        <w:fldChar w:fldCharType="separate"/>
      </w:r>
      <w:r>
        <w:rPr>
          <w:rStyle w:val="4"/>
        </w:rPr>
        <w:t>http://jfpt.ahnu.edu.cn</w:t>
      </w:r>
      <w:r>
        <w:rPr>
          <w:rStyle w:val="4"/>
        </w:rPr>
        <w:fldChar w:fldCharType="end"/>
      </w:r>
      <w:r>
        <w:rPr>
          <w:rFonts w:hint="eastAsia" w:ascii="宋体" w:hAnsi="宋体"/>
        </w:rPr>
        <w:t>（建议使用谷歌、火狐浏览器）</w:t>
      </w:r>
      <w:r>
        <w:rPr>
          <w:rFonts w:hint="eastAsia" w:ascii="宋体" w:hAnsi="宋体"/>
          <w:color w:val="FF0000"/>
          <w:lang w:eastAsia="zh-CN"/>
        </w:rPr>
        <w:t>（此链接必须用电脑登录，不可以用手机登录）</w:t>
      </w:r>
      <w:r>
        <w:rPr>
          <w:rFonts w:hint="eastAsia" w:ascii="宋体" w:hAnsi="宋体"/>
          <w:sz w:val="24"/>
          <w:szCs w:val="24"/>
        </w:rPr>
        <w:t>通过账号登录入口进入，</w:t>
      </w:r>
      <w:r>
        <w:rPr>
          <w:rFonts w:hint="eastAsia" w:ascii="宋体" w:hAnsi="宋体"/>
          <w:sz w:val="24"/>
          <w:szCs w:val="24"/>
          <w:lang w:eastAsia="zh-CN"/>
        </w:rPr>
        <w:t>选择</w:t>
      </w:r>
      <w:r>
        <w:rPr>
          <w:rFonts w:hint="eastAsia" w:ascii="宋体" w:hAnsi="宋体"/>
          <w:color w:val="FF0000"/>
          <w:sz w:val="24"/>
          <w:szCs w:val="24"/>
          <w:lang w:eastAsia="zh-CN"/>
        </w:rPr>
        <w:t>校内用户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输入平台账号密码登录（平台账号为学（工）号，初始密码为身份证后六位，</w:t>
      </w:r>
      <w:r>
        <w:rPr>
          <w:rFonts w:hint="eastAsia"/>
          <w:sz w:val="24"/>
          <w:szCs w:val="24"/>
        </w:rPr>
        <w:t>X</w:t>
      </w:r>
      <w:r>
        <w:rPr>
          <w:rFonts w:hint="eastAsia" w:ascii="宋体" w:hAnsi="宋体"/>
          <w:sz w:val="24"/>
          <w:szCs w:val="24"/>
        </w:rPr>
        <w:t>大写）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color w:val="FF0000"/>
          <w:sz w:val="24"/>
          <w:szCs w:val="24"/>
          <w:lang w:eastAsia="zh-CN"/>
        </w:rPr>
        <w:t>（若密码不记得，请找回密码，密码设置有要求，要求详见密码修改，本文文末备注）</w:t>
      </w:r>
    </w:p>
    <w:p>
      <w:pPr>
        <w:spacing w:line="360" w:lineRule="auto"/>
        <w:ind w:left="160" w:firstLine="480"/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）登录安徽师范大学官方网站</w:t>
      </w:r>
      <w:r>
        <w:fldChar w:fldCharType="begin"/>
      </w:r>
      <w:r>
        <w:instrText xml:space="preserve"> HYPERLINK "http://www.ahnu.edu.cn/" </w:instrText>
      </w:r>
      <w:r>
        <w:fldChar w:fldCharType="separate"/>
      </w:r>
      <w:r>
        <w:rPr>
          <w:rStyle w:val="4"/>
        </w:rPr>
        <w:t>http://www.ahnu.edu.cn</w:t>
      </w:r>
      <w:r>
        <w:rPr>
          <w:rStyle w:val="4"/>
        </w:rPr>
        <w:fldChar w:fldCharType="end"/>
      </w:r>
      <w:r>
        <w:rPr>
          <w:rFonts w:hint="eastAsia" w:ascii="宋体" w:hAnsi="宋体"/>
          <w:color w:val="FF0000"/>
          <w:lang w:eastAsia="zh-CN"/>
        </w:rPr>
        <w:t>（此链接必须用电脑登录，不可以用手机登录）</w:t>
      </w:r>
      <w:r>
        <w:rPr>
          <w:rFonts w:hint="eastAsia" w:ascii="宋体" w:hAnsi="宋体"/>
        </w:rPr>
        <w:t>，机构设置</w:t>
      </w:r>
      <w:r>
        <w:rPr>
          <w:rFonts w:hint="eastAsia"/>
        </w:rPr>
        <w:t>—－管理机</w:t>
      </w:r>
      <w:r>
        <w:rPr>
          <w:rFonts w:hint="eastAsia" w:ascii="宋体" w:hAnsi="宋体"/>
        </w:rPr>
        <w:t>构</w:t>
      </w:r>
      <w:r>
        <w:rPr>
          <w:rFonts w:hint="eastAsia"/>
        </w:rPr>
        <w:t>—－财务处—－校园缴费平台</w:t>
      </w:r>
      <w:r>
        <w:rPr>
          <w:rFonts w:hint="eastAsia"/>
          <w:lang w:eastAsia="zh-CN"/>
        </w:rPr>
        <w:t>——校内用户——在校生学宿费（学费、住宿费）——在校生学杂费（军装、体检、保险等）</w:t>
      </w:r>
      <w:r>
        <w:rPr>
          <w:rFonts w:hint="eastAsia"/>
        </w:rPr>
        <w:t>。</w:t>
      </w:r>
    </w:p>
    <w:p>
      <w:pPr>
        <w:spacing w:line="360" w:lineRule="auto"/>
        <w:ind w:left="160" w:firstLine="420"/>
        <w:rPr>
          <w:b/>
          <w:bCs/>
          <w:sz w:val="24"/>
          <w:szCs w:val="24"/>
        </w:rPr>
      </w:pPr>
      <w: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101600</wp:posOffset>
            </wp:positionH>
            <wp:positionV relativeFrom="line">
              <wp:posOffset>10795</wp:posOffset>
            </wp:positionV>
            <wp:extent cx="2438400" cy="1492885"/>
            <wp:effectExtent l="0" t="0" r="0" b="12065"/>
            <wp:wrapSquare wrapText="bothSides"/>
            <wp:docPr id="2" name="图片 2" descr="C:\Users\Administrator\Desktop\360截图20210906113056947.jpg360截图20210906113056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360截图20210906113056947.jpg360截图2021090611305694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sz w:val="24"/>
          <w:szCs w:val="24"/>
        </w:rPr>
        <w:t>第二步：选择缴费项目</w:t>
      </w:r>
    </w:p>
    <w:p>
      <w:pPr>
        <w:spacing w:line="360" w:lineRule="auto"/>
        <w:ind w:left="160" w:firstLine="480"/>
        <w:rPr>
          <w:b/>
          <w:bCs/>
        </w:rPr>
      </w:pPr>
      <w:r>
        <w:rPr>
          <w:rFonts w:hint="eastAsia" w:ascii="宋体" w:hAnsi="宋体"/>
          <w:sz w:val="24"/>
          <w:szCs w:val="24"/>
        </w:rPr>
        <w:t>用户登录成功后，</w:t>
      </w:r>
      <w:r>
        <w:rPr>
          <w:rFonts w:hint="eastAsia" w:ascii="宋体" w:hAnsi="宋体"/>
          <w:sz w:val="24"/>
          <w:szCs w:val="24"/>
          <w:lang w:eastAsia="zh-CN"/>
        </w:rPr>
        <w:t>选择在校生学宿费（学费、住宿费）、在校生学杂费（军装、体检、保险等）</w:t>
      </w:r>
      <w:r>
        <w:rPr>
          <w:rFonts w:hint="eastAsia" w:ascii="宋体" w:hAnsi="宋体"/>
          <w:sz w:val="24"/>
          <w:szCs w:val="24"/>
        </w:rPr>
        <w:t>。选择缴费项目并确认缴费金额。</w:t>
      </w:r>
      <w:r>
        <w:rPr>
          <w:sz w:val="24"/>
          <w:szCs w:val="24"/>
        </w:rPr>
        <w:t xml:space="preserve"> </w:t>
      </w:r>
      <w:r>
        <w:rPr>
          <w:b/>
          <w:bCs/>
        </w:rPr>
        <w:t xml:space="preserve"> </w:t>
      </w:r>
    </w:p>
    <w:p>
      <w:pPr>
        <w:spacing w:line="360" w:lineRule="auto"/>
        <w:ind w:left="160" w:firstLine="422"/>
        <w:rPr>
          <w:b/>
          <w:bCs/>
          <w:sz w:val="24"/>
          <w:szCs w:val="24"/>
        </w:rPr>
      </w:pPr>
      <w:r>
        <w:rPr>
          <w:b/>
          <w:bCs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101600</wp:posOffset>
            </wp:positionH>
            <wp:positionV relativeFrom="line">
              <wp:posOffset>76200</wp:posOffset>
            </wp:positionV>
            <wp:extent cx="2438400" cy="1257935"/>
            <wp:effectExtent l="0" t="0" r="0" b="18415"/>
            <wp:wrapSquare wrapText="bothSides"/>
            <wp:docPr id="3" name="图片 3" descr="C:\Users\Administrator\Desktop\360截图20210906124301288.jpg360截图20210906124301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360截图20210906124301288.jpg360截图2021090612430128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sz w:val="24"/>
          <w:szCs w:val="24"/>
        </w:rPr>
        <w:t>第三步：结算</w:t>
      </w:r>
    </w:p>
    <w:p>
      <w:pPr>
        <w:spacing w:line="360" w:lineRule="auto"/>
        <w:ind w:left="160" w:firstLine="48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核对自己的项目缴费金额等信息，进行结算。</w:t>
      </w:r>
    </w:p>
    <w:p>
      <w:pPr>
        <w:spacing w:line="360" w:lineRule="auto"/>
        <w:ind w:left="160" w:firstLine="48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>
      <w:pPr>
        <w:spacing w:line="360" w:lineRule="auto"/>
        <w:ind w:left="160" w:firstLine="48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>
      <w:pPr>
        <w:spacing w:line="360" w:lineRule="auto"/>
        <w:ind w:left="160" w:firstLine="48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101600</wp:posOffset>
            </wp:positionH>
            <wp:positionV relativeFrom="line">
              <wp:posOffset>226695</wp:posOffset>
            </wp:positionV>
            <wp:extent cx="2657475" cy="1946275"/>
            <wp:effectExtent l="0" t="0" r="9525" b="15875"/>
            <wp:wrapSquare wrapText="bothSides"/>
            <wp:docPr id="4" name="图片 4" descr="C:\Users\Administrator\Desktop\360截图20210906113137572.jpg360截图20210906113137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360截图20210906113137572.jpg360截图2021090611313757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 </w:t>
      </w:r>
    </w:p>
    <w:p>
      <w:pPr>
        <w:spacing w:line="360" w:lineRule="auto"/>
        <w:ind w:left="160" w:firstLine="482"/>
        <w:rPr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第四步：支付</w:t>
      </w:r>
    </w:p>
    <w:p>
      <w:pPr>
        <w:spacing w:line="360" w:lineRule="auto"/>
        <w:ind w:left="160" w:firstLine="48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选择支付方式进行支付，</w:t>
      </w:r>
      <w:r>
        <w:rPr>
          <w:rFonts w:hint="eastAsia"/>
          <w:sz w:val="24"/>
          <w:szCs w:val="24"/>
        </w:rPr>
        <w:t>P</w:t>
      </w:r>
      <w:r>
        <w:rPr>
          <w:sz w:val="24"/>
          <w:szCs w:val="24"/>
        </w:rPr>
        <w:t>C</w:t>
      </w:r>
      <w:r>
        <w:rPr>
          <w:rFonts w:hint="eastAsia" w:ascii="宋体" w:hAnsi="宋体"/>
          <w:sz w:val="24"/>
          <w:szCs w:val="24"/>
        </w:rPr>
        <w:t>端可选择银行支付、支付宝、微信，在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/>
          <w:sz w:val="24"/>
          <w:szCs w:val="24"/>
        </w:rPr>
        <w:t>此以支付宝为例，支付方式选择支付宝，点击</w:t>
      </w:r>
      <w:r>
        <w:rPr>
          <w:rFonts w:hint="eastAsia"/>
          <w:sz w:val="24"/>
          <w:szCs w:val="24"/>
        </w:rPr>
        <w:t>“立即支付”会跳转到支付页面。</w:t>
      </w:r>
    </w:p>
    <w:p>
      <w:pPr>
        <w:spacing w:line="360" w:lineRule="auto"/>
        <w:ind w:left="160" w:firstLine="480"/>
        <w:rPr>
          <w:b/>
          <w:bCs/>
        </w:rPr>
      </w:pPr>
      <w:r>
        <w:rPr>
          <w:sz w:val="24"/>
          <w:szCs w:val="24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101600</wp:posOffset>
            </wp:positionH>
            <wp:positionV relativeFrom="line">
              <wp:posOffset>173990</wp:posOffset>
            </wp:positionV>
            <wp:extent cx="2600325" cy="1643380"/>
            <wp:effectExtent l="0" t="0" r="9525" b="13970"/>
            <wp:wrapSquare wrapText="bothSides"/>
            <wp:docPr id="5" name="图片 5" descr="C:\Users\Administrator\Desktop\360截图20210906124411559.jpg360截图20210906124411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360截图20210906124411559.jpg360截图2021090612441155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</w:t>
      </w:r>
    </w:p>
    <w:p>
      <w:pPr>
        <w:spacing w:line="360" w:lineRule="auto"/>
        <w:ind w:left="160"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此时会跳转到支付宝支付页面，打开手机支付宝进行扫码支付。</w:t>
      </w:r>
    </w:p>
    <w:p>
      <w:pPr>
        <w:spacing w:line="360" w:lineRule="auto"/>
        <w:ind w:left="160" w:firstLine="480"/>
        <w:rPr>
          <w:rFonts w:hint="default" w:ascii="宋体" w:hAnsi="宋体" w:eastAsia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FF0000"/>
          <w:sz w:val="24"/>
          <w:szCs w:val="24"/>
          <w:lang w:eastAsia="zh-CN"/>
        </w:rPr>
        <w:t>注意：中国农业银行和银联支付，限额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1000元以下的费用。</w:t>
      </w:r>
    </w:p>
    <w:p>
      <w:pPr>
        <w:spacing w:line="360" w:lineRule="auto"/>
        <w:ind w:left="160" w:firstLine="482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2.移动端缴费流程：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（手机微信缴费）</w:t>
      </w:r>
    </w:p>
    <w:p>
      <w:pPr>
        <w:widowControl/>
        <w:ind w:left="160" w:firstLine="420"/>
        <w:jc w:val="left"/>
        <w:rPr>
          <w:rFonts w:hint="eastAsia" w:eastAsia="宋体"/>
          <w:b/>
          <w:bCs/>
          <w:sz w:val="24"/>
          <w:szCs w:val="24"/>
          <w:lang w:eastAsia="zh-CN"/>
        </w:rPr>
      </w:pPr>
      <w: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-9525</wp:posOffset>
            </wp:positionH>
            <wp:positionV relativeFrom="line">
              <wp:posOffset>271145</wp:posOffset>
            </wp:positionV>
            <wp:extent cx="1105535" cy="2009140"/>
            <wp:effectExtent l="0" t="0" r="18415" b="10160"/>
            <wp:wrapSquare wrapText="bothSides"/>
            <wp:docPr id="7" name="图片 7" descr="C:\Users\Administrator\Desktop\62f8ff106b22d433d4e7b8dc2204ac3.png62f8ff106b22d433d4e7b8dc2204a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62f8ff106b22d433d4e7b8dc2204ac3.png62f8ff106b22d433d4e7b8dc2204ac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-38100</wp:posOffset>
            </wp:positionH>
            <wp:positionV relativeFrom="line">
              <wp:posOffset>252095</wp:posOffset>
            </wp:positionV>
            <wp:extent cx="1124585" cy="2000250"/>
            <wp:effectExtent l="0" t="0" r="18415" b="0"/>
            <wp:wrapSquare wrapText="bothSides"/>
            <wp:docPr id="6" name="图片 6" descr="C:\Users\Administrator\Desktop\d587bcdb8aeb68c168a51b5920fd05c.pngd587bcdb8aeb68c168a51b5920fd0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d587bcdb8aeb68c168a51b5920fd05c.pngd587bcdb8aeb68c168a51b5920fd05c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160" w:firstLine="482"/>
        <w:rPr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第一步：登录系统</w:t>
      </w:r>
    </w:p>
    <w:p>
      <w:pPr>
        <w:spacing w:line="360" w:lineRule="auto"/>
        <w:ind w:left="160" w:firstLine="482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（1）微信公众号缴费。</w:t>
      </w:r>
      <w:r>
        <w:rPr>
          <w:rFonts w:hint="eastAsia" w:ascii="宋体" w:hAnsi="宋体"/>
          <w:sz w:val="24"/>
          <w:szCs w:val="24"/>
        </w:rPr>
        <w:t>关注</w:t>
      </w:r>
      <w:r>
        <w:rPr>
          <w:rFonts w:hint="eastAsia"/>
          <w:sz w:val="24"/>
          <w:szCs w:val="24"/>
        </w:rPr>
        <w:t>“</w:t>
      </w:r>
      <w:r>
        <w:rPr>
          <w:rFonts w:hint="eastAsia"/>
          <w:color w:val="FF0000"/>
          <w:sz w:val="24"/>
          <w:szCs w:val="24"/>
        </w:rPr>
        <w:t>安徽师范大学财务处</w:t>
      </w:r>
      <w:r>
        <w:rPr>
          <w:rFonts w:hint="eastAsia"/>
          <w:sz w:val="24"/>
          <w:szCs w:val="24"/>
        </w:rPr>
        <w:t>”微信公众号，在“</w:t>
      </w:r>
      <w:r>
        <w:rPr>
          <w:rFonts w:hint="eastAsia"/>
          <w:sz w:val="24"/>
          <w:szCs w:val="24"/>
          <w:lang w:eastAsia="zh-CN"/>
        </w:rPr>
        <w:t>缴费平台</w:t>
      </w:r>
      <w:r>
        <w:rPr>
          <w:rFonts w:hint="eastAsia"/>
          <w:sz w:val="24"/>
          <w:szCs w:val="24"/>
        </w:rPr>
        <w:t>”里选择</w:t>
      </w:r>
      <w:r>
        <w:rPr>
          <w:rFonts w:hint="eastAsia"/>
          <w:color w:val="FF0000"/>
          <w:sz w:val="24"/>
          <w:szCs w:val="24"/>
        </w:rPr>
        <w:t>“农业银行平台”</w:t>
      </w:r>
      <w:r>
        <w:rPr>
          <w:rFonts w:hint="eastAsia" w:ascii="宋体" w:hAnsi="宋体"/>
          <w:sz w:val="24"/>
          <w:szCs w:val="24"/>
        </w:rPr>
        <w:t>并登录。输入平台账号密码登录（平台账号为学（工）号，初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始密码为身份证后六位，</w:t>
      </w:r>
      <w:r>
        <w:rPr>
          <w:rFonts w:hint="eastAsia"/>
          <w:sz w:val="24"/>
          <w:szCs w:val="24"/>
        </w:rPr>
        <w:t>X</w:t>
      </w:r>
      <w:r>
        <w:rPr>
          <w:rFonts w:hint="eastAsia" w:ascii="宋体" w:hAnsi="宋体"/>
          <w:sz w:val="24"/>
          <w:szCs w:val="24"/>
        </w:rPr>
        <w:t>大写）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color w:val="FF0000"/>
          <w:sz w:val="24"/>
          <w:szCs w:val="24"/>
          <w:lang w:eastAsia="zh-CN"/>
        </w:rPr>
        <w:t>（若密码不记得，请找回密码，密码设置有要求，要求详见密码修改，本文文末备注。）</w:t>
      </w:r>
    </w:p>
    <w:p>
      <w:pPr>
        <w:widowControl/>
        <w:ind w:left="0" w:leftChars="0" w:firstLine="0" w:firstLineChars="0"/>
        <w:jc w:val="left"/>
        <w:rPr>
          <w:b/>
          <w:bCs/>
          <w:sz w:val="24"/>
          <w:szCs w:val="24"/>
        </w:rPr>
      </w:pPr>
    </w:p>
    <w:p>
      <w:pPr>
        <w:spacing w:line="360" w:lineRule="auto"/>
        <w:ind w:left="160" w:firstLine="48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141605</wp:posOffset>
            </wp:positionH>
            <wp:positionV relativeFrom="line">
              <wp:posOffset>474980</wp:posOffset>
            </wp:positionV>
            <wp:extent cx="1120140" cy="2095500"/>
            <wp:effectExtent l="0" t="0" r="3810" b="0"/>
            <wp:wrapSquare wrapText="bothSides"/>
            <wp:docPr id="9" name="图片 9" descr="C:\Users\Administrator\Desktop\24c8a025a7b43e1e6f65caba00dc5e7.png24c8a025a7b43e1e6f65caba00dc5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24c8a025a7b43e1e6f65caba00dc5e7.png24c8a025a7b43e1e6f65caba00dc5e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100965</wp:posOffset>
            </wp:positionH>
            <wp:positionV relativeFrom="line">
              <wp:posOffset>474980</wp:posOffset>
            </wp:positionV>
            <wp:extent cx="1192530" cy="2066925"/>
            <wp:effectExtent l="0" t="0" r="7620" b="9525"/>
            <wp:wrapSquare wrapText="bothSides"/>
            <wp:docPr id="8" name="图片 8" descr="C:\Users\Administrator\Desktop\4df1133ff63a4a7d6e2922d9b7fe122.png4df1133ff63a4a7d6e2922d9b7fe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4df1133ff63a4a7d6e2922d9b7fe122.png4df1133ff63a4a7d6e2922d9b7fe1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 </w:t>
      </w:r>
    </w:p>
    <w:p>
      <w:pPr>
        <w:spacing w:line="360" w:lineRule="auto"/>
        <w:ind w:left="160" w:firstLine="482"/>
        <w:rPr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第二步：选择缴费项目并支付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用户登录成功后，</w:t>
      </w:r>
      <w:r>
        <w:rPr>
          <w:rFonts w:hint="eastAsia" w:ascii="宋体" w:hAnsi="宋体"/>
          <w:sz w:val="24"/>
          <w:szCs w:val="24"/>
          <w:lang w:eastAsia="zh-CN"/>
        </w:rPr>
        <w:t>选择在校生学宿费（学费、住宿费）、在校生学杂费（军装、体检、保险等）</w:t>
      </w:r>
      <w:r>
        <w:rPr>
          <w:rFonts w:hint="eastAsia" w:ascii="宋体" w:hAnsi="宋体"/>
          <w:sz w:val="24"/>
          <w:szCs w:val="24"/>
        </w:rPr>
        <w:t>，选择缴费项目并确认缴费金额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b/>
          <w:bCs/>
        </w:rPr>
        <w:t xml:space="preserve"> </w:t>
      </w:r>
      <w:r>
        <w:rPr>
          <w:rFonts w:hint="eastAsia" w:ascii="宋体" w:hAnsi="宋体"/>
          <w:sz w:val="24"/>
          <w:szCs w:val="24"/>
        </w:rPr>
        <w:t>提交结算。</w:t>
      </w:r>
    </w:p>
    <w:p>
      <w:pPr>
        <w:spacing w:line="360" w:lineRule="auto"/>
        <w:ind w:left="160" w:firstLine="480"/>
        <w:rPr>
          <w:b/>
          <w:bCs/>
        </w:rPr>
      </w:pPr>
    </w:p>
    <w:p>
      <w:pPr>
        <w:spacing w:line="360" w:lineRule="auto"/>
        <w:ind w:left="160" w:firstLine="48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>
      <w:pPr>
        <w:spacing w:line="360" w:lineRule="auto"/>
        <w:ind w:left="160" w:firstLine="48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>
      <w:pPr>
        <w:spacing w:line="360" w:lineRule="auto"/>
        <w:ind w:left="160" w:firstLine="48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>
      <w:pPr>
        <w:spacing w:line="360" w:lineRule="auto"/>
        <w:ind w:left="160" w:firstLine="48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36830</wp:posOffset>
            </wp:positionH>
            <wp:positionV relativeFrom="line">
              <wp:posOffset>474980</wp:posOffset>
            </wp:positionV>
            <wp:extent cx="1139190" cy="2095500"/>
            <wp:effectExtent l="0" t="0" r="3810" b="0"/>
            <wp:wrapSquare wrapText="bothSides"/>
            <wp:docPr id="10" name="图片 10" descr="C:\Users\Administrator\Desktop\a8dfd92710186f095006166991e6dff.pnga8dfd92710186f095006166991e6d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a8dfd92710186f095006166991e6dff.pnga8dfd92710186f095006166991e6df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  </w:t>
      </w:r>
    </w:p>
    <w:p>
      <w:pPr>
        <w:spacing w:line="360" w:lineRule="auto"/>
        <w:ind w:left="160" w:firstLine="48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-85725</wp:posOffset>
            </wp:positionH>
            <wp:positionV relativeFrom="line">
              <wp:posOffset>9525</wp:posOffset>
            </wp:positionV>
            <wp:extent cx="1160780" cy="2038350"/>
            <wp:effectExtent l="0" t="0" r="1270" b="0"/>
            <wp:wrapSquare wrapText="bothSides"/>
            <wp:docPr id="11" name="图片 11" descr="C:\Users\Administrator\Desktop\c7b27c14ce1777924fc906a681064aa.pngc7b27c14ce1777924fc906a681064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c7b27c14ce1777924fc906a681064aa.pngc7b27c14ce1777924fc906a681064aa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sz w:val="24"/>
          <w:szCs w:val="24"/>
        </w:rPr>
        <w:t>第三步：支付</w:t>
      </w:r>
    </w:p>
    <w:p>
      <w:pPr>
        <w:spacing w:line="360" w:lineRule="auto"/>
        <w:rPr>
          <w:rFonts w:hint="default" w:ascii="宋体" w:hAnsi="宋体" w:eastAsia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选择相应的支付方式，以微信为例，选择微信支付点击</w:t>
      </w:r>
      <w:r>
        <w:rPr>
          <w:rFonts w:hint="eastAsia"/>
          <w:sz w:val="24"/>
          <w:szCs w:val="24"/>
        </w:rPr>
        <w:t>“确认支付”跳转到微信支付页面。</w:t>
      </w:r>
      <w:r>
        <w:rPr>
          <w:rFonts w:hint="eastAsia" w:ascii="宋体" w:hAnsi="宋体"/>
          <w:color w:val="FF0000"/>
          <w:sz w:val="24"/>
          <w:szCs w:val="24"/>
          <w:lang w:eastAsia="zh-CN"/>
        </w:rPr>
        <w:t>注意：中国农业银行和在线支付，限额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1000元以下的费用。</w:t>
      </w:r>
    </w:p>
    <w:p>
      <w:pPr>
        <w:spacing w:line="360" w:lineRule="auto"/>
        <w:ind w:left="160" w:firstLine="480"/>
        <w:rPr>
          <w:sz w:val="24"/>
          <w:szCs w:val="24"/>
        </w:rPr>
      </w:pPr>
    </w:p>
    <w:p>
      <w:pPr>
        <w:spacing w:line="360" w:lineRule="auto"/>
        <w:ind w:left="160" w:firstLine="480"/>
        <w:jc w:val="center"/>
        <w:rPr>
          <w:sz w:val="24"/>
          <w:szCs w:val="24"/>
        </w:rPr>
      </w:pPr>
    </w:p>
    <w:p>
      <w:pPr>
        <w:spacing w:line="360" w:lineRule="auto"/>
        <w:ind w:left="160" w:firstLine="4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>
      <w:pPr>
        <w:spacing w:line="360" w:lineRule="auto"/>
        <w:ind w:left="160" w:firstLine="480"/>
        <w:jc w:val="center"/>
        <w:rPr>
          <w:sz w:val="24"/>
          <w:szCs w:val="24"/>
        </w:rPr>
      </w:pPr>
    </w:p>
    <w:p>
      <w:pPr>
        <w:spacing w:line="360" w:lineRule="auto"/>
        <w:ind w:left="160" w:firstLine="480"/>
        <w:jc w:val="center"/>
        <w:rPr>
          <w:rFonts w:hint="eastAsia"/>
          <w:sz w:val="24"/>
          <w:szCs w:val="24"/>
          <w:lang w:eastAsia="zh-CN"/>
        </w:rPr>
      </w:pPr>
    </w:p>
    <w:p>
      <w:pPr>
        <w:ind w:left="0" w:leftChars="0" w:firstLine="0" w:firstLineChars="0"/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备注：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学生须选择校内用户登录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color w:val="FF0000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修改或密码找回须注意：密码的设定必须在6-8位之            间，且包含数字、字母、字符，这三个都要有。例：238@abc注意：目前键盘上大概有32个特殊字符，有8个字符</w:t>
      </w:r>
      <w:r>
        <w:rPr>
          <w:rFonts w:hint="eastAsia"/>
          <w:color w:val="FF0000"/>
          <w:sz w:val="32"/>
          <w:szCs w:val="32"/>
          <w:lang w:val="en-US" w:eastAsia="zh-CN"/>
        </w:rPr>
        <w:t>不可用</w:t>
      </w:r>
      <w:r>
        <w:rPr>
          <w:rFonts w:hint="eastAsia"/>
          <w:sz w:val="32"/>
          <w:szCs w:val="32"/>
          <w:lang w:val="en-US" w:eastAsia="zh-CN"/>
        </w:rPr>
        <w:t xml:space="preserve"> # ￥ $  &lt;  &gt;  `  "  ' ，其它字符均可。</w:t>
      </w:r>
      <w:r>
        <w:rPr>
          <w:rFonts w:hint="eastAsia"/>
          <w:color w:val="FF0000"/>
          <w:sz w:val="32"/>
          <w:szCs w:val="32"/>
          <w:lang w:val="en-US" w:eastAsia="zh-CN"/>
        </w:rPr>
        <w:t>注意：在邮箱找回密码后，不要在邮箱界面登录，重新返回第一步再进行登录。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网上缴费的同学，缴费完成一个星期后，登录缴费平台，在订单查询中可自行打印电子发票。</w:t>
      </w:r>
    </w:p>
    <w:p>
      <w:pPr>
        <w:numPr>
          <w:numId w:val="0"/>
        </w:numPr>
        <w:ind w:leftChars="0"/>
        <w:jc w:val="left"/>
        <w:rPr>
          <w:rFonts w:hint="eastAsia" w:eastAsia="宋体"/>
          <w:sz w:val="32"/>
          <w:szCs w:val="32"/>
          <w:lang w:eastAsia="zh-CN"/>
        </w:rPr>
      </w:pPr>
      <w:r>
        <w:rPr>
          <w:rFonts w:hint="eastAsia" w:eastAsia="宋体"/>
          <w:sz w:val="32"/>
          <w:szCs w:val="32"/>
          <w:lang w:eastAsia="zh-CN"/>
        </w:rPr>
        <w:drawing>
          <wp:inline distT="0" distB="0" distL="114300" distR="114300">
            <wp:extent cx="2598420" cy="1959610"/>
            <wp:effectExtent l="0" t="0" r="11430" b="2540"/>
            <wp:docPr id="12" name="图片 12" descr="360截图20210906143614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360截图2021090614361448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195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sz w:val="32"/>
          <w:szCs w:val="32"/>
          <w:lang w:eastAsia="zh-CN"/>
        </w:rPr>
        <w:drawing>
          <wp:inline distT="0" distB="0" distL="114300" distR="114300">
            <wp:extent cx="2616200" cy="1934845"/>
            <wp:effectExtent l="0" t="0" r="12700" b="8255"/>
            <wp:docPr id="13" name="图片 13" descr="截图20210906143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截图2021090614382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咨询电话：5910815</w:t>
      </w:r>
    </w:p>
    <w:p>
      <w:pPr>
        <w:widowControl w:val="0"/>
        <w:numPr>
          <w:numId w:val="0"/>
        </w:numPr>
        <w:tabs>
          <w:tab w:val="left" w:pos="312"/>
        </w:tabs>
        <w:spacing w:before="100" w:beforeAutospacing="1" w:after="100" w:afterAutospacing="1"/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leftChars="36" w:firstLine="198" w:firstLineChars="62"/>
        <w:jc w:val="left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DEA6"/>
    <w:multiLevelType w:val="singleLevel"/>
    <w:tmpl w:val="098EDE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5D1"/>
    <w:rsid w:val="007535D1"/>
    <w:rsid w:val="007A1EAD"/>
    <w:rsid w:val="027F41F3"/>
    <w:rsid w:val="06B5075B"/>
    <w:rsid w:val="06DB53D8"/>
    <w:rsid w:val="0A0B06F2"/>
    <w:rsid w:val="0A265BE8"/>
    <w:rsid w:val="0A81236D"/>
    <w:rsid w:val="0BC203BA"/>
    <w:rsid w:val="0BE4564F"/>
    <w:rsid w:val="10B84ECB"/>
    <w:rsid w:val="130B6E8A"/>
    <w:rsid w:val="15AD5250"/>
    <w:rsid w:val="16483EE5"/>
    <w:rsid w:val="173B4F07"/>
    <w:rsid w:val="17A84527"/>
    <w:rsid w:val="1B9250F4"/>
    <w:rsid w:val="1D596F6A"/>
    <w:rsid w:val="1DAF375D"/>
    <w:rsid w:val="23C31F2E"/>
    <w:rsid w:val="247765A6"/>
    <w:rsid w:val="278C5BBA"/>
    <w:rsid w:val="2DC338A3"/>
    <w:rsid w:val="2E116A83"/>
    <w:rsid w:val="30F830D0"/>
    <w:rsid w:val="360304A0"/>
    <w:rsid w:val="3B007E90"/>
    <w:rsid w:val="3C851FFA"/>
    <w:rsid w:val="3EA10A82"/>
    <w:rsid w:val="3EBF067B"/>
    <w:rsid w:val="41D3159E"/>
    <w:rsid w:val="449B3BE0"/>
    <w:rsid w:val="462F0035"/>
    <w:rsid w:val="479008DD"/>
    <w:rsid w:val="47944F38"/>
    <w:rsid w:val="498B4FB3"/>
    <w:rsid w:val="4F1912C9"/>
    <w:rsid w:val="53CB3F54"/>
    <w:rsid w:val="56F20009"/>
    <w:rsid w:val="5A9222D8"/>
    <w:rsid w:val="5AB25567"/>
    <w:rsid w:val="5F581F37"/>
    <w:rsid w:val="631964CC"/>
    <w:rsid w:val="64031EF7"/>
    <w:rsid w:val="65C4435D"/>
    <w:rsid w:val="66AA0C4D"/>
    <w:rsid w:val="727976CB"/>
    <w:rsid w:val="74FD55E9"/>
    <w:rsid w:val="77AC4DE4"/>
    <w:rsid w:val="78C75C5A"/>
    <w:rsid w:val="793046F9"/>
    <w:rsid w:val="7B6840A7"/>
    <w:rsid w:val="7C7E2905"/>
    <w:rsid w:val="7F2C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/>
      <w:ind w:left="76" w:leftChars="76" w:firstLine="200" w:firstLine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</Words>
  <Characters>584</Characters>
  <Lines>4</Lines>
  <Paragraphs>1</Paragraphs>
  <TotalTime>0</TotalTime>
  <ScaleCrop>false</ScaleCrop>
  <LinksUpToDate>false</LinksUpToDate>
  <CharactersWithSpaces>685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2021-03-10T01:26:00Z</dcterms:created>
  <dc:creator>Administrator</dc:creator>
  <cp:lastModifiedBy>Administrator</cp:lastModifiedBy>
  <dcterms:modified xsi:type="dcterms:W3CDTF">2021-09-06T06:40:11Z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