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before="105" w:beforeAutospacing="0" w:after="24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30"/>
          <w:szCs w:val="30"/>
          <w:shd w:val="clear" w:fill="FFFFFF"/>
        </w:rPr>
        <w:t>管理学院2024年博士研究生综合考核与复试细则</w:t>
      </w:r>
      <w:bookmarkEnd w:id="0"/>
    </w:p>
    <w:p>
      <w:pPr>
        <w:pStyle w:val="5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  <w:t>按照《天津理工大学管理学院2024年博士研究生招生办法》文件要求，结合我院专业的实际情况，特制定管理学院博士研究生综合考核与复试细则如下：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8"/>
          <w:rFonts w:ascii="黑体" w:hAnsi="宋体" w:eastAsia="黑体" w:cs="黑体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  <w:t>一、考试安排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calibri regular" w:hAnsi="calibri regular" w:eastAsia="calibri regular" w:cs="calibri regular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  <w:t>综合考核采用线下考试方式进行。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考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  <w:t>试时间与地点：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  <w:t>2024年5月18日星期六，上午8.30开始正式考试，天津理工大学管理学院25号楼318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 regular" w:hAnsi="calibri regular" w:eastAsia="calibri regular" w:cs="calibri regular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（若时间有变，会电话告知）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  <w:t>二、考试内容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  <w:t>1、专业基础测试（满分100分）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  <w:t>测试内容为经济学基础理论，满分100分。主要考查考生对经济学理论知识的掌握。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  <w:t>2. 专业综合测试（满分100分）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  <w:t>内容包括：专业英语能力测试（满分50分）和博士期间研究计划汇报（满分50分）。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  <w:t>（1）专业英语能力测试（满分50分）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  <w:t>PPT讲解，由管理学院提前公布给考生准备，近3年来相关领域国际学术期刊论文2篇。由现场考核专家组组长随机抽取1篇，考生进行解析，解析内容应包括论文研究意义、主要创新点及科学价值等。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  <w:t>（2）博士期间研究计划（满分50分）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  <w:t>PPT讲解，应包括所申请博士专业方向的学术前沿动向，本领域近年来的研究成果，博士期间的研究规划等。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 regular" w:hAnsi="calibri regular" w:eastAsia="calibri regular" w:cs="calibri regular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  <w:t>考核小组提问，考生解答。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  <w:t>3. 复试（满分100分）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  <w:t>（1）学术创新潜质考核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 regular" w:hAnsi="calibri regular" w:eastAsia="calibri regular" w:cs="calibri regular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  <w:t>内容包括：创新意识与科学思维能力、综合素质。采用面试方式，首先申请者介绍个人基本情况，重点对本人学术代表性成果介绍；然后考核小组围绕申请者科研背景、已取得学术成果、博士专业研究领域、博士期间学习计划等问题进行自由提问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  <w:t>（2）思想政治素质和品德考查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  <w:t>主要考查考生的政治态度、思想表现、学习（工作）态度、道德品质、遵纪守法、诚实守信等方面，特别要注重考查考生的科学精神、学术道德、专业伦理等情况。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  <w:t>考核方式：查阅申请者申请材料+面试环节的考查。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  <w:t>三、成绩评定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  <w:t>专业考核总成绩（满分100分）=[专业基础测试（满分100）+ 专业综合测试（满分100）</w:t>
      </w:r>
      <w:r>
        <w:rPr>
          <w:rFonts w:hint="default" w:ascii="calibri regular" w:hAnsi="calibri regular" w:eastAsia="calibri regular" w:cs="calibri regular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]/2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×40% + 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  <w:t>复试成绩（满分100）×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60%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  <w:t>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  <w:t>复试成绩低于60分或专业考核总成绩低于60分，不予录取。思想政治素质考核不计入总成绩，但考核结果不合格者不予录取。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  <w:t>四、联系方式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 regular" w:hAnsi="calibri regular" w:eastAsia="calibri regular" w:cs="calibri regular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  <w:t>考生如有问题可通过以下方式进行咨询。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  <w:t>联系方式：王老师，15122183573</w:t>
      </w:r>
    </w:p>
    <w:p>
      <w:pPr>
        <w:jc w:val="center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784E1F6A"/>
    <w:rsid w:val="063D464A"/>
    <w:rsid w:val="0C90792D"/>
    <w:rsid w:val="16EB6EA7"/>
    <w:rsid w:val="392A7A57"/>
    <w:rsid w:val="3C616320"/>
    <w:rsid w:val="40782BD2"/>
    <w:rsid w:val="4BFC1FBA"/>
    <w:rsid w:val="784E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30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45"/>
      <w:szCs w:val="45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uiPriority w:val="0"/>
    <w:rPr>
      <w:color w:val="337AB7"/>
      <w:u w:val="none"/>
    </w:rPr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TML Definition"/>
    <w:basedOn w:val="7"/>
    <w:uiPriority w:val="0"/>
    <w:rPr>
      <w:i/>
      <w:iCs/>
    </w:rPr>
  </w:style>
  <w:style w:type="character" w:styleId="12">
    <w:name w:val="Hyperlink"/>
    <w:basedOn w:val="7"/>
    <w:uiPriority w:val="0"/>
    <w:rPr>
      <w:color w:val="337AB7"/>
      <w:u w:val="none"/>
    </w:rPr>
  </w:style>
  <w:style w:type="character" w:styleId="13">
    <w:name w:val="HTML Code"/>
    <w:basedOn w:val="7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4">
    <w:name w:val="HTML Keyboard"/>
    <w:basedOn w:val="7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5">
    <w:name w:val="HTML Sample"/>
    <w:basedOn w:val="7"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2024-05-13T00:53:00Z</dcterms:created>
  <dc:creator>WPS_1663235086</dc:creator>
  <cp:lastModifiedBy>WPS_1663235086</cp:lastModifiedBy>
  <dcterms:modified xsi:type="dcterms:W3CDTF">2024-05-13T06:26:32Z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82250A43307A433E899228680DEB67A4_13</vt:lpwstr>
  </property>
</Properties>
</file>