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59D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sz w:val="36"/>
          <w:szCs w:val="36"/>
          <w:bdr w:val="none" w:color="auto" w:sz="0" w:space="0"/>
          <w:shd w:val="clear" w:fill="FFFFFF"/>
        </w:rPr>
        <w:t>长沙理工大学土木与环境工程学院（原土木工程学院）2025年博士研究生硕博连读第三批招生实施方案</w:t>
      </w:r>
    </w:p>
    <w:p w14:paraId="0F92AB79">
      <w:pPr>
        <w:rPr>
          <w:rFonts w:hint="default"/>
          <w:lang w:val="en-US" w:eastAsia="zh-CN"/>
        </w:rPr>
      </w:pPr>
    </w:p>
    <w:p w14:paraId="2E1F17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pPr>
      <w:r>
        <w:rPr>
          <w:sz w:val="24"/>
          <w:szCs w:val="24"/>
          <w:bdr w:val="none" w:color="auto" w:sz="0" w:space="0"/>
          <w:shd w:val="clear" w:fill="FFFFFF"/>
        </w:rPr>
        <w:t>根据《长沙理工大学博士研究生招生工作管理办法》和</w:t>
      </w:r>
      <w:r>
        <w:rPr>
          <w:rFonts w:hint="eastAsia" w:ascii="宋体" w:hAnsi="宋体" w:eastAsia="宋体" w:cs="宋体"/>
          <w:sz w:val="24"/>
          <w:szCs w:val="24"/>
          <w:bdr w:val="none" w:color="auto" w:sz="0" w:space="0"/>
          <w:shd w:val="clear" w:fill="FFFFFF"/>
        </w:rPr>
        <w:t>《长沙理工大学硕博连读研究生招生与培养管理办法》等文件有关精神，为做好学院的“硕博连读”博士研究生招生工作，结合我院实际，特制定本方案。</w:t>
      </w:r>
    </w:p>
    <w:p w14:paraId="5DA162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pPr>
      <w:r>
        <w:rPr>
          <w:rStyle w:val="7"/>
          <w:sz w:val="24"/>
          <w:szCs w:val="24"/>
          <w:bdr w:val="none" w:color="auto" w:sz="0" w:space="0"/>
          <w:shd w:val="clear" w:fill="FFFFFF"/>
        </w:rPr>
        <w:t>一、硕博连读研究生招收对象</w:t>
      </w:r>
    </w:p>
    <w:p w14:paraId="1948F9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pPr>
      <w:r>
        <w:rPr>
          <w:rFonts w:hint="eastAsia" w:ascii="宋体" w:hAnsi="宋体" w:eastAsia="宋体" w:cs="宋体"/>
          <w:sz w:val="24"/>
          <w:szCs w:val="24"/>
          <w:bdr w:val="none" w:color="auto" w:sz="0" w:space="0"/>
          <w:shd w:val="clear" w:fill="FFFFFF"/>
        </w:rPr>
        <w:t>我校2023级在籍全日制硕士研究生。</w:t>
      </w:r>
    </w:p>
    <w:p w14:paraId="1DD6E0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pPr>
      <w:r>
        <w:rPr>
          <w:rStyle w:val="7"/>
          <w:sz w:val="24"/>
          <w:szCs w:val="24"/>
          <w:bdr w:val="none" w:color="auto" w:sz="0" w:space="0"/>
          <w:shd w:val="clear" w:fill="FFFFFF"/>
        </w:rPr>
        <w:t>二、申请条件</w:t>
      </w:r>
    </w:p>
    <w:p w14:paraId="56B908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10" w:lineRule="atLeast"/>
        <w:ind w:left="0" w:right="0" w:firstLine="555"/>
      </w:pPr>
      <w:r>
        <w:rPr>
          <w:sz w:val="24"/>
          <w:szCs w:val="24"/>
          <w:bdr w:val="none" w:color="auto" w:sz="0" w:space="0"/>
          <w:shd w:val="clear" w:fill="FFFFFF"/>
        </w:rPr>
        <w:t>1.拥护中国共产党的领导，具有正确的政治方向，热爱祖国，愿意为社会主义现代化建设服务，遵纪守法，品行端正。</w:t>
      </w:r>
    </w:p>
    <w:p w14:paraId="247872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10" w:lineRule="atLeast"/>
        <w:ind w:left="0" w:right="0" w:firstLine="555"/>
      </w:pPr>
      <w:r>
        <w:rPr>
          <w:sz w:val="24"/>
          <w:szCs w:val="24"/>
          <w:bdr w:val="none" w:color="auto" w:sz="0" w:space="0"/>
          <w:shd w:val="clear" w:fill="FFFFFF"/>
        </w:rPr>
        <w:t>2.诚实守信，学风端正，无考试舞弊、剽窃他人学术成果以及其他违法违纪受处分记录。</w:t>
      </w:r>
    </w:p>
    <w:p w14:paraId="513EF9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10" w:lineRule="atLeast"/>
        <w:ind w:left="0" w:right="0" w:firstLine="555"/>
      </w:pPr>
      <w:r>
        <w:rPr>
          <w:sz w:val="24"/>
          <w:szCs w:val="24"/>
          <w:bdr w:val="none" w:color="auto" w:sz="0" w:space="0"/>
          <w:shd w:val="clear" w:fill="FFFFFF"/>
        </w:rPr>
        <w:t>3.具有扎实的理论基础知识、较强的创新精神和科研能力。</w:t>
      </w:r>
    </w:p>
    <w:p w14:paraId="774CC4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10" w:lineRule="atLeast"/>
        <w:ind w:left="0" w:right="0" w:firstLine="555"/>
      </w:pPr>
      <w:r>
        <w:rPr>
          <w:sz w:val="24"/>
          <w:szCs w:val="24"/>
          <w:bdr w:val="none" w:color="auto" w:sz="0" w:space="0"/>
          <w:shd w:val="clear" w:fill="FFFFFF"/>
        </w:rPr>
        <w:t>4.已完成规定的硕士课程学习且成绩优良。</w:t>
      </w:r>
    </w:p>
    <w:p w14:paraId="0BAB4E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10" w:lineRule="atLeast"/>
        <w:ind w:left="0" w:right="0" w:firstLine="555"/>
      </w:pPr>
      <w:r>
        <w:rPr>
          <w:sz w:val="24"/>
          <w:szCs w:val="24"/>
          <w:bdr w:val="none" w:color="auto" w:sz="0" w:space="0"/>
          <w:shd w:val="clear" w:fill="FFFFFF"/>
        </w:rPr>
        <w:t>5.同等条件下，本校接收的推免生优先推荐攻读硕博连读博士学位。</w:t>
      </w:r>
    </w:p>
    <w:p w14:paraId="2F06FF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10" w:lineRule="atLeast"/>
        <w:ind w:left="0" w:right="0" w:firstLine="555"/>
      </w:pPr>
      <w:r>
        <w:rPr>
          <w:sz w:val="24"/>
          <w:szCs w:val="24"/>
          <w:bdr w:val="none" w:color="auto" w:sz="0" w:space="0"/>
          <w:shd w:val="clear" w:fill="FFFFFF"/>
        </w:rPr>
        <w:t>6.身体健康状况符合教育部、原卫生部、中国残联联合印发的《普通高等学校招生体检工作指导意见》规定的体检标准。</w:t>
      </w:r>
    </w:p>
    <w:p w14:paraId="53A8A2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pPr>
      <w:r>
        <w:rPr>
          <w:rStyle w:val="7"/>
          <w:sz w:val="24"/>
          <w:szCs w:val="24"/>
          <w:bdr w:val="none" w:color="auto" w:sz="0" w:space="0"/>
          <w:shd w:val="clear" w:fill="FFFFFF"/>
        </w:rPr>
        <w:t>三、招生计划和专业</w:t>
      </w:r>
    </w:p>
    <w:p w14:paraId="2B5107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sz w:val="24"/>
          <w:szCs w:val="24"/>
          <w:bdr w:val="none" w:color="auto" w:sz="0" w:space="0"/>
          <w:shd w:val="clear" w:fill="FFFFFF"/>
        </w:rPr>
        <w:t>1.招生计划：</w:t>
      </w:r>
      <w:r>
        <w:rPr>
          <w:rFonts w:hint="eastAsia" w:ascii="宋体" w:hAnsi="宋体" w:eastAsia="宋体" w:cs="宋体"/>
          <w:sz w:val="24"/>
          <w:szCs w:val="24"/>
          <w:bdr w:val="none" w:color="auto" w:sz="0" w:space="0"/>
          <w:shd w:val="clear" w:fill="FFFFFF"/>
        </w:rPr>
        <w:t>《长沙理工大学关于2025年第三批博士研究生招生报名工作的通知》所列计划。</w:t>
      </w:r>
    </w:p>
    <w:p w14:paraId="24217A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sz w:val="24"/>
          <w:szCs w:val="24"/>
          <w:bdr w:val="none" w:color="auto" w:sz="0" w:space="0"/>
          <w:shd w:val="clear" w:fill="FFFFFF"/>
        </w:rPr>
        <w:t>2.招生专业：土木工程（学术学位）、力学（学术学位）。</w:t>
      </w:r>
    </w:p>
    <w:p w14:paraId="22952A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sz w:val="24"/>
          <w:szCs w:val="24"/>
          <w:bdr w:val="none" w:color="auto" w:sz="0" w:space="0"/>
          <w:shd w:val="clear" w:fill="FFFFFF"/>
        </w:rPr>
        <w:t>3.招生导师：招收硕博连读生的导师须是2025年博士研究生招生简章上所列导师。在土木工程和力学每个一级学科内，每位导师以“硕博连读、申请-考核、直接攻博”三种方式选拔的学术型博士研究生招生指标原则上不超过1名（不含湖南高等研究院校企联合科研与人才培养项目博士研究生招生专项计划等）。</w:t>
      </w:r>
    </w:p>
    <w:p w14:paraId="490F57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pPr>
      <w:r>
        <w:rPr>
          <w:rStyle w:val="7"/>
          <w:sz w:val="24"/>
          <w:szCs w:val="24"/>
          <w:bdr w:val="none" w:color="auto" w:sz="0" w:space="0"/>
          <w:shd w:val="clear" w:fill="FFFFFF"/>
        </w:rPr>
        <w:t>四、申请材料</w:t>
      </w:r>
    </w:p>
    <w:p w14:paraId="1B2367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rFonts w:hint="eastAsia" w:ascii="宋体" w:hAnsi="宋体" w:eastAsia="宋体" w:cs="宋体"/>
          <w:sz w:val="24"/>
          <w:szCs w:val="24"/>
          <w:bdr w:val="none" w:color="auto" w:sz="0" w:space="0"/>
          <w:shd w:val="clear" w:fill="FFFFFF"/>
        </w:rPr>
        <w:t>研究生本人下载《长沙理工大学在学硕士生硕博连读申请表》（附件1），经硕士导师推荐和报考博士生导师签字同意后将相关材料报学院审核。（请用A4纸并按以下顺序整理以便审核，不要装订）：</w:t>
      </w:r>
    </w:p>
    <w:p w14:paraId="04EB9B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sz w:val="24"/>
          <w:szCs w:val="24"/>
          <w:bdr w:val="none" w:color="auto" w:sz="0" w:space="0"/>
          <w:shd w:val="clear" w:fill="FFFFFF"/>
        </w:rPr>
        <w:t>1.《长沙理工大学在学硕士生硕博连读申请表》一份。</w:t>
      </w:r>
    </w:p>
    <w:p w14:paraId="097420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sz w:val="24"/>
          <w:szCs w:val="24"/>
          <w:bdr w:val="none" w:color="auto" w:sz="0" w:space="0"/>
          <w:shd w:val="clear" w:fill="FFFFFF"/>
        </w:rPr>
        <w:t>2.《博士学位研究生网上报名信息简表》(须加盖所在学院公章及意见）。</w:t>
      </w:r>
    </w:p>
    <w:p w14:paraId="1926D4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sz w:val="24"/>
          <w:szCs w:val="24"/>
          <w:bdr w:val="none" w:color="auto" w:sz="0" w:space="0"/>
          <w:shd w:val="clear" w:fill="FFFFFF"/>
        </w:rPr>
        <w:t>3.本人身份证、学生证、本科毕业证书和学位证书复印件。</w:t>
      </w:r>
    </w:p>
    <w:p w14:paraId="6D5CCC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sz w:val="24"/>
          <w:szCs w:val="24"/>
          <w:bdr w:val="none" w:color="auto" w:sz="0" w:space="0"/>
          <w:shd w:val="clear" w:fill="FFFFFF"/>
        </w:rPr>
        <w:t>4.硕士阶段的《教育部学籍在线验证报告》（登录“中国高等教育学生信息网”查询）。</w:t>
      </w:r>
    </w:p>
    <w:p w14:paraId="7D7428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sz w:val="24"/>
          <w:szCs w:val="24"/>
          <w:bdr w:val="none" w:color="auto" w:sz="0" w:space="0"/>
          <w:shd w:val="clear" w:fill="FFFFFF"/>
        </w:rPr>
        <w:t>5.个人陈述书。内容包括学习及学术研究的简要经历、经验、能力、特别成就以及其它原创性研究成果、本人拟从事的研究方向和科研设想。</w:t>
      </w:r>
    </w:p>
    <w:p w14:paraId="13B190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sz w:val="24"/>
          <w:szCs w:val="24"/>
          <w:bdr w:val="none" w:color="auto" w:sz="0" w:space="0"/>
          <w:shd w:val="clear" w:fill="FFFFFF"/>
        </w:rPr>
        <w:t>6.硕士研究生课程学习成绩单，须加盖所在学院公章，提供一份原件。</w:t>
      </w:r>
    </w:p>
    <w:p w14:paraId="00966F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sz w:val="24"/>
          <w:szCs w:val="24"/>
          <w:bdr w:val="none" w:color="auto" w:sz="0" w:space="0"/>
          <w:shd w:val="clear" w:fill="FFFFFF"/>
        </w:rPr>
        <w:t>7.在学期间在国外公开出版刊物或国内核心期刊上发表的学术论文复印件；获奖证书复印件以及其它科研成果复印件。</w:t>
      </w:r>
    </w:p>
    <w:p w14:paraId="14F1CD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sz w:val="24"/>
          <w:szCs w:val="24"/>
          <w:bdr w:val="none" w:color="auto" w:sz="0" w:space="0"/>
          <w:shd w:val="clear" w:fill="FFFFFF"/>
        </w:rPr>
        <w:t>8.专家推荐书2份〔硕士生导师是教授，则必须是其硕士生导师和报考博士生导师推荐；硕士生导师不是教授或硕士生导师和博士生导师为同一人时须另请一位教授级专家填写推荐意见〕。</w:t>
      </w:r>
    </w:p>
    <w:p w14:paraId="2BB76E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pPr>
      <w:r>
        <w:rPr>
          <w:rStyle w:val="7"/>
          <w:sz w:val="24"/>
          <w:szCs w:val="24"/>
          <w:bdr w:val="none" w:color="auto" w:sz="0" w:space="0"/>
          <w:shd w:val="clear" w:fill="FFFFFF"/>
        </w:rPr>
        <w:t>五、组织工作</w:t>
      </w:r>
    </w:p>
    <w:p w14:paraId="015EF0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rFonts w:hint="eastAsia" w:ascii="宋体" w:hAnsi="宋体" w:eastAsia="宋体" w:cs="宋体"/>
          <w:sz w:val="24"/>
          <w:szCs w:val="24"/>
          <w:bdr w:val="none" w:color="auto" w:sz="0" w:space="0"/>
          <w:shd w:val="clear" w:fill="FFFFFF"/>
        </w:rPr>
        <w:t>学院成立研究生招生领导小组，负责本学院硕博连读博士生选拔工作，制定综合考核方案和录取规则。学院按照一级学科成立由5名以上（含5名，申请人选择的导师必须参加考核工作）博士生指导教师组成的“学科考核选拔工作小组”，选拔工作小组成员分别对申请人申请材料进行综合考核和选拔，同时根据招生专业的实际情况采取面试、笔试两者相结合的方式对申请者进行考核，考核总成绩低于60分（以百分制计）的申请人不得录取。考核全程录音录像。</w:t>
      </w:r>
    </w:p>
    <w:p w14:paraId="4AB705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rFonts w:hint="eastAsia" w:ascii="宋体" w:hAnsi="宋体" w:eastAsia="宋体" w:cs="宋体"/>
          <w:sz w:val="24"/>
          <w:szCs w:val="24"/>
          <w:bdr w:val="none" w:color="auto" w:sz="0" w:space="0"/>
          <w:shd w:val="clear" w:fill="FFFFFF"/>
        </w:rPr>
        <w:t>考生的考核总成绩=笔试成绩×笔试成绩权重20%+面试成绩×面试成绩权重80%。</w:t>
      </w:r>
    </w:p>
    <w:p w14:paraId="3D7E8D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sz w:val="24"/>
          <w:szCs w:val="24"/>
          <w:bdr w:val="none" w:color="auto" w:sz="0" w:space="0"/>
          <w:shd w:val="clear" w:fill="FFFFFF"/>
        </w:rPr>
        <w:t>考核总成绩里的面试成绩，包括对考生科研能力以及所选导师科研能力的综合考查。</w:t>
      </w:r>
    </w:p>
    <w:p w14:paraId="0507DF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pPr>
      <w:r>
        <w:rPr>
          <w:rStyle w:val="7"/>
          <w:sz w:val="24"/>
          <w:szCs w:val="24"/>
          <w:bdr w:val="none" w:color="auto" w:sz="0" w:space="0"/>
          <w:shd w:val="clear" w:fill="FFFFFF"/>
        </w:rPr>
        <w:t>六、体检</w:t>
      </w:r>
    </w:p>
    <w:p w14:paraId="2F871C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sz w:val="24"/>
          <w:szCs w:val="24"/>
          <w:bdr w:val="none" w:color="auto" w:sz="0" w:space="0"/>
          <w:shd w:val="clear" w:fill="FFFFFF"/>
        </w:rPr>
        <w:t>申请人须进行体检，体检标准参照教育部、原卫生部、中国残疾人联合会印发的《普通高等学校招生体检工作指导意见》执行。对不参加体检或体检不符合要求的考生不予录取。</w:t>
      </w:r>
    </w:p>
    <w:p w14:paraId="383E6E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pPr>
      <w:r>
        <w:rPr>
          <w:rStyle w:val="7"/>
          <w:sz w:val="24"/>
          <w:szCs w:val="24"/>
          <w:bdr w:val="none" w:color="auto" w:sz="0" w:space="0"/>
          <w:shd w:val="clear" w:fill="FFFFFF"/>
        </w:rPr>
        <w:t>七、时间安排</w:t>
      </w:r>
    </w:p>
    <w:p w14:paraId="58C3D1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jc w:val="both"/>
      </w:pPr>
      <w:r>
        <w:rPr>
          <w:sz w:val="24"/>
          <w:szCs w:val="24"/>
          <w:bdr w:val="none" w:color="auto" w:sz="0" w:space="0"/>
          <w:shd w:val="clear" w:fill="FFFFFF"/>
        </w:rPr>
        <w:t>1．网上报名。</w:t>
      </w:r>
      <w:r>
        <w:rPr>
          <w:rFonts w:hint="eastAsia" w:ascii="宋体" w:hAnsi="宋体" w:eastAsia="宋体" w:cs="宋体"/>
          <w:spacing w:val="0"/>
          <w:sz w:val="24"/>
          <w:szCs w:val="24"/>
          <w:bdr w:val="none" w:color="auto" w:sz="0" w:space="0"/>
          <w:shd w:val="clear" w:fill="FFFFFF"/>
        </w:rPr>
        <w:t>网上报名时间：2025年5月28日14:00—6月3日17:00。</w:t>
      </w:r>
    </w:p>
    <w:p w14:paraId="2832B0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rFonts w:hint="eastAsia" w:ascii="宋体" w:hAnsi="宋体" w:eastAsia="宋体" w:cs="宋体"/>
          <w:sz w:val="24"/>
          <w:szCs w:val="24"/>
          <w:bdr w:val="none" w:color="auto" w:sz="0" w:space="0"/>
          <w:shd w:val="clear" w:fill="FFFFFF"/>
        </w:rPr>
        <w:t>申请人登录“博士研究生招生报名系统”（http://yz.chsi.com.cn/bsbm/）提交报名信息，考生遵照网上报名说明和报名步骤进行，按要求录入本人各项真实信息，上传清晰的证件照（用于学信网的录取照片）及报名材料扫描件。</w:t>
      </w:r>
    </w:p>
    <w:p w14:paraId="246AE5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sz w:val="24"/>
          <w:szCs w:val="24"/>
          <w:bdr w:val="none" w:color="auto" w:sz="0" w:space="0"/>
          <w:shd w:val="clear" w:fill="FFFFFF"/>
        </w:rPr>
        <w:t>2.报名考生均需网上缴纳报名费，</w:t>
      </w:r>
      <w:r>
        <w:rPr>
          <w:rStyle w:val="7"/>
          <w:sz w:val="24"/>
          <w:szCs w:val="24"/>
          <w:bdr w:val="none" w:color="auto" w:sz="0" w:space="0"/>
          <w:shd w:val="clear" w:fill="FFFFFF"/>
        </w:rPr>
        <w:t>未在规定时间内缴纳报名费者视为自行放弃报名。缴费前请考生对照招生简章对自己的报考资格进行确认，并认真检查报名信息是否填写准确，报名费一旦缴纳，概不能退。</w:t>
      </w:r>
    </w:p>
    <w:p w14:paraId="5AB250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sz w:val="24"/>
          <w:szCs w:val="24"/>
          <w:bdr w:val="none" w:color="auto" w:sz="0" w:space="0"/>
          <w:shd w:val="clear" w:fill="FFFFFF"/>
        </w:rPr>
        <w:t>3.6</w:t>
      </w:r>
      <w:r>
        <w:rPr>
          <w:rFonts w:hint="eastAsia" w:ascii="宋体" w:hAnsi="宋体" w:eastAsia="宋体" w:cs="宋体"/>
          <w:sz w:val="24"/>
          <w:szCs w:val="24"/>
          <w:bdr w:val="none" w:color="auto" w:sz="0" w:space="0"/>
          <w:shd w:val="clear" w:fill="FFFFFF"/>
        </w:rPr>
        <w:t>月4日-</w:t>
      </w:r>
      <w:r>
        <w:rPr>
          <w:sz w:val="24"/>
          <w:szCs w:val="24"/>
          <w:bdr w:val="none" w:color="auto" w:sz="0" w:space="0"/>
          <w:shd w:val="clear" w:fill="FFFFFF"/>
        </w:rPr>
        <w:t>6月10日，学院对硕博连读考生进行资格初审。学院组织考核工作小组按照本学院相关办法和程序对硕博连读</w:t>
      </w:r>
      <w:r>
        <w:rPr>
          <w:rFonts w:hint="eastAsia" w:ascii="宋体" w:hAnsi="宋体" w:eastAsia="宋体" w:cs="宋体"/>
          <w:sz w:val="24"/>
          <w:szCs w:val="24"/>
          <w:bdr w:val="none" w:color="auto" w:sz="0" w:space="0"/>
          <w:shd w:val="clear" w:fill="FFFFFF"/>
        </w:rPr>
        <w:t>考生的申请材料进行材料审核，给出审核意见及材料审核成绩，初审通过的考生名单由学院在本院网站公示，时间不少于3个工作日。学院将初审合格的《长沙理工大学</w:t>
      </w:r>
      <w:r>
        <w:rPr>
          <w:sz w:val="24"/>
          <w:szCs w:val="24"/>
          <w:bdr w:val="none" w:color="auto" w:sz="0" w:space="0"/>
          <w:shd w:val="clear" w:fill="FFFFFF"/>
        </w:rPr>
        <w:t>硕博连读博士研究生汇总表》报研究生院。学院组织现场确认，核对考生的申请材料原件（含身份证、学历学位证书原件等），进行综合考核和体检，报拟录取名单及相关材料到研究生招生办公室。</w:t>
      </w:r>
    </w:p>
    <w:p w14:paraId="47A608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r>
        <w:rPr>
          <w:sz w:val="24"/>
          <w:szCs w:val="24"/>
          <w:bdr w:val="none" w:color="auto" w:sz="0" w:space="0"/>
          <w:shd w:val="clear" w:fill="FFFFFF"/>
        </w:rPr>
        <w:t>4</w:t>
      </w:r>
      <w:r>
        <w:rPr>
          <w:rFonts w:hint="eastAsia" w:ascii="宋体" w:hAnsi="宋体" w:eastAsia="宋体" w:cs="宋体"/>
          <w:sz w:val="24"/>
          <w:szCs w:val="24"/>
          <w:bdr w:val="none" w:color="auto" w:sz="0" w:space="0"/>
          <w:shd w:val="clear" w:fill="FFFFFF"/>
        </w:rPr>
        <w:t>．6月</w:t>
      </w:r>
      <w:r>
        <w:rPr>
          <w:sz w:val="24"/>
          <w:szCs w:val="24"/>
          <w:bdr w:val="none" w:color="auto" w:sz="0" w:space="0"/>
          <w:shd w:val="clear" w:fill="FFFFFF"/>
        </w:rPr>
        <w:t>13日前，学校公示第三批博士研究生招生拟录取名单。</w:t>
      </w:r>
    </w:p>
    <w:p w14:paraId="42742D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pPr>
      <w:r>
        <w:rPr>
          <w:sz w:val="24"/>
          <w:szCs w:val="24"/>
          <w:bdr w:val="none" w:color="auto" w:sz="0" w:space="0"/>
          <w:shd w:val="clear" w:fill="FFFFFF"/>
        </w:rPr>
        <w:t>学院研究生办公室联系电话：</w:t>
      </w:r>
      <w:r>
        <w:rPr>
          <w:rFonts w:ascii="微软雅黑" w:hAnsi="微软雅黑" w:eastAsia="微软雅黑" w:cs="微软雅黑"/>
          <w:sz w:val="24"/>
          <w:szCs w:val="24"/>
          <w:bdr w:val="none" w:color="auto" w:sz="0" w:space="0"/>
          <w:shd w:val="clear" w:fill="FFFFFF"/>
        </w:rPr>
        <w:t>0731-85256066。</w:t>
      </w:r>
      <w:r>
        <w:rPr>
          <w:rFonts w:hint="eastAsia" w:ascii="微软雅黑" w:hAnsi="微软雅黑" w:eastAsia="微软雅黑" w:cs="微软雅黑"/>
          <w:sz w:val="24"/>
          <w:szCs w:val="24"/>
          <w:bdr w:val="none" w:color="auto" w:sz="0" w:space="0"/>
          <w:shd w:val="clear" w:fill="FFFFFF"/>
        </w:rPr>
        <w:t>请考生加入2025土木第三批博士群（QQ群705152591），以便接收相关通知。</w:t>
      </w:r>
    </w:p>
    <w:p w14:paraId="496030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pPr>
    </w:p>
    <w:p w14:paraId="3102D25F">
      <w:pPr>
        <w:rPr>
          <w:rFonts w:hint="default"/>
          <w:lang w:val="en-US" w:eastAsia="zh-CN"/>
        </w:rPr>
      </w:pPr>
      <w:r>
        <w:rPr>
          <w:rFonts w:ascii="微软雅黑" w:hAnsi="微软雅黑" w:eastAsia="微软雅黑" w:cs="微软雅黑"/>
          <w:i w:val="0"/>
          <w:iCs w:val="0"/>
          <w:caps w:val="0"/>
          <w:color w:val="000000"/>
          <w:spacing w:val="0"/>
          <w:sz w:val="21"/>
          <w:szCs w:val="21"/>
          <w:shd w:val="clear" w:fill="FFFFFF"/>
        </w:rPr>
        <w:t>附件【</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instrText xml:space="preserve"> HYPERLINK "https://www.csust.edu.cn/system/_content/download.jsp?urltype=news.DownloadAttachUrl&amp;owner=1227347367&amp;wbfileid=11651948" \t "https://www.csust.edu.cn/tmjz/info/1070/_blank" </w:instrTex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0000"/>
          <w:spacing w:val="0"/>
          <w:sz w:val="21"/>
          <w:szCs w:val="21"/>
          <w:u w:val="none"/>
          <w:bdr w:val="none" w:color="auto" w:sz="0" w:space="0"/>
          <w:shd w:val="clear" w:fill="FFFFFF"/>
        </w:rPr>
        <w:t>附件1：长沙理工大学在学硕士生硕博连读申请表.doc</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1"/>
          <w:szCs w:val="21"/>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97C58"/>
    <w:rsid w:val="27297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2025-05-28T07:27:00Z</dcterms:created>
  <dc:creator>WPS_1663235086</dc:creator>
  <cp:lastModifiedBy>WPS_1663235086</cp:lastModifiedBy>
  <dcterms:modified xsi:type="dcterms:W3CDTF">2025-05-28T07:40:43Z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670F29E1F4164B51BF42BE3EDB92486A_11</vt:lpwstr>
  </property>
  <property fmtid="{D5CDD505-2E9C-101B-9397-08002B2CF9AE}" pid="4" name="KSOTemplateDocerSaveRecord">
    <vt:lpwstr>eyJoZGlkIjoiYTFmNmVhOTkxNjMwODU5NTJlYjI4NDc1ZWVjNjRhZWUiLCJ1c2VySWQiOiIxNDE1NTEzMzA2In0=</vt:lpwstr>
  </property>
</Properties>
</file>