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BA8D6">
      <w:pPr>
        <w:spacing w:line="560" w:lineRule="exact"/>
        <w:rPr>
          <w:rFonts w:hint="default" w:ascii="Times New Roman" w:hAnsi="Times New Roman" w:eastAsia="黑体" w:cs="Times New Roman"/>
          <w:sz w:val="30"/>
          <w:szCs w:val="30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0"/>
          <w:szCs w:val="30"/>
        </w:rPr>
        <w:t>附件2</w:t>
      </w:r>
    </w:p>
    <w:p w14:paraId="1A8ABBCB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</w:p>
    <w:p w14:paraId="30A54E88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Cs/>
          <w:spacing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年高校思想政治工作骨干在职攻读</w:t>
      </w:r>
    </w:p>
    <w:p w14:paraId="3670EDD9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博士学位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报考资格审查</w:t>
      </w: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表</w:t>
      </w:r>
    </w:p>
    <w:p w14:paraId="274C5E8C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159"/>
        <w:gridCol w:w="1503"/>
      </w:tblGrid>
      <w:tr w14:paraId="54501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07" w:type="dxa"/>
            <w:noWrap w:val="0"/>
            <w:vAlign w:val="center"/>
          </w:tcPr>
          <w:p w14:paraId="3AB9116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姓    名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70EC18F5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</w:t>
            </w:r>
          </w:p>
          <w:p w14:paraId="5C52CFF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60E01D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   别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 w14:paraId="462DBD4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noWrap w:val="0"/>
            <w:vAlign w:val="center"/>
          </w:tcPr>
          <w:p w14:paraId="121C749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照片</w:t>
            </w:r>
          </w:p>
        </w:tc>
      </w:tr>
      <w:tr w14:paraId="1CF12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07" w:type="dxa"/>
            <w:noWrap w:val="0"/>
            <w:vAlign w:val="center"/>
          </w:tcPr>
          <w:p w14:paraId="6FEAED0B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54621F5E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3CF77848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 w14:paraId="3C2A869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noWrap w:val="0"/>
            <w:vAlign w:val="center"/>
          </w:tcPr>
          <w:p w14:paraId="78AB51A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44552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7" w:type="dxa"/>
            <w:noWrap w:val="0"/>
            <w:vAlign w:val="center"/>
          </w:tcPr>
          <w:p w14:paraId="577D7DAC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38C7CBFF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3CE11C05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 w14:paraId="6661B18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noWrap w:val="0"/>
            <w:vAlign w:val="center"/>
          </w:tcPr>
          <w:p w14:paraId="0B308DB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1488F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07" w:type="dxa"/>
            <w:noWrap w:val="0"/>
            <w:vAlign w:val="center"/>
          </w:tcPr>
          <w:p w14:paraId="2EAD136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   族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48700EB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19641060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noWrap w:val="0"/>
            <w:vAlign w:val="center"/>
          </w:tcPr>
          <w:p w14:paraId="799E379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4B795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07" w:type="dxa"/>
            <w:noWrap w:val="0"/>
            <w:vAlign w:val="center"/>
          </w:tcPr>
          <w:p w14:paraId="67D29A8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专业技术职    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426697C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055EBE2E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noWrap w:val="0"/>
            <w:vAlign w:val="center"/>
          </w:tcPr>
          <w:p w14:paraId="60D3B37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18FC3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07" w:type="dxa"/>
            <w:noWrap w:val="0"/>
            <w:vAlign w:val="center"/>
          </w:tcPr>
          <w:p w14:paraId="42B6DCA4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53BD6A75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19370BB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6C2FEDE5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4B4D45EE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最后学历</w:t>
            </w:r>
          </w:p>
        </w:tc>
        <w:tc>
          <w:tcPr>
            <w:tcW w:w="1503" w:type="dxa"/>
            <w:noWrap w:val="0"/>
            <w:vAlign w:val="center"/>
          </w:tcPr>
          <w:p w14:paraId="4AE1B453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6FBB6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07" w:type="dxa"/>
            <w:noWrap w:val="0"/>
            <w:vAlign w:val="center"/>
          </w:tcPr>
          <w:p w14:paraId="54CC6A35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27DE201D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512F405B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608F30D8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231515FF"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专职从事党务或思政工作年限</w:t>
            </w:r>
          </w:p>
        </w:tc>
        <w:tc>
          <w:tcPr>
            <w:tcW w:w="1503" w:type="dxa"/>
            <w:noWrap w:val="0"/>
            <w:vAlign w:val="center"/>
          </w:tcPr>
          <w:p w14:paraId="15E38C27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238BA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207" w:type="dxa"/>
            <w:noWrap w:val="0"/>
            <w:vAlign w:val="center"/>
          </w:tcPr>
          <w:p w14:paraId="7878B45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工作岗位和</w:t>
            </w:r>
          </w:p>
          <w:p w14:paraId="4A88B25D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工作简历</w:t>
            </w:r>
          </w:p>
        </w:tc>
        <w:tc>
          <w:tcPr>
            <w:tcW w:w="7275" w:type="dxa"/>
            <w:gridSpan w:val="8"/>
            <w:noWrap w:val="0"/>
            <w:vAlign w:val="center"/>
          </w:tcPr>
          <w:p w14:paraId="105C02EA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1571E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07" w:type="dxa"/>
            <w:noWrap w:val="0"/>
            <w:vAlign w:val="center"/>
          </w:tcPr>
          <w:p w14:paraId="137D9DA5">
            <w:pPr>
              <w:jc w:val="distribute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noWrap w:val="0"/>
            <w:vAlign w:val="center"/>
          </w:tcPr>
          <w:p w14:paraId="527B6D35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239DB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8482" w:type="dxa"/>
            <w:gridSpan w:val="9"/>
            <w:noWrap w:val="0"/>
            <w:vAlign w:val="top"/>
          </w:tcPr>
          <w:p w14:paraId="777D7C6C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获奖情况：</w:t>
            </w:r>
          </w:p>
        </w:tc>
      </w:tr>
      <w:tr w14:paraId="0EA63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  <w:jc w:val="center"/>
        </w:trPr>
        <w:tc>
          <w:tcPr>
            <w:tcW w:w="2827" w:type="dxa"/>
            <w:gridSpan w:val="2"/>
            <w:noWrap w:val="0"/>
            <w:vAlign w:val="top"/>
          </w:tcPr>
          <w:p w14:paraId="202B663F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7620B19F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工作学校思政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或党务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工作部门推荐意见：</w:t>
            </w:r>
          </w:p>
          <w:p w14:paraId="2192F02F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2E53556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4BC9FE3B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24DAF1EC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盖章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）</w:t>
            </w:r>
          </w:p>
          <w:p w14:paraId="3C42FB07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126956C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  <w:tc>
          <w:tcPr>
            <w:tcW w:w="2827" w:type="dxa"/>
            <w:gridSpan w:val="3"/>
            <w:noWrap w:val="0"/>
            <w:vAlign w:val="top"/>
          </w:tcPr>
          <w:p w14:paraId="38002328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38FCF346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工作学校人事部门推荐意见：</w:t>
            </w:r>
          </w:p>
          <w:p w14:paraId="28944A0C">
            <w:pPr>
              <w:ind w:left="958" w:leftChars="456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0358BCAC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2B19DD53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696D83A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（盖章）</w:t>
            </w:r>
          </w:p>
          <w:p w14:paraId="697A94CC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206AD92F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  <w:tc>
          <w:tcPr>
            <w:tcW w:w="2828" w:type="dxa"/>
            <w:gridSpan w:val="4"/>
            <w:noWrap w:val="0"/>
            <w:vAlign w:val="top"/>
          </w:tcPr>
          <w:p w14:paraId="4267E828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0751AB1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省级党委教育工作部门职能处室审核意见：</w:t>
            </w:r>
          </w:p>
          <w:p w14:paraId="0DB41D7F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B436033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03DEB3D8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4ED7831F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（盖章）</w:t>
            </w:r>
          </w:p>
          <w:p w14:paraId="421B41AC">
            <w:pPr>
              <w:ind w:left="1200" w:hanging="1200" w:hangingChars="50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150F2FFE">
            <w:pPr>
              <w:ind w:left="1200" w:hanging="1200" w:hangingChars="50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</w:tr>
    </w:tbl>
    <w:p w14:paraId="63197016"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3441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7599F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7599F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NGFmYjc2YzM1OGEyZTQ0OTcwNmJkZmM3ZWM5Y2EifQ=="/>
  </w:docVars>
  <w:rsids>
    <w:rsidRoot w:val="00000000"/>
    <w:rsid w:val="0630512D"/>
    <w:rsid w:val="100C5C9E"/>
    <w:rsid w:val="11CE746F"/>
    <w:rsid w:val="13110A6E"/>
    <w:rsid w:val="13880DCC"/>
    <w:rsid w:val="15A57D24"/>
    <w:rsid w:val="29461E82"/>
    <w:rsid w:val="32F12379"/>
    <w:rsid w:val="359D5C38"/>
    <w:rsid w:val="383740D4"/>
    <w:rsid w:val="401C29A7"/>
    <w:rsid w:val="457331B7"/>
    <w:rsid w:val="470E6F31"/>
    <w:rsid w:val="4E4210DE"/>
    <w:rsid w:val="5193330F"/>
    <w:rsid w:val="51A23894"/>
    <w:rsid w:val="57157069"/>
    <w:rsid w:val="59F15A74"/>
    <w:rsid w:val="6ACD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31"/>
    <w:basedOn w:val="5"/>
    <w:autoRedefine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8">
    <w:name w:val="font61"/>
    <w:basedOn w:val="5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11"/>
    <w:basedOn w:val="5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51"/>
    <w:basedOn w:val="5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41"/>
    <w:basedOn w:val="5"/>
    <w:autoRedefine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3">
    <w:name w:val="font81"/>
    <w:basedOn w:val="5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202</Characters>
  <Lines>0</Lines>
  <Paragraphs>0</Paragraphs>
  <TotalTime>2</TotalTime>
  <ScaleCrop>false</ScaleCrop>
  <LinksUpToDate>false</LinksUpToDate>
  <CharactersWithSpaces>237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2022-02-21T03:14:00Z</dcterms:created>
  <dc:creator>Administrator</dc:creator>
  <cp:lastModifiedBy>心语心愿</cp:lastModifiedBy>
  <cp:lastPrinted>2026-03-27T03:45:00Z</cp:lastPrinted>
  <dcterms:modified xsi:type="dcterms:W3CDTF">2026-04-27T01:40:18Z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FBA9A5D2647249D1B6908FBDB30E71B8_13</vt:lpwstr>
  </property>
  <property fmtid="{D5CDD505-2E9C-101B-9397-08002B2CF9AE}" pid="4" name="KSOTemplateDocerSaveRecord">
    <vt:lpwstr>eyJoZGlkIjoiZDVkYjExNzRiNzkzMTFlMjFmMjMyNzgyYmI4YzkzOTIiLCJ1c2VySWQiOiIxNTU1NTE2MDMzIn0=</vt:lpwstr>
  </property>
</Properties>
</file>