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关于研究生新生办理“云南大学校园生活卡”的温馨提醒</w:t>
      </w:r>
    </w:p>
    <w:p>
      <w:pPr>
        <w:spacing w:line="62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各位新同学，欢迎您来到云南大学！</w:t>
      </w:r>
    </w:p>
    <w:p>
      <w:pPr>
        <w:spacing w:line="6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祝贺您被录取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为</w:t>
      </w:r>
      <w:r>
        <w:rPr>
          <w:rFonts w:ascii="Times New Roman" w:hAnsi="Times New Roman" w:eastAsia="方正仿宋_GBK" w:cs="Times New Roman"/>
          <w:sz w:val="32"/>
          <w:szCs w:val="32"/>
        </w:rPr>
        <w:t>云南大学的研究生！为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确保</w:t>
      </w:r>
      <w:r>
        <w:rPr>
          <w:rFonts w:ascii="Times New Roman" w:hAnsi="Times New Roman" w:eastAsia="方正仿宋_GBK" w:cs="Times New Roman"/>
          <w:sz w:val="32"/>
          <w:szCs w:val="32"/>
        </w:rPr>
        <w:t>您在校期间顺利领取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各类</w:t>
      </w:r>
      <w:r>
        <w:rPr>
          <w:rFonts w:ascii="Times New Roman" w:hAnsi="Times New Roman" w:eastAsia="方正仿宋_GBK" w:cs="Times New Roman"/>
          <w:sz w:val="32"/>
          <w:szCs w:val="32"/>
        </w:rPr>
        <w:t>奖助学金、生源地助学贷款、助研助管助教补助，学校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需要您办理招商银行卡（云南大学校园生活卡）。现就办理银行卡相关事宜</w:t>
      </w:r>
      <w:r>
        <w:rPr>
          <w:rFonts w:ascii="Times New Roman" w:hAnsi="Times New Roman" w:eastAsia="方正仿宋_GBK" w:cs="Times New Roman"/>
          <w:sz w:val="32"/>
          <w:szCs w:val="32"/>
        </w:rPr>
        <w:t>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以下</w:t>
      </w:r>
      <w:r>
        <w:rPr>
          <w:rFonts w:ascii="Times New Roman" w:hAnsi="Times New Roman" w:eastAsia="方正仿宋_GBK" w:cs="Times New Roman"/>
          <w:sz w:val="32"/>
          <w:szCs w:val="32"/>
        </w:rPr>
        <w:t>提示。</w:t>
      </w:r>
    </w:p>
    <w:p>
      <w:pPr>
        <w:spacing w:line="6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一、2024年学校委托招商银行为研究生新生办理招商银行储蓄卡（云南大学校园生活卡）的服务。获得云南大学录取资格的博士新生请选择线下办理银行卡。 具体选择如下</w:t>
      </w:r>
    </w:p>
    <w:p>
      <w:pPr>
        <w:tabs>
          <w:tab w:val="left" w:pos="312"/>
        </w:tabs>
        <w:spacing w:line="6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bookmarkStart w:id="0" w:name="_GoBack"/>
      <w:r>
        <w:rPr>
          <w:rFonts w:hint="eastAsia" w:ascii="Times New Roman" w:hAnsi="Times New Roman" w:eastAsia="方正仿宋_GBK" w:cs="Times New Roman"/>
          <w:sz w:val="32"/>
          <w:szCs w:val="32"/>
        </w:rPr>
        <w:t>就近选择招商银行任一网点自行办理银行卡</w:t>
      </w:r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</w:p>
    <w:p>
      <w:pPr>
        <w:tabs>
          <w:tab w:val="left" w:pos="312"/>
        </w:tabs>
        <w:spacing w:line="6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入学报到时，招商银行将进校为学生提供金融服务，可现场办理开卡、银行卡激活等服务。（具体时间地点根据学校安排另行通知）。</w:t>
      </w:r>
    </w:p>
    <w:p>
      <w:pPr>
        <w:snapToGrid w:val="0"/>
        <w:spacing w:line="6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二、请您务必确保持有一张本人实名的招商银行一类储蓄卡，并通过“云南大学财务处”微信公众号或支付宝生活号进行卡号绑定（绑卡具体操作步骤详见随录取通知书一同寄送的“云南大学研究生新生交费指南”）。</w:t>
      </w:r>
    </w:p>
    <w:p>
      <w:pPr>
        <w:snapToGrid w:val="0"/>
        <w:spacing w:line="620" w:lineRule="exact"/>
        <w:ind w:firstLine="640" w:firstLineChars="200"/>
        <w:rPr>
          <w:rFonts w:ascii="Times New Roman" w:hAnsi="Times New Roman" w:eastAsia="仿宋" w:cs="Times New Roman"/>
          <w:sz w:val="32"/>
        </w:rPr>
      </w:pPr>
      <w:r>
        <w:rPr>
          <w:rFonts w:hint="eastAsia" w:ascii="Times New Roman" w:hAnsi="Times New Roman" w:eastAsia="仿宋" w:cs="Times New Roman"/>
          <w:sz w:val="32"/>
        </w:rPr>
        <w:t>咨询电话：0871-65032387</w:t>
      </w:r>
    </w:p>
    <w:p>
      <w:pPr>
        <w:snapToGrid w:val="0"/>
        <w:spacing w:line="620" w:lineRule="exact"/>
        <w:rPr>
          <w:rFonts w:ascii="Times New Roman" w:hAnsi="Times New Roman" w:eastAsia="仿宋" w:cs="Times New Roman"/>
          <w:sz w:val="32"/>
        </w:rPr>
      </w:pPr>
    </w:p>
    <w:p>
      <w:pPr>
        <w:snapToGrid w:val="0"/>
        <w:spacing w:line="620" w:lineRule="exact"/>
        <w:jc w:val="center"/>
        <w:rPr>
          <w:rFonts w:ascii="Times New Roman" w:hAnsi="Times New Roman" w:eastAsia="仿宋" w:cs="Times New Roman"/>
          <w:sz w:val="32"/>
        </w:rPr>
      </w:pPr>
      <w:r>
        <w:rPr>
          <w:rFonts w:hint="eastAsia" w:ascii="Times New Roman" w:hAnsi="Times New Roman" w:eastAsia="仿宋" w:cs="Times New Roman"/>
          <w:sz w:val="32"/>
        </w:rPr>
        <w:t xml:space="preserve">                                  财务管理处</w:t>
      </w:r>
    </w:p>
    <w:p>
      <w:pPr>
        <w:snapToGrid w:val="0"/>
        <w:spacing w:line="620" w:lineRule="exact"/>
        <w:jc w:val="center"/>
        <w:rPr>
          <w:rFonts w:ascii="Times New Roman" w:hAnsi="Times New Roman" w:eastAsia="仿宋" w:cs="Times New Roman"/>
          <w:sz w:val="32"/>
        </w:rPr>
      </w:pPr>
      <w:r>
        <w:rPr>
          <w:rFonts w:hint="eastAsia" w:ascii="Times New Roman" w:hAnsi="Times New Roman" w:eastAsia="仿宋" w:cs="Times New Roman"/>
          <w:sz w:val="32"/>
        </w:rPr>
        <w:t xml:space="preserve">                                   2024年6月17日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mYTY2MWNhODkzMzk4NzJkZjhkMjFkYTNhNTE2YTkifQ=="/>
  </w:docVars>
  <w:rsids>
    <w:rsidRoot w:val="00763F5F"/>
    <w:rsid w:val="00763F5F"/>
    <w:rsid w:val="00AF1DAA"/>
    <w:rsid w:val="00EE25B1"/>
    <w:rsid w:val="2919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411</Characters>
  <Lines>3</Lines>
  <Paragraphs>1</Paragraphs>
  <TotalTime>1</TotalTime>
  <ScaleCrop>false</ScaleCrop>
  <LinksUpToDate>false</LinksUpToDate>
  <CharactersWithSpaces>482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2024-06-17T07:19:00Z</dcterms:created>
  <dc:creator>Amethyst-y</dc:creator>
  <cp:lastModifiedBy>牛肉面。</cp:lastModifiedBy>
  <cp:lastPrinted>2024-05-09T18:53:00Z</cp:lastPrinted>
  <dcterms:modified xsi:type="dcterms:W3CDTF">2024-06-17T07:26:56Z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126CD3EF9C734CE99F1805741C34F9DA_13</vt:lpwstr>
  </property>
</Properties>
</file>