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062A9">
      <w:pPr>
        <w:spacing w:line="360" w:lineRule="auto"/>
        <w:jc w:val="center"/>
        <w:rPr>
          <w:rFonts w:hint="eastAsia" w:ascii="黑体" w:hAnsi="黑体" w:eastAsia="黑体"/>
          <w:b/>
          <w:bCs/>
          <w:sz w:val="40"/>
          <w:szCs w:val="40"/>
        </w:rPr>
      </w:pPr>
      <w:r>
        <w:rPr>
          <w:rFonts w:hint="eastAsia" w:ascii="黑体" w:hAnsi="黑体" w:eastAsia="黑体"/>
          <w:b/>
          <w:bCs/>
          <w:sz w:val="40"/>
          <w:szCs w:val="40"/>
        </w:rPr>
        <w:t>闽南师范大学文学院2026年博士研究生</w:t>
      </w:r>
    </w:p>
    <w:p w14:paraId="291D0ABD">
      <w:pPr>
        <w:spacing w:line="360" w:lineRule="auto"/>
        <w:jc w:val="center"/>
        <w:rPr>
          <w:rFonts w:hint="eastAsia" w:ascii="黑体" w:hAnsi="黑体" w:eastAsia="黑体"/>
          <w:b/>
          <w:bCs/>
          <w:sz w:val="40"/>
          <w:szCs w:val="40"/>
        </w:rPr>
      </w:pPr>
      <w:r>
        <w:rPr>
          <w:rFonts w:hint="eastAsia" w:ascii="黑体" w:hAnsi="黑体" w:eastAsia="黑体"/>
          <w:b/>
          <w:bCs/>
          <w:sz w:val="40"/>
          <w:szCs w:val="40"/>
        </w:rPr>
        <w:t>“</w:t>
      </w:r>
      <w:bookmarkStart w:id="0" w:name="OLE_LINK1"/>
      <w:r>
        <w:rPr>
          <w:rFonts w:hint="eastAsia" w:ascii="黑体" w:hAnsi="黑体" w:eastAsia="黑体"/>
          <w:b/>
          <w:bCs/>
          <w:sz w:val="40"/>
          <w:szCs w:val="40"/>
        </w:rPr>
        <w:t>申请－考核”制招生工作实施细则</w:t>
      </w:r>
    </w:p>
    <w:p w14:paraId="074B81FC">
      <w:pPr>
        <w:spacing w:line="360" w:lineRule="auto"/>
        <w:jc w:val="center"/>
        <w:rPr>
          <w:rFonts w:hint="eastAsia" w:asciiTheme="minorEastAsia" w:hAnsiTheme="minorEastAsia"/>
          <w:b/>
          <w:bCs/>
          <w:szCs w:val="21"/>
        </w:rPr>
      </w:pPr>
    </w:p>
    <w:p w14:paraId="1BFFAB33">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为进一步深化博士研究生招生考试制度改革，建立与培养目标相适应、有利于选拔拔尖创新人才的招生制度，切实提高博士研究生招生质量，根据教育部有关文件精神和学校要求，结合本院学科特点与实际情况，特制定本实施细则。</w:t>
      </w:r>
    </w:p>
    <w:p w14:paraId="0A1C2985">
      <w:pPr>
        <w:spacing w:line="360" w:lineRule="auto"/>
        <w:rPr>
          <w:rFonts w:hint="eastAsia" w:asciiTheme="minorEastAsia" w:hAnsiTheme="minorEastAsia"/>
          <w:color w:val="000000" w:themeColor="text1"/>
          <w:sz w:val="28"/>
          <w:szCs w:val="28"/>
          <w14:textFill>
            <w14:solidFill>
              <w14:schemeClr w14:val="tx1"/>
            </w14:solidFill>
          </w14:textFill>
        </w:rPr>
      </w:pPr>
    </w:p>
    <w:p w14:paraId="69D9952C">
      <w:pPr>
        <w:spacing w:line="360" w:lineRule="auto"/>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一、基本原则</w:t>
      </w:r>
    </w:p>
    <w:p w14:paraId="11CF5177">
      <w:pPr>
        <w:spacing w:line="360" w:lineRule="auto"/>
        <w:ind w:firstLine="562"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b/>
          <w:bCs/>
          <w:color w:val="000000" w:themeColor="text1"/>
          <w:sz w:val="28"/>
          <w:szCs w:val="28"/>
          <w14:textFill>
            <w14:solidFill>
              <w14:schemeClr w14:val="tx1"/>
            </w14:solidFill>
          </w14:textFill>
        </w:rPr>
        <w:t>1.</w:t>
      </w:r>
      <w:r>
        <w:rPr>
          <w:rFonts w:hint="eastAsia" w:ascii="宋体" w:hAnsi="宋体" w:eastAsia="宋体"/>
          <w:b/>
          <w:bCs/>
          <w:color w:val="000000" w:themeColor="text1"/>
          <w:sz w:val="28"/>
          <w:szCs w:val="28"/>
          <w14:textFill>
            <w14:solidFill>
              <w14:schemeClr w14:val="tx1"/>
            </w14:solidFill>
          </w14:textFill>
        </w:rPr>
        <w:t>科学选拔，择优录取</w:t>
      </w:r>
      <w:r>
        <w:rPr>
          <w:rFonts w:hint="eastAsia" w:ascii="宋体" w:hAnsi="宋体" w:eastAsia="宋体" w:cs="宋体"/>
          <w:color w:val="000000" w:themeColor="text1"/>
          <w:sz w:val="28"/>
          <w:szCs w:val="28"/>
          <w14:textFill>
            <w14:solidFill>
              <w14:schemeClr w14:val="tx1"/>
            </w14:solidFill>
          </w14:textFill>
        </w:rPr>
        <w:t>。以提高人才选拔质量和维护教育公平为出发点，建立与培养目标相适应、有利于拔尖创新人才脱颖而出的招生制度。坚持以考生的创新能力、科研潜力和已获得的学术成果为主要依据，择优选拔。</w:t>
      </w:r>
    </w:p>
    <w:p w14:paraId="7581C3C1">
      <w:pPr>
        <w:spacing w:line="360" w:lineRule="auto"/>
        <w:ind w:firstLine="562"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2.公平公正，客观评价</w:t>
      </w:r>
      <w:r>
        <w:rPr>
          <w:rFonts w:hint="eastAsia" w:ascii="宋体" w:hAnsi="宋体" w:eastAsia="宋体" w:cs="宋体"/>
          <w:color w:val="000000" w:themeColor="text1"/>
          <w:sz w:val="28"/>
          <w:szCs w:val="28"/>
          <w14:textFill>
            <w14:solidFill>
              <w14:schemeClr w14:val="tx1"/>
            </w14:solidFill>
          </w14:textFill>
        </w:rPr>
        <w:t>。坚持全面衡量、严格标准，确保招生过程公开、公平、公正。选拔程序透明，考核评价客观。</w:t>
      </w:r>
    </w:p>
    <w:p w14:paraId="3BA8750A">
      <w:pPr>
        <w:spacing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3.综合考量，发挥导师作用</w:t>
      </w:r>
      <w:r>
        <w:rPr>
          <w:rFonts w:hint="eastAsia" w:ascii="Times New Roman" w:hAnsi="Times New Roman" w:eastAsia="宋体" w:cs="Times New Roman"/>
          <w:color w:val="000000" w:themeColor="text1"/>
          <w:sz w:val="28"/>
          <w:szCs w:val="28"/>
          <w14:textFill>
            <w14:solidFill>
              <w14:schemeClr w14:val="tx1"/>
            </w14:solidFill>
          </w14:textFill>
        </w:rPr>
        <w:t>。在考察申请者时，需兼顾其思想政治素质、专业基础、外语能力、科研能力、创新潜力与综合表现。</w:t>
      </w:r>
      <w:r>
        <w:rPr>
          <w:rFonts w:hint="eastAsia" w:ascii="宋体" w:hAnsi="宋体" w:eastAsia="宋体" w:cs="宋体"/>
          <w:color w:val="000000" w:themeColor="text1"/>
          <w:sz w:val="28"/>
          <w:szCs w:val="28"/>
          <w14:textFill>
            <w14:solidFill>
              <w14:schemeClr w14:val="tx1"/>
            </w14:solidFill>
          </w14:textFill>
        </w:rPr>
        <w:t>充分发挥并规范导师在人才选拔中的作用，明确其权利、责任和纪律要求。</w:t>
      </w:r>
    </w:p>
    <w:p w14:paraId="1E689CAB">
      <w:pPr>
        <w:spacing w:line="360" w:lineRule="auto"/>
        <w:ind w:firstLine="560" w:firstLineChars="200"/>
        <w:rPr>
          <w:rFonts w:hint="eastAsia" w:ascii="宋体" w:hAnsi="宋体" w:eastAsia="宋体"/>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4.</w:t>
      </w:r>
      <w:r>
        <w:rPr>
          <w:rFonts w:hint="eastAsia" w:ascii="宋体" w:hAnsi="宋体" w:eastAsia="宋体" w:cs="宋体"/>
          <w:b/>
          <w:bCs/>
          <w:color w:val="000000" w:themeColor="text1"/>
          <w:sz w:val="28"/>
          <w:szCs w:val="28"/>
          <w14:textFill>
            <w14:solidFill>
              <w14:schemeClr w14:val="tx1"/>
            </w14:solidFill>
          </w14:textFill>
        </w:rPr>
        <w:t>按需招生，德智体美劳全面评价</w:t>
      </w:r>
      <w:r>
        <w:rPr>
          <w:rFonts w:hint="eastAsia" w:ascii="宋体" w:hAnsi="宋体" w:eastAsia="宋体" w:cs="宋体"/>
          <w:color w:val="000000" w:themeColor="text1"/>
          <w:sz w:val="28"/>
          <w:szCs w:val="28"/>
          <w14:textFill>
            <w14:solidFill>
              <w14:schemeClr w14:val="tx1"/>
            </w14:solidFill>
          </w14:textFill>
        </w:rPr>
        <w:t>。服务国家需求和学科发展，坚持“按需招生”，对考生进行德智体美劳进行整体性评价，注重综合素质和创新潜</w:t>
      </w:r>
      <w:r>
        <w:rPr>
          <w:rFonts w:hint="eastAsia" w:ascii="宋体" w:hAnsi="宋体" w:eastAsia="宋体"/>
          <w:color w:val="000000" w:themeColor="text1"/>
          <w:sz w:val="28"/>
          <w:szCs w:val="28"/>
          <w14:textFill>
            <w14:solidFill>
              <w14:schemeClr w14:val="tx1"/>
            </w14:solidFill>
          </w14:textFill>
        </w:rPr>
        <w:t>质。</w:t>
      </w:r>
    </w:p>
    <w:p w14:paraId="13FDF3E4">
      <w:pPr>
        <w:spacing w:line="360" w:lineRule="auto"/>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二、组织领导</w:t>
      </w:r>
    </w:p>
    <w:bookmarkEnd w:id="0"/>
    <w:p w14:paraId="5E836352">
      <w:pPr>
        <w:spacing w:line="360" w:lineRule="auto"/>
        <w:ind w:firstLine="562"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b/>
          <w:bCs/>
          <w:color w:val="000000" w:themeColor="text1"/>
          <w:sz w:val="28"/>
          <w:szCs w:val="28"/>
          <w14:textFill>
            <w14:solidFill>
              <w14:schemeClr w14:val="tx1"/>
            </w14:solidFill>
          </w14:textFill>
        </w:rPr>
        <w:t>1.</w:t>
      </w:r>
      <w:r>
        <w:rPr>
          <w:rFonts w:hint="eastAsia" w:ascii="宋体" w:hAnsi="宋体" w:eastAsia="宋体"/>
          <w:b/>
          <w:bCs/>
          <w:color w:val="000000" w:themeColor="text1"/>
          <w:sz w:val="28"/>
          <w:szCs w:val="28"/>
          <w14:textFill>
            <w14:solidFill>
              <w14:schemeClr w14:val="tx1"/>
            </w14:solidFill>
          </w14:textFill>
        </w:rPr>
        <w:t>博士生招生工作领导小组</w:t>
      </w:r>
      <w:r>
        <w:rPr>
          <w:rFonts w:hint="eastAsia" w:ascii="宋体" w:hAnsi="宋体" w:eastAsia="宋体"/>
          <w:color w:val="000000" w:themeColor="text1"/>
          <w:sz w:val="28"/>
          <w:szCs w:val="28"/>
          <w14:textFill>
            <w14:solidFill>
              <w14:schemeClr w14:val="tx1"/>
            </w14:solidFill>
          </w14:textFill>
        </w:rPr>
        <w:t>：文学院党委书记、文学院院长担任组长，组员为分管研究生工作的副院长、博士招生方向的二级学科负责人，小组负责本单位“申请</w:t>
      </w:r>
      <w:r>
        <w:rPr>
          <w:rFonts w:ascii="宋体" w:hAnsi="宋体" w:eastAsia="宋体"/>
          <w:color w:val="000000" w:themeColor="text1"/>
          <w:sz w:val="28"/>
          <w:szCs w:val="28"/>
          <w14:textFill>
            <w14:solidFill>
              <w14:schemeClr w14:val="tx1"/>
            </w14:solidFill>
          </w14:textFill>
        </w:rPr>
        <w:t>-</w:t>
      </w:r>
      <w:r>
        <w:rPr>
          <w:rFonts w:hint="eastAsia" w:ascii="宋体" w:hAnsi="宋体" w:eastAsia="宋体"/>
          <w:color w:val="000000" w:themeColor="text1"/>
          <w:sz w:val="28"/>
          <w:szCs w:val="28"/>
          <w14:textFill>
            <w14:solidFill>
              <w14:schemeClr w14:val="tx1"/>
            </w14:solidFill>
          </w14:textFill>
        </w:rPr>
        <w:t>考核”制招生工作的具体组织和实施。工作领导小组主要负责制定符合本院学科特点的招生实施细则、组织材料审核、组建综合考核专家组等工作。文学院书记、院长为本单位招生工作第一责任人，研究生秘书负责整个博士招生工作的秘书工作。</w:t>
      </w:r>
    </w:p>
    <w:p w14:paraId="59A8F962">
      <w:pPr>
        <w:spacing w:line="360" w:lineRule="auto"/>
        <w:ind w:firstLine="562" w:firstLineChars="200"/>
        <w:rPr>
          <w:rFonts w:hint="eastAsia" w:ascii="宋体" w:hAnsi="宋体" w:eastAsia="宋体"/>
          <w:color w:val="000000" w:themeColor="text1"/>
          <w:sz w:val="28"/>
          <w:szCs w:val="28"/>
          <w14:textFill>
            <w14:solidFill>
              <w14:schemeClr w14:val="tx1"/>
            </w14:solidFill>
          </w14:textFill>
        </w:rPr>
      </w:pPr>
      <w:bookmarkStart w:id="1" w:name="OLE_LINK3"/>
      <w:r>
        <w:rPr>
          <w:rFonts w:hint="eastAsia" w:ascii="宋体" w:hAnsi="宋体" w:eastAsia="宋体"/>
          <w:b/>
          <w:bCs/>
          <w:color w:val="000000" w:themeColor="text1"/>
          <w:sz w:val="28"/>
          <w:szCs w:val="28"/>
          <w14:textFill>
            <w14:solidFill>
              <w14:schemeClr w14:val="tx1"/>
            </w14:solidFill>
          </w14:textFill>
        </w:rPr>
        <w:t>2.政审工作组：</w:t>
      </w:r>
      <w:r>
        <w:rPr>
          <w:rFonts w:hint="eastAsia" w:ascii="宋体" w:hAnsi="宋体" w:eastAsia="宋体"/>
          <w:color w:val="000000" w:themeColor="text1"/>
          <w:sz w:val="28"/>
          <w:szCs w:val="28"/>
          <w14:textFill>
            <w14:solidFill>
              <w14:schemeClr w14:val="tx1"/>
            </w14:solidFill>
          </w14:textFill>
        </w:rPr>
        <w:t>由文学院党委书记任组长，组员由文学院党委组织员、文学院团委负责人、研究生辅导员、教工支部书记等人员组成。</w:t>
      </w:r>
      <w:bookmarkStart w:id="2" w:name="_Hlk219278447"/>
      <w:r>
        <w:rPr>
          <w:rFonts w:hint="eastAsia" w:ascii="宋体" w:hAnsi="宋体" w:eastAsia="宋体"/>
          <w:color w:val="000000" w:themeColor="text1"/>
          <w:sz w:val="28"/>
          <w:szCs w:val="28"/>
          <w14:textFill>
            <w14:solidFill>
              <w14:schemeClr w14:val="tx1"/>
            </w14:solidFill>
          </w14:textFill>
        </w:rPr>
        <w:t>小组在</w:t>
      </w:r>
      <w:bookmarkEnd w:id="2"/>
      <w:r>
        <w:rPr>
          <w:rFonts w:hint="eastAsia" w:ascii="黑体" w:hAnsi="黑体" w:eastAsia="黑体"/>
          <w:b/>
          <w:bCs/>
          <w:color w:val="000000" w:themeColor="text1"/>
          <w:sz w:val="28"/>
          <w:szCs w:val="28"/>
          <w14:textFill>
            <w14:solidFill>
              <w14:schemeClr w14:val="tx1"/>
            </w14:solidFill>
          </w14:textFill>
        </w:rPr>
        <w:t>初审阶段</w:t>
      </w:r>
      <w:r>
        <w:rPr>
          <w:rFonts w:hint="eastAsia" w:ascii="宋体" w:hAnsi="宋体" w:eastAsia="宋体"/>
          <w:color w:val="000000" w:themeColor="text1"/>
          <w:sz w:val="28"/>
          <w:szCs w:val="28"/>
          <w14:textFill>
            <w14:solidFill>
              <w14:schemeClr w14:val="tx1"/>
            </w14:solidFill>
          </w14:textFill>
        </w:rPr>
        <w:t>，负责对考生提交的《攻读博士学位期间研究计划书》以及发表的论著等材料的政审；该小组的审核实行一票否决制，不通过者不能进入下一个流程；小组在</w:t>
      </w:r>
      <w:r>
        <w:rPr>
          <w:rFonts w:hint="eastAsia" w:ascii="黑体" w:hAnsi="黑体" w:eastAsia="黑体"/>
          <w:b/>
          <w:bCs/>
          <w:color w:val="000000" w:themeColor="text1"/>
          <w:sz w:val="28"/>
          <w:szCs w:val="28"/>
          <w14:textFill>
            <w14:solidFill>
              <w14:schemeClr w14:val="tx1"/>
            </w14:solidFill>
          </w14:textFill>
        </w:rPr>
        <w:t>面试考核阶段</w:t>
      </w:r>
      <w:r>
        <w:rPr>
          <w:rFonts w:hint="eastAsia" w:ascii="宋体" w:hAnsi="宋体" w:eastAsia="宋体"/>
          <w:color w:val="000000" w:themeColor="text1"/>
          <w:sz w:val="28"/>
          <w:szCs w:val="28"/>
          <w14:textFill>
            <w14:solidFill>
              <w14:schemeClr w14:val="tx1"/>
            </w14:solidFill>
          </w14:textFill>
        </w:rPr>
        <w:t>，负责所有政审工作以及原件审核，同样实行一票否决制。</w:t>
      </w:r>
    </w:p>
    <w:bookmarkEnd w:id="1"/>
    <w:p w14:paraId="50CB1822">
      <w:pPr>
        <w:spacing w:line="360" w:lineRule="auto"/>
        <w:ind w:firstLine="562" w:firstLineChars="200"/>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3.学科专家组</w:t>
      </w:r>
      <w:r>
        <w:rPr>
          <w:rFonts w:hint="eastAsia" w:ascii="宋体" w:hAnsi="宋体" w:eastAsia="宋体"/>
          <w:color w:val="000000" w:themeColor="text1"/>
          <w:sz w:val="28"/>
          <w:szCs w:val="28"/>
          <w14:textFill>
            <w14:solidFill>
              <w14:schemeClr w14:val="tx1"/>
            </w14:solidFill>
          </w14:textFill>
        </w:rPr>
        <w:t>：本小组的总组长为分管研究生工作的副院长，分组长为博士招生方向的二级学科负责人，各分组的组员由各二级学科不少于</w:t>
      </w:r>
      <w:r>
        <w:rPr>
          <w:rFonts w:ascii="宋体" w:hAnsi="宋体" w:eastAsia="宋体"/>
          <w:color w:val="000000" w:themeColor="text1"/>
          <w:sz w:val="28"/>
          <w:szCs w:val="28"/>
          <w14:textFill>
            <w14:solidFill>
              <w14:schemeClr w14:val="tx1"/>
            </w14:solidFill>
          </w14:textFill>
        </w:rPr>
        <w:t>5</w:t>
      </w:r>
      <w:r>
        <w:rPr>
          <w:rFonts w:hint="eastAsia" w:ascii="宋体" w:hAnsi="宋体" w:eastAsia="宋体"/>
          <w:color w:val="000000" w:themeColor="text1"/>
          <w:sz w:val="28"/>
          <w:szCs w:val="28"/>
          <w14:textFill>
            <w14:solidFill>
              <w14:schemeClr w14:val="tx1"/>
            </w14:solidFill>
          </w14:textFill>
        </w:rPr>
        <w:t>名具有高级职称的研究生导师组成。小组在</w:t>
      </w:r>
      <w:r>
        <w:rPr>
          <w:rFonts w:hint="eastAsia" w:ascii="黑体" w:hAnsi="黑体" w:eastAsia="黑体"/>
          <w:b/>
          <w:bCs/>
          <w:color w:val="000000" w:themeColor="text1"/>
          <w:sz w:val="28"/>
          <w:szCs w:val="28"/>
          <w14:textFill>
            <w14:solidFill>
              <w14:schemeClr w14:val="tx1"/>
            </w14:solidFill>
          </w14:textFill>
        </w:rPr>
        <w:t>初审阶段</w:t>
      </w:r>
      <w:r>
        <w:rPr>
          <w:rFonts w:hint="eastAsia" w:ascii="宋体" w:hAnsi="宋体" w:eastAsia="宋体"/>
          <w:color w:val="000000" w:themeColor="text1"/>
          <w:sz w:val="28"/>
          <w:szCs w:val="28"/>
          <w14:textFill>
            <w14:solidFill>
              <w14:schemeClr w14:val="tx1"/>
            </w14:solidFill>
          </w14:textFill>
        </w:rPr>
        <w:t>，依据《文学院博士申请考核制初审评分细则》文件要求对考生申请材料进行审核评议，确定入围面试的初步名单；小组在</w:t>
      </w:r>
      <w:r>
        <w:rPr>
          <w:rFonts w:hint="eastAsia" w:ascii="黑体" w:hAnsi="黑体" w:eastAsia="黑体"/>
          <w:b/>
          <w:bCs/>
          <w:color w:val="000000" w:themeColor="text1"/>
          <w:sz w:val="28"/>
          <w:szCs w:val="28"/>
          <w14:textFill>
            <w14:solidFill>
              <w14:schemeClr w14:val="tx1"/>
            </w14:solidFill>
          </w14:textFill>
        </w:rPr>
        <w:t>面试考核阶段</w:t>
      </w:r>
      <w:r>
        <w:rPr>
          <w:rFonts w:hint="eastAsia" w:ascii="宋体" w:hAnsi="宋体" w:eastAsia="宋体"/>
          <w:color w:val="000000" w:themeColor="text1"/>
          <w:sz w:val="28"/>
          <w:szCs w:val="28"/>
          <w14:textFill>
            <w14:solidFill>
              <w14:schemeClr w14:val="tx1"/>
            </w14:solidFill>
          </w14:textFill>
        </w:rPr>
        <w:t>，该小组依据《文学院博士面试综合考核评分细则》文件要求，负责主持各二级学科的考生面试选拔，确定拟推荐的初步录取名单。各学科安排专人负责记录，研究生秘书负责汇总。</w:t>
      </w:r>
    </w:p>
    <w:p w14:paraId="5F18461D">
      <w:pPr>
        <w:spacing w:line="360" w:lineRule="auto"/>
        <w:ind w:firstLine="562" w:firstLineChars="200"/>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4.综合考核小组：</w:t>
      </w:r>
      <w:r>
        <w:rPr>
          <w:rFonts w:hint="eastAsia" w:ascii="宋体" w:hAnsi="宋体" w:eastAsia="宋体"/>
          <w:color w:val="000000" w:themeColor="text1"/>
          <w:sz w:val="28"/>
          <w:szCs w:val="28"/>
          <w14:textFill>
            <w14:solidFill>
              <w14:schemeClr w14:val="tx1"/>
            </w14:solidFill>
          </w14:textFill>
        </w:rPr>
        <w:t>文学院院长担任组长，小组由分管研究生工作的副院长、院长助理、教授代表组成。小组在</w:t>
      </w:r>
      <w:r>
        <w:rPr>
          <w:rFonts w:hint="eastAsia" w:ascii="黑体" w:hAnsi="黑体" w:eastAsia="黑体"/>
          <w:b/>
          <w:bCs/>
          <w:color w:val="000000" w:themeColor="text1"/>
          <w:sz w:val="28"/>
          <w:szCs w:val="28"/>
          <w14:textFill>
            <w14:solidFill>
              <w14:schemeClr w14:val="tx1"/>
            </w14:solidFill>
          </w14:textFill>
        </w:rPr>
        <w:t>初审阶段</w:t>
      </w:r>
      <w:r>
        <w:rPr>
          <w:rFonts w:hint="eastAsia" w:ascii="宋体" w:hAnsi="宋体" w:eastAsia="宋体"/>
          <w:color w:val="000000" w:themeColor="text1"/>
          <w:sz w:val="28"/>
          <w:szCs w:val="28"/>
          <w14:textFill>
            <w14:solidFill>
              <w14:schemeClr w14:val="tx1"/>
            </w14:solidFill>
          </w14:textFill>
        </w:rPr>
        <w:t>，对通过学科专家组审核的申请者名单进行复核，确定可以参加面试的名单，待文学院博士招生工作领导小组、学位评定分委员会以及党政联席会审议通过后，研究生秘书报送校研究生院并通知考生</w:t>
      </w:r>
      <w:r>
        <w:rPr>
          <w:rFonts w:hint="eastAsia" w:ascii="Times New Roman" w:hAnsi="Times New Roman" w:eastAsia="宋体" w:cs="Times New Roman"/>
          <w:color w:val="000000" w:themeColor="text1"/>
          <w:sz w:val="28"/>
          <w:szCs w:val="28"/>
          <w14:textFill>
            <w14:solidFill>
              <w14:schemeClr w14:val="tx1"/>
            </w14:solidFill>
          </w14:textFill>
        </w:rPr>
        <w:t>；小组在</w:t>
      </w:r>
      <w:r>
        <w:rPr>
          <w:rFonts w:hint="eastAsia" w:ascii="黑体" w:hAnsi="黑体" w:eastAsia="黑体" w:cs="Times New Roman"/>
          <w:b/>
          <w:bCs/>
          <w:color w:val="000000" w:themeColor="text1"/>
          <w:sz w:val="28"/>
          <w:szCs w:val="28"/>
          <w14:textFill>
            <w14:solidFill>
              <w14:schemeClr w14:val="tx1"/>
            </w14:solidFill>
          </w14:textFill>
        </w:rPr>
        <w:t>面试考核阶段</w:t>
      </w:r>
      <w:r>
        <w:rPr>
          <w:rFonts w:hint="eastAsia" w:ascii="Times New Roman" w:hAnsi="Times New Roman" w:eastAsia="宋体" w:cs="Times New Roman"/>
          <w:color w:val="000000" w:themeColor="text1"/>
          <w:sz w:val="28"/>
          <w:szCs w:val="28"/>
          <w14:textFill>
            <w14:solidFill>
              <w14:schemeClr w14:val="tx1"/>
            </w14:solidFill>
          </w14:textFill>
        </w:rPr>
        <w:t>，负责审议学科专家组拟推荐的初步录取名单，并将结果报文学院博士招生工作领导小组、学位评定分委员会以及党政联席会审议，待通过后，由研究生秘书报送校研究生院并挂网公示2026年博士拟录取名单、通知考生录取结果。</w:t>
      </w:r>
    </w:p>
    <w:p w14:paraId="26701A00">
      <w:pPr>
        <w:spacing w:line="360" w:lineRule="auto"/>
        <w:ind w:firstLine="281" w:firstLineChars="100"/>
        <w:rPr>
          <w:rFonts w:hint="eastAsia" w:ascii="宋体" w:hAnsi="宋体" w:eastAsia="宋体"/>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8"/>
          <w:szCs w:val="28"/>
          <w14:textFill>
            <w14:solidFill>
              <w14:schemeClr w14:val="tx1"/>
            </w14:solidFill>
          </w14:textFill>
        </w:rPr>
        <w:t>5.</w:t>
      </w:r>
      <w:r>
        <w:rPr>
          <w:rFonts w:hint="eastAsia" w:ascii="宋体" w:hAnsi="宋体" w:eastAsia="宋体"/>
          <w:b/>
          <w:bCs/>
          <w:color w:val="000000" w:themeColor="text1"/>
          <w:sz w:val="28"/>
          <w:szCs w:val="28"/>
          <w14:textFill>
            <w14:solidFill>
              <w14:schemeClr w14:val="tx1"/>
            </w14:solidFill>
          </w14:textFill>
        </w:rPr>
        <w:t>监督</w:t>
      </w:r>
      <w:r>
        <w:rPr>
          <w:rFonts w:hint="eastAsia" w:ascii="Times New Roman" w:hAnsi="Times New Roman" w:eastAsia="宋体" w:cs="Times New Roman"/>
          <w:b/>
          <w:bCs/>
          <w:color w:val="000000" w:themeColor="text1"/>
          <w:sz w:val="28"/>
          <w:szCs w:val="28"/>
          <w14:textFill>
            <w14:solidFill>
              <w14:schemeClr w14:val="tx1"/>
            </w14:solidFill>
          </w14:textFill>
        </w:rPr>
        <w:t>工作小组</w:t>
      </w:r>
      <w:r>
        <w:rPr>
          <w:rFonts w:hint="eastAsia" w:ascii="宋体" w:hAnsi="宋体" w:eastAsia="宋体"/>
          <w:color w:val="000000" w:themeColor="text1"/>
          <w:sz w:val="28"/>
          <w:szCs w:val="28"/>
          <w14:textFill>
            <w14:solidFill>
              <w14:schemeClr w14:val="tx1"/>
            </w14:solidFill>
          </w14:textFill>
        </w:rPr>
        <w:t>：校研究生院负责人担任组长、校保密办负责人任副组长，本小组由文学院纪委书记、校研究生院招生科科长、文学院纪委委员等人员组成。小组负责对前述四个小组的招生全过程进行监督，并同时接受学校纪检监察部门对招生全过程的监督，确保公平公正。受理相关申诉和举报。监督与投诉电话：0596-2527801。</w:t>
      </w:r>
    </w:p>
    <w:p w14:paraId="0475C44A">
      <w:pPr>
        <w:spacing w:line="360" w:lineRule="auto"/>
        <w:rPr>
          <w:rFonts w:hint="eastAsia" w:asciiTheme="minorEastAsia" w:hAnsiTheme="minorEastAsia"/>
          <w:b/>
          <w:bCs/>
          <w:color w:val="000000" w:themeColor="text1"/>
          <w:sz w:val="28"/>
          <w:szCs w:val="28"/>
          <w14:textFill>
            <w14:solidFill>
              <w14:schemeClr w14:val="tx1"/>
            </w14:solidFill>
          </w14:textFill>
        </w:rPr>
      </w:pPr>
    </w:p>
    <w:p w14:paraId="31888738">
      <w:pPr>
        <w:spacing w:line="360" w:lineRule="auto"/>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三、招生专业及招生计划</w:t>
      </w:r>
    </w:p>
    <w:p w14:paraId="1695D7FE">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（一）学院2026年博士“申请－考核”制招生专业、导师以《闽南师范大学2026年博士招生专业目录》公布信息为准。</w:t>
      </w:r>
    </w:p>
    <w:p w14:paraId="50CA9F70">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二）学院2026年拟招12名全日制博士研究生（含教育部协同提质计划数），实际招生人数将以教育部正式下达的招生计划为准。在录取阶段，学校将根据实际下达的招生计划数、报考生源情况和资格审核情况安排相关专业的招生计划。</w:t>
      </w:r>
    </w:p>
    <w:p w14:paraId="090E68FC">
      <w:pPr>
        <w:spacing w:line="360" w:lineRule="auto"/>
        <w:rPr>
          <w:rFonts w:hint="eastAsia" w:asciiTheme="minorEastAsia" w:hAnsiTheme="minorEastAsia"/>
          <w:color w:val="000000" w:themeColor="text1"/>
          <w:sz w:val="28"/>
          <w:szCs w:val="28"/>
          <w14:textFill>
            <w14:solidFill>
              <w14:schemeClr w14:val="tx1"/>
            </w14:solidFill>
          </w14:textFill>
        </w:rPr>
      </w:pPr>
    </w:p>
    <w:p w14:paraId="39457EC2">
      <w:pPr>
        <w:spacing w:line="360" w:lineRule="auto"/>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四、报考条件</w:t>
      </w:r>
    </w:p>
    <w:p w14:paraId="4373F81E">
      <w:pPr>
        <w:spacing w:line="360" w:lineRule="auto"/>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（一）满足《闽南师范大学2026年博士研究生招生简章》规定的各项基本报考条件（需取得硕士学位方能报考）。</w:t>
      </w:r>
    </w:p>
    <w:p w14:paraId="47E33829">
      <w:pPr>
        <w:spacing w:line="360" w:lineRule="auto"/>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（二）外语水平要求</w:t>
      </w:r>
    </w:p>
    <w:p w14:paraId="059102DA">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全国大学英语考试四级成绩达到425分（含）以上；托福（TOEFL）成绩80分及以上；雅思（IELTS）考试成绩5.5分及以上；英语专业四级或八级考试合格；WSK（PETS-5）考试成绩达到60分及以上；在国际期刊上发表过英文的专业性学术论文；曾在英语为母语的国家留学一学年以上（需提供进修证明或教育部留学服务中心出具的学历学位认证书）；在教育部指定出国留学人员培训部参加相应语种培训（高级班）并获得结业证书；或日语能力优秀，通过日本语能力测试（JLPT）N2考试；或其他外语达到相当水平。</w:t>
      </w:r>
    </w:p>
    <w:p w14:paraId="7C0B70D2">
      <w:pPr>
        <w:spacing w:line="360" w:lineRule="auto"/>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（三）学术要求</w:t>
      </w:r>
    </w:p>
    <w:p w14:paraId="1E8C77BC">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申请人学术水平须符合以下条件之一：</w:t>
      </w:r>
    </w:p>
    <w:p w14:paraId="749C38E6">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1.自硕士入学以来，必须以独立或第一作者身份（含读研期间导师第一作者，学生第二作者身份），在省级及以上学术刊物发表论文1篇（以见刊或在线发表为准）； </w:t>
      </w:r>
    </w:p>
    <w:p w14:paraId="1E2BEEC4">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2.自硕士入学以来，主持一项属于所申请学科（相同/相近）专业领域内的市厅级以上项目；</w:t>
      </w:r>
    </w:p>
    <w:p w14:paraId="485D169C">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3.自硕士入学以来，出版属于所申请学科（相同/相近）专业的学术专著1部（个人独立撰写超过15万字）；</w:t>
      </w:r>
    </w:p>
    <w:p w14:paraId="0623584D">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4.获得过省级及以上优秀硕士论文。</w:t>
      </w:r>
    </w:p>
    <w:p w14:paraId="32EC30F4">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p>
    <w:p w14:paraId="64548992">
      <w:pPr>
        <w:spacing w:line="360" w:lineRule="auto"/>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五、报名程序</w:t>
      </w:r>
    </w:p>
    <w:p w14:paraId="0C4459A9">
      <w:pPr>
        <w:spacing w:line="360" w:lineRule="auto"/>
        <w:rPr>
          <w:rFonts w:hint="eastAsia" w:asciiTheme="minorEastAsia" w:hAnsiTheme="minorEastAsia"/>
          <w:color w:val="000000" w:themeColor="text1"/>
          <w:sz w:val="28"/>
          <w:szCs w:val="28"/>
          <w14:textFill>
            <w14:solidFill>
              <w14:schemeClr w14:val="tx1"/>
            </w14:solidFill>
          </w14:textFill>
        </w:rPr>
      </w:pPr>
      <w:bookmarkStart w:id="3" w:name="_Hlk215497608"/>
      <w:r>
        <w:rPr>
          <w:rFonts w:hint="eastAsia" w:asciiTheme="minorEastAsia" w:hAnsiTheme="minorEastAsia"/>
          <w:color w:val="000000" w:themeColor="text1"/>
          <w:sz w:val="28"/>
          <w:szCs w:val="28"/>
          <w14:textFill>
            <w14:solidFill>
              <w14:schemeClr w14:val="tx1"/>
            </w14:solidFill>
          </w14:textFill>
        </w:rPr>
        <w:t>（一）网上报名</w:t>
      </w:r>
    </w:p>
    <w:p w14:paraId="065DADE2">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申请人须在规定时间内登录中国研究生招生信息网（https://yz.chsi.com.cn/bsbm/），招生方式选择“申请考核”。按相关要求完成网上信息填报与缴费，并选择拟申请方向，具体要求以学校当年博士研究生招生简章为准。</w:t>
      </w:r>
    </w:p>
    <w:p w14:paraId="1B655002">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网上报名和网上缴费时间：2026年1月</w:t>
      </w:r>
      <w:r>
        <w:rPr>
          <w:rFonts w:hint="eastAsia" w:asciiTheme="minorEastAsia" w:hAnsiTheme="minorEastAsia"/>
          <w:color w:val="000000" w:themeColor="text1"/>
          <w:sz w:val="28"/>
          <w:szCs w:val="28"/>
          <w:lang w:val="en-US" w:eastAsia="zh-CN"/>
          <w14:textFill>
            <w14:solidFill>
              <w14:schemeClr w14:val="tx1"/>
            </w14:solidFill>
          </w14:textFill>
        </w:rPr>
        <w:t>22</w:t>
      </w:r>
      <w:r>
        <w:rPr>
          <w:rFonts w:hint="eastAsia" w:asciiTheme="minorEastAsia" w:hAnsiTheme="minorEastAsia"/>
          <w:color w:val="000000" w:themeColor="text1"/>
          <w:sz w:val="28"/>
          <w:szCs w:val="28"/>
          <w14:textFill>
            <w14:solidFill>
              <w14:schemeClr w14:val="tx1"/>
            </w14:solidFill>
          </w14:textFill>
        </w:rPr>
        <w:t>日0:00-2026年3月6日17:00。</w:t>
      </w:r>
    </w:p>
    <w:p w14:paraId="67EABD03">
      <w:pPr>
        <w:spacing w:line="360" w:lineRule="auto"/>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（二）提交申请材料</w:t>
      </w:r>
    </w:p>
    <w:p w14:paraId="00500A90">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考生须将以下材料</w:t>
      </w:r>
      <w:r>
        <w:rPr>
          <w:rFonts w:hint="eastAsia" w:asciiTheme="minorEastAsia" w:hAnsiTheme="minorEastAsia"/>
          <w:b/>
          <w:bCs/>
          <w:color w:val="000000" w:themeColor="text1"/>
          <w:sz w:val="28"/>
          <w:szCs w:val="28"/>
          <w14:textFill>
            <w14:solidFill>
              <w14:schemeClr w14:val="tx1"/>
            </w14:solidFill>
          </w14:textFill>
        </w:rPr>
        <w:t>全部送达</w:t>
      </w:r>
      <w:r>
        <w:rPr>
          <w:rFonts w:hint="eastAsia" w:asciiTheme="minorEastAsia" w:hAnsiTheme="minorEastAsia"/>
          <w:color w:val="000000" w:themeColor="text1"/>
          <w:sz w:val="28"/>
          <w:szCs w:val="28"/>
          <w14:textFill>
            <w14:solidFill>
              <w14:schemeClr w14:val="tx1"/>
            </w14:solidFill>
          </w14:textFill>
        </w:rPr>
        <w:t>文学院，材料清单如下：</w:t>
      </w:r>
    </w:p>
    <w:p w14:paraId="0F82A8CD">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1.通过网上报名系统打印的《博士学位研究生网上报名信息简表》；</w:t>
      </w:r>
    </w:p>
    <w:p w14:paraId="2292797F">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2.居民身份证复印件1份；</w:t>
      </w:r>
    </w:p>
    <w:p w14:paraId="684BB960">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3.学位证书复印件：《硕士学位证书》《学士学位证书》（无学士学位者除外）的复印件各1份；</w:t>
      </w:r>
    </w:p>
    <w:p w14:paraId="3C139994">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4.学历证书复印件：硕士学历教育者提供硕士、本科（或专科）毕业证书；非硕士学历教育者提供本科毕业证书复印件和教育部学历证书电子注册备案表各1份；应届毕业硕士生提供教育部学籍在线验证报告或培养单位研究生管理部门出具的应届硕士毕业生在读证明、学生证复印件各1份；</w:t>
      </w:r>
    </w:p>
    <w:p w14:paraId="56F7865A">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5.《硕士阶段课程学习成绩单》（在校研究生到本校研究生管理部门办理并加盖公章，在职人员从本人人事档案中复印并加盖人事档案管理部门公章）；</w:t>
      </w:r>
    </w:p>
    <w:p w14:paraId="70E9FE63">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6.应届生须提供学位论文初稿（或硕士学位论文开题报告），往届生须提供硕士学位论文、学位论文评阅意见书；</w:t>
      </w:r>
    </w:p>
    <w:p w14:paraId="5BD1180B">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7.攻读闽南师范大学博士学位计划书（附件1）（3份）；</w:t>
      </w:r>
    </w:p>
    <w:p w14:paraId="7F945667">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8.攻读闽南师范大学博士研究生科研成果表（附件2）及佐证材料。填写自硕士入学以来已取得的科研成果，并提供相关复印件；获奖证书或其他可以证明考生科研能力和水平的证明材料；</w:t>
      </w:r>
    </w:p>
    <w:p w14:paraId="78C3A9A5">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9.《专家推荐书》</w:t>
      </w:r>
      <w:r>
        <w:rPr>
          <w:rFonts w:hint="eastAsia" w:asciiTheme="minorEastAsia" w:hAnsiTheme="minorEastAsia"/>
          <w:color w:val="000000" w:themeColor="text1"/>
          <w:sz w:val="28"/>
          <w:szCs w:val="28"/>
          <w:lang w:eastAsia="zh-CN"/>
          <w14:textFill>
            <w14:solidFill>
              <w14:schemeClr w14:val="tx1"/>
            </w14:solidFill>
          </w14:textFill>
        </w:rPr>
        <w:t>（附件</w:t>
      </w:r>
      <w:r>
        <w:rPr>
          <w:rFonts w:hint="eastAsia" w:asciiTheme="minorEastAsia" w:hAnsiTheme="minorEastAsia"/>
          <w:color w:val="000000" w:themeColor="text1"/>
          <w:sz w:val="28"/>
          <w:szCs w:val="28"/>
          <w:lang w:val="en-US" w:eastAsia="zh-CN"/>
          <w14:textFill>
            <w14:solidFill>
              <w14:schemeClr w14:val="tx1"/>
            </w14:solidFill>
          </w14:textFill>
        </w:rPr>
        <w:t>3</w:t>
      </w:r>
      <w:r>
        <w:rPr>
          <w:rFonts w:hint="eastAsia" w:asciiTheme="minorEastAsia" w:hAnsiTheme="minorEastAsia"/>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所报考学科专业领域内的两名教授或相当专业技术职称的两名专家推荐，并加盖教授或专家所在单位人事部门公章</w:t>
      </w:r>
      <w:r>
        <w:rPr>
          <w:rFonts w:hint="eastAsia" w:asciiTheme="minorEastAsia" w:hAnsiTheme="minorEastAsia"/>
          <w:color w:val="000000" w:themeColor="text1"/>
          <w:sz w:val="28"/>
          <w:szCs w:val="28"/>
          <w:lang w:val="en-US" w:eastAsia="zh-CN"/>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w:t>
      </w:r>
    </w:p>
    <w:p w14:paraId="05502571">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10.《思想政治情况表》</w:t>
      </w:r>
      <w:r>
        <w:rPr>
          <w:rFonts w:hint="eastAsia" w:asciiTheme="minorEastAsia" w:hAnsiTheme="minorEastAsia"/>
          <w:color w:val="000000" w:themeColor="text1"/>
          <w:sz w:val="28"/>
          <w:szCs w:val="28"/>
          <w:lang w:eastAsia="zh-CN"/>
          <w14:textFill>
            <w14:solidFill>
              <w14:schemeClr w14:val="tx1"/>
            </w14:solidFill>
          </w14:textFill>
        </w:rPr>
        <w:t>（附件</w:t>
      </w:r>
      <w:r>
        <w:rPr>
          <w:rFonts w:hint="eastAsia" w:asciiTheme="minorEastAsia" w:hAnsiTheme="minorEastAsia"/>
          <w:color w:val="000000" w:themeColor="text1"/>
          <w:sz w:val="28"/>
          <w:szCs w:val="28"/>
          <w:lang w:val="en-US" w:eastAsia="zh-CN"/>
          <w14:textFill>
            <w14:solidFill>
              <w14:schemeClr w14:val="tx1"/>
            </w14:solidFill>
          </w14:textFill>
        </w:rPr>
        <w:t>4</w:t>
      </w:r>
      <w:r>
        <w:rPr>
          <w:rFonts w:hint="eastAsia" w:asciiTheme="minorEastAsia" w:hAnsiTheme="minorEastAsia"/>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w:t>
      </w:r>
    </w:p>
    <w:p w14:paraId="6EB91553">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11.外语水平成绩证明复印件；</w:t>
      </w:r>
    </w:p>
    <w:p w14:paraId="4D73F09C">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12.</w:t>
      </w:r>
      <w:r>
        <w:rPr>
          <w:rFonts w:hint="eastAsia"/>
          <w:color w:val="000000" w:themeColor="text1"/>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跨学科申请者还需要提交一份亲笔签名的学术履历报告，格式自拟。需重点写明：①硕士所学学科、专业与所申请学科之间的关系；②对所申请学科的学术兴趣是如何形成的；③目前对所申请学科具有何种程度的学术积累，并列举相关学术性著作。</w:t>
      </w:r>
    </w:p>
    <w:p w14:paraId="2F992A95">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本校在职人员另需提供校人事处开具的同意报考证明。</w:t>
      </w:r>
    </w:p>
    <w:p w14:paraId="414F09A8">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申请材料必须确保真实、准确，一旦发现作假，将取消申请者的录取资格、入学资格和申请学位资格。申请材料一经提交，均不退还。</w:t>
      </w:r>
    </w:p>
    <w:p w14:paraId="6FFF96C8">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以上材料请按顺序放入一个档案袋中，以顺丰或者EMS快递邮寄到文学院（2026年3月17日之前送达），邮寄地址：福建省漳州市芗城区县前直街36号闽南师范大学文学院博文楼东区112，联系人：黄老师，联系电话：0596-2597863。</w:t>
      </w:r>
    </w:p>
    <w:bookmarkEnd w:id="3"/>
    <w:p w14:paraId="0A275057">
      <w:pPr>
        <w:spacing w:line="360" w:lineRule="auto"/>
        <w:rPr>
          <w:rFonts w:hint="eastAsia" w:asciiTheme="minorEastAsia" w:hAnsiTheme="minorEastAsia"/>
          <w:color w:val="000000" w:themeColor="text1"/>
          <w:sz w:val="28"/>
          <w:szCs w:val="28"/>
          <w14:textFill>
            <w14:solidFill>
              <w14:schemeClr w14:val="tx1"/>
            </w14:solidFill>
          </w14:textFill>
        </w:rPr>
      </w:pPr>
    </w:p>
    <w:p w14:paraId="776224E4">
      <w:pPr>
        <w:spacing w:line="360" w:lineRule="auto"/>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六、初审阶段</w:t>
      </w:r>
    </w:p>
    <w:p w14:paraId="3C99726F">
      <w:pPr>
        <w:spacing w:line="360" w:lineRule="auto"/>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1.申请资格审查</w:t>
      </w:r>
    </w:p>
    <w:p w14:paraId="4E352275">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政审工作组根据申请人提供的申请材料对其基本报考条件进行资格审查，不符合条件者，终止申请程序。</w:t>
      </w:r>
    </w:p>
    <w:p w14:paraId="1DD23E44">
      <w:pPr>
        <w:spacing w:line="360" w:lineRule="auto"/>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2.学科专家组评分</w:t>
      </w:r>
    </w:p>
    <w:p w14:paraId="7B34589B">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通过政审筛查的申请者材料，交由学科专家组进行评分审核。小组依据《文学院博士申请考核制初审评分细则》文件对考生提供的申请材料所体现的专业基础、学术背景、科研经历及成果、专家推荐情况、外语水平、拟攻读博士学位的科学研究计划等，进行认真评审并给出成绩（非百分制，按照实际单项得分的累积计算），形成初审成绩（该成绩不计入总成绩，仅供排序使用）。</w:t>
      </w:r>
    </w:p>
    <w:p w14:paraId="71463605">
      <w:pPr>
        <w:spacing w:line="360" w:lineRule="auto"/>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3.综合考核小组审议</w:t>
      </w:r>
    </w:p>
    <w:p w14:paraId="64D088C9">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小组对学科专家组的结果进行审议，根据材料审核情况、招生计划、报考情况等，采取差额考核的形式（差额比例一般不高于300%），择优确定进入博士考核的考生名单（其初审成绩至少要达到40分）。入围考核名单报校研究生院备案后公示在学院网页上。</w:t>
      </w:r>
    </w:p>
    <w:p w14:paraId="43FD2D8A">
      <w:pPr>
        <w:spacing w:line="360" w:lineRule="auto"/>
        <w:rPr>
          <w:rFonts w:hint="eastAsia" w:asciiTheme="minorEastAsia" w:hAnsiTheme="minorEastAsia"/>
          <w:color w:val="000000" w:themeColor="text1"/>
          <w:sz w:val="28"/>
          <w:szCs w:val="28"/>
          <w14:textFill>
            <w14:solidFill>
              <w14:schemeClr w14:val="tx1"/>
            </w14:solidFill>
          </w14:textFill>
        </w:rPr>
      </w:pPr>
    </w:p>
    <w:p w14:paraId="4B3CB058">
      <w:pPr>
        <w:spacing w:line="360" w:lineRule="auto"/>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七、面试考核</w:t>
      </w:r>
    </w:p>
    <w:p w14:paraId="1B60C481">
      <w:pPr>
        <w:spacing w:line="360" w:lineRule="auto"/>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（一）资格复审</w:t>
      </w:r>
    </w:p>
    <w:p w14:paraId="14A1BBBD">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入围考核名单的考生在考核前到学院进行资格复审。考生考核时须亲自携带本人寄送材料的原件到学院接受检查。</w:t>
      </w:r>
    </w:p>
    <w:p w14:paraId="2506AC5D">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凡未进行资格复审或资格复审未通过的考生一律不予录取。</w:t>
      </w:r>
    </w:p>
    <w:p w14:paraId="3FEC2870">
      <w:pPr>
        <w:spacing w:line="360" w:lineRule="auto"/>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（二）考核内容与方式</w:t>
      </w:r>
    </w:p>
    <w:p w14:paraId="24175BC7">
      <w:pPr>
        <w:spacing w:line="360" w:lineRule="auto"/>
        <w:ind w:firstLine="562" w:firstLineChars="200"/>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1.材料政审</w:t>
      </w:r>
    </w:p>
    <w:p w14:paraId="11EBDF6F">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学院政审工作组对申请人提供材料进行审查。符合条件者，进入下一个环节，政审不合格者，一票否决。</w:t>
      </w:r>
    </w:p>
    <w:p w14:paraId="3B4004B6">
      <w:pPr>
        <w:spacing w:line="360" w:lineRule="auto"/>
        <w:ind w:firstLine="562" w:firstLineChars="200"/>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2.综合测评</w:t>
      </w:r>
    </w:p>
    <w:p w14:paraId="7F214095">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1）考核时间及地点</w:t>
      </w:r>
    </w:p>
    <w:p w14:paraId="34607408">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时间：2026年4月25日，地点：博文楼。面试考核安排，以学院官网通知为准。</w:t>
      </w:r>
    </w:p>
    <w:p w14:paraId="6026589F">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2）考核内容</w:t>
      </w:r>
    </w:p>
    <w:p w14:paraId="75102F9A">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综合测评是决定考生能否进入录取名单的重要环节。学科专家组依据《文学院博士面试综合考核评分细则》文件对考生进行打分，综合考核小组负责审议学科专家组推荐名单，重点审查拟录取考生的综合素养。考核结束后，提交</w:t>
      </w:r>
      <w:r>
        <w:rPr>
          <w:rFonts w:hint="eastAsia" w:ascii="Times New Roman" w:hAnsi="Times New Roman" w:eastAsia="宋体" w:cs="Times New Roman"/>
          <w:color w:val="000000" w:themeColor="text1"/>
          <w:sz w:val="28"/>
          <w:szCs w:val="28"/>
          <w14:textFill>
            <w14:solidFill>
              <w14:schemeClr w14:val="tx1"/>
            </w14:solidFill>
          </w14:textFill>
        </w:rPr>
        <w:t>文学院博士招生工作领导小组、学位评定分委员会以及党政联席会审议</w:t>
      </w:r>
      <w:r>
        <w:rPr>
          <w:rFonts w:hint="eastAsia" w:asciiTheme="minorEastAsia" w:hAnsiTheme="minorEastAsia"/>
          <w:color w:val="000000" w:themeColor="text1"/>
          <w:sz w:val="28"/>
          <w:szCs w:val="28"/>
          <w14:textFill>
            <w14:solidFill>
              <w14:schemeClr w14:val="tx1"/>
            </w14:solidFill>
          </w14:textFill>
        </w:rPr>
        <w:t>，审议通过后，在学院网站上公示三日。</w:t>
      </w:r>
    </w:p>
    <w:p w14:paraId="4A37363A">
      <w:pPr>
        <w:spacing w:line="360" w:lineRule="auto"/>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3.面试总成绩</w:t>
      </w:r>
    </w:p>
    <w:p w14:paraId="292511B2">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面试总成绩（百分制）将依据综合测评的思想政治素质和品德考核、专业水平考核、专业外语考核三部分成绩进行综合评分，是考生录取的重要依据。学院根据考生面试总成绩排名，结合分专业招生计划，确定并上报学校的拟录取名单。</w:t>
      </w:r>
    </w:p>
    <w:p w14:paraId="3D36F681">
      <w:pPr>
        <w:spacing w:line="360" w:lineRule="auto"/>
        <w:rPr>
          <w:rFonts w:hint="eastAsia" w:asciiTheme="minorEastAsia" w:hAnsiTheme="minorEastAsia"/>
          <w:b/>
          <w:bCs/>
          <w:color w:val="000000" w:themeColor="text1"/>
          <w:sz w:val="28"/>
          <w:szCs w:val="28"/>
          <w14:textFill>
            <w14:solidFill>
              <w14:schemeClr w14:val="tx1"/>
            </w14:solidFill>
          </w14:textFill>
        </w:rPr>
      </w:pPr>
    </w:p>
    <w:p w14:paraId="55DDB6F7">
      <w:pPr>
        <w:spacing w:line="360" w:lineRule="auto"/>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八、体检</w:t>
      </w:r>
    </w:p>
    <w:p w14:paraId="3B14BC67">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考生体检工作在考生拟录取后组织进行。考生的体检根据《残疾人教育条例》和《教育部办公厅卫生部办公厅关于普通高等学校招生学生入学身体检查取消乙肝项目检测有关问题的通知》（教学厅〔2010〕2号）等文件规定，参照《教育部、卫生部、中国残疾人联合会印发〈普通高等学校招生体检工作指导意见〉的通知》（教学〔2003〕3号）要求执行。</w:t>
      </w:r>
    </w:p>
    <w:p w14:paraId="49B813F6">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拟录取考生应按照要求参加体检，体检不符合录取要求者取消录取资格。如因体检中存在弄虚作假行为，造成入学后无法正常学习、按规定予以退学等后果的，责任由考生自行承担。提交体检表的截止日期一般不晚于学院公示拟录取名单后10个工作日。</w:t>
      </w:r>
    </w:p>
    <w:p w14:paraId="169B9F79">
      <w:pPr>
        <w:spacing w:line="360" w:lineRule="auto"/>
        <w:rPr>
          <w:rFonts w:hint="eastAsia" w:asciiTheme="minorEastAsia" w:hAnsiTheme="minorEastAsia"/>
          <w:b/>
          <w:bCs/>
          <w:color w:val="000000" w:themeColor="text1"/>
          <w:sz w:val="28"/>
          <w:szCs w:val="28"/>
          <w14:textFill>
            <w14:solidFill>
              <w14:schemeClr w14:val="tx1"/>
            </w14:solidFill>
          </w14:textFill>
        </w:rPr>
      </w:pPr>
    </w:p>
    <w:p w14:paraId="20C12063">
      <w:pPr>
        <w:spacing w:line="360" w:lineRule="auto"/>
        <w:rPr>
          <w:rFonts w:hint="eastAsia" w:asciiTheme="minorEastAsia" w:hAnsiTheme="minorEastAsia"/>
          <w:b/>
          <w:bCs/>
          <w:color w:val="000000" w:themeColor="text1"/>
          <w:sz w:val="28"/>
          <w:szCs w:val="28"/>
          <w14:textFill>
            <w14:solidFill>
              <w14:schemeClr w14:val="tx1"/>
            </w14:solidFill>
          </w14:textFill>
        </w:rPr>
      </w:pPr>
      <w:bookmarkStart w:id="4" w:name="OLE_LINK2"/>
      <w:r>
        <w:rPr>
          <w:rFonts w:hint="eastAsia" w:asciiTheme="minorEastAsia" w:hAnsiTheme="minorEastAsia"/>
          <w:b/>
          <w:bCs/>
          <w:color w:val="000000" w:themeColor="text1"/>
          <w:sz w:val="28"/>
          <w:szCs w:val="28"/>
          <w14:textFill>
            <w14:solidFill>
              <w14:schemeClr w14:val="tx1"/>
            </w14:solidFill>
          </w14:textFill>
        </w:rPr>
        <w:t>九、录取</w:t>
      </w:r>
    </w:p>
    <w:p w14:paraId="565EF122">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1.依照考核成绩在二级学科范围内，按照总成绩由高至低和招生计划拟录取。拟录取结果由“文学院综合考核小组”推荐并提交</w:t>
      </w:r>
      <w:r>
        <w:rPr>
          <w:rFonts w:hint="eastAsia" w:ascii="Times New Roman" w:hAnsi="Times New Roman" w:eastAsia="宋体" w:cs="Times New Roman"/>
          <w:color w:val="000000" w:themeColor="text1"/>
          <w:sz w:val="28"/>
          <w:szCs w:val="28"/>
          <w14:textFill>
            <w14:solidFill>
              <w14:schemeClr w14:val="tx1"/>
            </w14:solidFill>
          </w14:textFill>
        </w:rPr>
        <w:t>文学院博士招生工作领导小组、学位评定分委员会以及党政联席会审议</w:t>
      </w:r>
      <w:r>
        <w:rPr>
          <w:rFonts w:hint="eastAsia" w:asciiTheme="minorEastAsia" w:hAnsiTheme="minorEastAsia"/>
          <w:color w:val="000000" w:themeColor="text1"/>
          <w:sz w:val="28"/>
          <w:szCs w:val="28"/>
          <w14:textFill>
            <w14:solidFill>
              <w14:schemeClr w14:val="tx1"/>
            </w14:solidFill>
          </w14:textFill>
        </w:rPr>
        <w:t>，报校研究生院备案后在学院网站公示。最终录取名单以福建省教育考试院和教育部审核通过的为准。</w:t>
      </w:r>
    </w:p>
    <w:p w14:paraId="2D707F69">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2.面试成绩不合格者、跨专业加试不合格者、体检不合格者或思想政治品德（含心理健康素质）考核不合格者，均不予录取。</w:t>
      </w:r>
    </w:p>
    <w:p w14:paraId="42BF23B8">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3.博士研究生按其就业方式分为非定向就业和定向就业。非定向就业博士研究生毕业时采取毕业研究生与用人单位“双向选择”的方式，落实就业去向。定向就业博士研究生毕业后回定向单位就业。拟录取为非定向就业的考生需将人事关系、档案转入我校。拟录取为定向就业的考生，在录取前须与我校、工作单位签订定向就业合同，并按合同的要求办理有关手续。</w:t>
      </w:r>
    </w:p>
    <w:p w14:paraId="2613F37F">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p>
    <w:p w14:paraId="380A1B8C">
      <w:pPr>
        <w:spacing w:line="360" w:lineRule="auto"/>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十、学制、学费与奖助体系</w:t>
      </w:r>
    </w:p>
    <w:p w14:paraId="006F215C">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闽南师范大学博士生基本学制4年。所有录取的博士研究生均须交纳学费，学费标准暂定为10000元/年（收费标准若有调整，以福建省物价部门核准的收费标准为准）。非定向就业博士研究生在学制内可享受规定的奖助学金。</w:t>
      </w:r>
    </w:p>
    <w:p w14:paraId="424C1985">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p>
    <w:p w14:paraId="36A4C811">
      <w:pPr>
        <w:spacing w:line="360" w:lineRule="auto"/>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十一、注意事项及其他说明</w:t>
      </w:r>
    </w:p>
    <w:bookmarkEnd w:id="4"/>
    <w:p w14:paraId="2731AEC6">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1.考生报名前应认真阅读闽南师范大学博士研究生招生简章以及报考条件，凡不符合报考条件的考生将不予考试和录取，相关后果由考生本人负责。</w:t>
      </w:r>
    </w:p>
    <w:p w14:paraId="573E70BE">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2.根据教育部招生有关规定，我校任何部门和工作人员不举办或参与举办任何形式的考试辅导活动。</w:t>
      </w:r>
    </w:p>
    <w:p w14:paraId="0982260B">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3.考生因报考博士研究生与所在单位产生的问题由考生自行处理。若因此影响考生录取的，责任由考生自行承担。</w:t>
      </w:r>
    </w:p>
    <w:p w14:paraId="3FB9A47B">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4.考生须及时关注我校研究生院和文学院网页，以便及时获取有关2026年博士研究生招生最新信息。</w:t>
      </w:r>
    </w:p>
    <w:p w14:paraId="0B6388C5">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5.跨专业报考的考生需加试一门笔试科目，笔试安排在面试之前一天。加试成绩不计入总成绩，考试不合格不予录取。各专业加试科目安排如下：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198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9B4D11F">
            <w:pPr>
              <w:spacing w:line="360" w:lineRule="auto"/>
              <w:jc w:val="center"/>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招生专业名称、代码</w:t>
            </w:r>
          </w:p>
        </w:tc>
        <w:tc>
          <w:tcPr>
            <w:tcW w:w="4261" w:type="dxa"/>
          </w:tcPr>
          <w:p w14:paraId="4F88BBBE">
            <w:pPr>
              <w:spacing w:line="360" w:lineRule="auto"/>
              <w:jc w:val="center"/>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加试科目</w:t>
            </w:r>
          </w:p>
        </w:tc>
      </w:tr>
      <w:tr w14:paraId="7F3A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4B18031C">
            <w:pPr>
              <w:widowControl/>
              <w:jc w:val="center"/>
              <w:textAlignment w:val="center"/>
              <w:rPr>
                <w:rFonts w:hint="eastAsia" w:asciiTheme="minorEastAsia" w:hAnsiTheme="minorEastAsia"/>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汉语言文字学050103</w:t>
            </w:r>
          </w:p>
        </w:tc>
        <w:tc>
          <w:tcPr>
            <w:tcW w:w="4261" w:type="dxa"/>
          </w:tcPr>
          <w:p w14:paraId="3ED4E3F6">
            <w:pPr>
              <w:spacing w:line="360" w:lineRule="auto"/>
              <w:jc w:val="center"/>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汉语史</w:t>
            </w:r>
          </w:p>
        </w:tc>
      </w:tr>
      <w:tr w14:paraId="7754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01FBDB7">
            <w:pPr>
              <w:widowControl/>
              <w:jc w:val="center"/>
              <w:textAlignment w:val="center"/>
              <w:rPr>
                <w:rFonts w:hint="eastAsia" w:asciiTheme="minorEastAsia" w:hAnsiTheme="minorEastAsia"/>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中国古典文献学050104</w:t>
            </w:r>
          </w:p>
        </w:tc>
        <w:tc>
          <w:tcPr>
            <w:tcW w:w="4261" w:type="dxa"/>
          </w:tcPr>
          <w:p w14:paraId="5E02B277">
            <w:pPr>
              <w:spacing w:line="360" w:lineRule="auto"/>
              <w:jc w:val="center"/>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中国古代文学与古典文献学史</w:t>
            </w:r>
          </w:p>
        </w:tc>
      </w:tr>
      <w:tr w14:paraId="5F87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4E237485">
            <w:pPr>
              <w:widowControl/>
              <w:jc w:val="center"/>
              <w:textAlignment w:val="center"/>
              <w:rPr>
                <w:rFonts w:hint="eastAsia" w:asciiTheme="minorEastAsia" w:hAnsiTheme="minorEastAsia"/>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中国古代文学050105</w:t>
            </w:r>
          </w:p>
        </w:tc>
        <w:tc>
          <w:tcPr>
            <w:tcW w:w="4261" w:type="dxa"/>
          </w:tcPr>
          <w:p w14:paraId="2573D4B6">
            <w:pPr>
              <w:spacing w:line="360" w:lineRule="auto"/>
              <w:jc w:val="center"/>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中国古代文学与中国古代文论</w:t>
            </w:r>
          </w:p>
        </w:tc>
      </w:tr>
      <w:tr w14:paraId="19E4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047D89A7">
            <w:pPr>
              <w:widowControl/>
              <w:jc w:val="center"/>
              <w:textAlignment w:val="center"/>
              <w:rPr>
                <w:rFonts w:hint="eastAsia" w:asciiTheme="minorEastAsia" w:hAnsiTheme="minorEastAsia"/>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中国现当代文学050106</w:t>
            </w:r>
          </w:p>
        </w:tc>
        <w:tc>
          <w:tcPr>
            <w:tcW w:w="4261" w:type="dxa"/>
          </w:tcPr>
          <w:p w14:paraId="7B4411D1">
            <w:pPr>
              <w:spacing w:line="360" w:lineRule="auto"/>
              <w:jc w:val="center"/>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中国现当代文学史</w:t>
            </w:r>
          </w:p>
        </w:tc>
      </w:tr>
      <w:tr w14:paraId="10FD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3DE5B7D4">
            <w:pPr>
              <w:widowControl/>
              <w:jc w:val="center"/>
              <w:textAlignment w:val="center"/>
              <w:rPr>
                <w:rFonts w:hint="eastAsia" w:asciiTheme="minorEastAsia" w:hAnsiTheme="minorEastAsia"/>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比较文学与世界文学050108</w:t>
            </w:r>
          </w:p>
        </w:tc>
        <w:tc>
          <w:tcPr>
            <w:tcW w:w="4261" w:type="dxa"/>
          </w:tcPr>
          <w:p w14:paraId="0DB57747">
            <w:pPr>
              <w:spacing w:line="360" w:lineRule="auto"/>
              <w:jc w:val="center"/>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外国文学史</w:t>
            </w:r>
          </w:p>
        </w:tc>
      </w:tr>
    </w:tbl>
    <w:p w14:paraId="3360FFF1">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6.考生如同时报考他校，且被我校和他校同时录取的，必须于我校拟录取公示截止时间前确定录取学校，并书面告知我校，否则因多校同时上报、影响考生正常录取的，责任由考生承担。</w:t>
      </w:r>
    </w:p>
    <w:p w14:paraId="377AD505">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7.若国家和学校出台新的博士生招生政策，我院将做相应调整，未尽事宜以国家和学校相关文件为准。</w:t>
      </w:r>
    </w:p>
    <w:p w14:paraId="3D1A701E">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8.本招生工作实施细则解释权属于闽南师范大学文学院。</w:t>
      </w:r>
    </w:p>
    <w:p w14:paraId="2E3ABB01">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bookmarkStart w:id="5" w:name="_GoBack"/>
      <w:bookmarkEnd w:id="5"/>
    </w:p>
    <w:p w14:paraId="4B1DE619">
      <w:pPr>
        <w:spacing w:line="360" w:lineRule="auto"/>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十二、联系方式</w:t>
      </w:r>
    </w:p>
    <w:p w14:paraId="2A62B553">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通讯地址：福建省漳州市县前直街36号闽南师范大学博文楼东区112</w:t>
      </w:r>
    </w:p>
    <w:p w14:paraId="6F29FED6">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联系方式：黄老师 0596-2597863</w:t>
      </w:r>
    </w:p>
    <w:p w14:paraId="6FD0227E">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文学院网站：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"https://zwx.mnnu.edu.cn/"</w:instrText>
      </w:r>
      <w:r>
        <w:rPr>
          <w:color w:val="000000" w:themeColor="text1"/>
          <w14:textFill>
            <w14:solidFill>
              <w14:schemeClr w14:val="tx1"/>
            </w14:solidFill>
          </w14:textFill>
        </w:rPr>
        <w:fldChar w:fldCharType="separate"/>
      </w:r>
      <w:r>
        <w:rPr>
          <w:rStyle w:val="8"/>
          <w:rFonts w:hint="eastAsia" w:asciiTheme="minorEastAsia" w:hAnsiTheme="minorEastAsia"/>
          <w:color w:val="000000" w:themeColor="text1"/>
          <w:sz w:val="28"/>
          <w:szCs w:val="28"/>
          <w14:textFill>
            <w14:solidFill>
              <w14:schemeClr w14:val="tx1"/>
            </w14:solidFill>
          </w14:textFill>
        </w:rPr>
        <w:t>https://zwx.mnnu.edu.cn/</w:t>
      </w:r>
      <w:r>
        <w:rPr>
          <w:color w:val="000000" w:themeColor="text1"/>
          <w14:textFill>
            <w14:solidFill>
              <w14:schemeClr w14:val="tx1"/>
            </w14:solidFill>
          </w14:textFill>
        </w:rPr>
        <w:fldChar w:fldCharType="end"/>
      </w:r>
    </w:p>
    <w:p w14:paraId="0EA48E57">
      <w:pPr>
        <w:spacing w:line="360" w:lineRule="auto"/>
        <w:jc w:val="right"/>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  闽南师范大学文学院 </w:t>
      </w:r>
    </w:p>
    <w:p w14:paraId="7BDDFAC3">
      <w:pPr>
        <w:spacing w:line="360" w:lineRule="auto"/>
        <w:ind w:right="560"/>
        <w:jc w:val="right"/>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202</w:t>
      </w:r>
      <w:r>
        <w:rPr>
          <w:rFonts w:hint="eastAsia" w:asciiTheme="minorEastAsia" w:hAnsiTheme="minorEastAsia"/>
          <w:color w:val="000000" w:themeColor="text1"/>
          <w:sz w:val="28"/>
          <w:szCs w:val="28"/>
          <w:lang w:val="en-US" w:eastAsia="zh-CN"/>
          <w14:textFill>
            <w14:solidFill>
              <w14:schemeClr w14:val="tx1"/>
            </w14:solidFill>
          </w14:textFill>
        </w:rPr>
        <w:t>6</w:t>
      </w:r>
      <w:r>
        <w:rPr>
          <w:rFonts w:hint="eastAsia" w:asciiTheme="minorEastAsia" w:hAnsiTheme="minorEastAsia"/>
          <w:color w:val="000000" w:themeColor="text1"/>
          <w:sz w:val="28"/>
          <w:szCs w:val="28"/>
          <w14:textFill>
            <w14:solidFill>
              <w14:schemeClr w14:val="tx1"/>
            </w14:solidFill>
          </w14:textFill>
        </w:rPr>
        <w:t>年</w:t>
      </w:r>
      <w:r>
        <w:rPr>
          <w:rFonts w:hint="eastAsia" w:asciiTheme="minorEastAsia" w:hAnsiTheme="minorEastAsia"/>
          <w:color w:val="000000" w:themeColor="text1"/>
          <w:sz w:val="28"/>
          <w:szCs w:val="28"/>
          <w:lang w:val="en-US" w:eastAsia="zh-CN"/>
          <w14:textFill>
            <w14:solidFill>
              <w14:schemeClr w14:val="tx1"/>
            </w14:solidFill>
          </w14:textFill>
        </w:rPr>
        <w:t>1</w:t>
      </w:r>
      <w:r>
        <w:rPr>
          <w:rFonts w:hint="eastAsia" w:asciiTheme="minorEastAsia" w:hAnsiTheme="minorEastAsia"/>
          <w:color w:val="000000" w:themeColor="text1"/>
          <w:sz w:val="28"/>
          <w:szCs w:val="28"/>
          <w14:textFill>
            <w14:solidFill>
              <w14:schemeClr w14:val="tx1"/>
            </w14:solidFill>
          </w14:textFill>
        </w:rPr>
        <w:t>月</w:t>
      </w:r>
      <w:r>
        <w:rPr>
          <w:rFonts w:hint="eastAsia" w:asciiTheme="minorEastAsia" w:hAnsiTheme="minorEastAsia"/>
          <w:color w:val="000000" w:themeColor="text1"/>
          <w:sz w:val="28"/>
          <w:szCs w:val="28"/>
          <w:lang w:val="en-US" w:eastAsia="zh-CN"/>
          <w14:textFill>
            <w14:solidFill>
              <w14:schemeClr w14:val="tx1"/>
            </w14:solidFill>
          </w14:textFill>
        </w:rPr>
        <w:t>19日</w:t>
      </w:r>
    </w:p>
    <w:p w14:paraId="4023F382">
      <w:pPr>
        <w:spacing w:line="360" w:lineRule="auto"/>
        <w:rPr>
          <w:rFonts w:hint="eastAsia" w:asciiTheme="minorEastAsia" w:hAnsiTheme="minorEastAsia"/>
          <w:b/>
          <w:bCs/>
          <w:color w:val="000000" w:themeColor="text1"/>
          <w:sz w:val="28"/>
          <w:szCs w:val="28"/>
          <w14:textFill>
            <w14:solidFill>
              <w14:schemeClr w14:val="tx1"/>
            </w14:solidFill>
          </w14:textFill>
        </w:rPr>
      </w:pPr>
    </w:p>
    <w:p w14:paraId="7840707F">
      <w:pPr>
        <w:spacing w:line="360" w:lineRule="auto"/>
        <w:rPr>
          <w:rFonts w:hint="eastAsia" w:asciiTheme="minorEastAsia" w:hAnsiTheme="minorEastAsia"/>
          <w:b/>
          <w:bCs/>
          <w:color w:val="000000" w:themeColor="text1"/>
          <w:sz w:val="28"/>
          <w:szCs w:val="28"/>
          <w14:textFill>
            <w14:solidFill>
              <w14:schemeClr w14:val="tx1"/>
            </w14:solidFill>
          </w14:textFill>
        </w:rPr>
      </w:pPr>
    </w:p>
    <w:p w14:paraId="334B0A04">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5834BB"/>
    <w:rsid w:val="000007BA"/>
    <w:rsid w:val="0001533F"/>
    <w:rsid w:val="0001606C"/>
    <w:rsid w:val="00020AE6"/>
    <w:rsid w:val="000279E8"/>
    <w:rsid w:val="00060654"/>
    <w:rsid w:val="0006294B"/>
    <w:rsid w:val="00062A0A"/>
    <w:rsid w:val="000639A5"/>
    <w:rsid w:val="0007205F"/>
    <w:rsid w:val="00087279"/>
    <w:rsid w:val="000A4F76"/>
    <w:rsid w:val="000B285D"/>
    <w:rsid w:val="000C1529"/>
    <w:rsid w:val="000C3891"/>
    <w:rsid w:val="000C660F"/>
    <w:rsid w:val="000C7635"/>
    <w:rsid w:val="000D2156"/>
    <w:rsid w:val="000E2592"/>
    <w:rsid w:val="000E2E39"/>
    <w:rsid w:val="000E31C2"/>
    <w:rsid w:val="000F72A2"/>
    <w:rsid w:val="0011389E"/>
    <w:rsid w:val="001419C2"/>
    <w:rsid w:val="001556E0"/>
    <w:rsid w:val="00181C64"/>
    <w:rsid w:val="00182EB0"/>
    <w:rsid w:val="001B2BDA"/>
    <w:rsid w:val="001B5E8B"/>
    <w:rsid w:val="001D0EE4"/>
    <w:rsid w:val="001E19DC"/>
    <w:rsid w:val="001E73E7"/>
    <w:rsid w:val="001F20C5"/>
    <w:rsid w:val="001F74D4"/>
    <w:rsid w:val="00202BFB"/>
    <w:rsid w:val="00203C2A"/>
    <w:rsid w:val="0020534E"/>
    <w:rsid w:val="0021246E"/>
    <w:rsid w:val="00240FB1"/>
    <w:rsid w:val="00291A23"/>
    <w:rsid w:val="0029248D"/>
    <w:rsid w:val="00292792"/>
    <w:rsid w:val="00293B9B"/>
    <w:rsid w:val="002A058E"/>
    <w:rsid w:val="002A33DD"/>
    <w:rsid w:val="002B50CC"/>
    <w:rsid w:val="002C5A8D"/>
    <w:rsid w:val="002E1268"/>
    <w:rsid w:val="002E1BF4"/>
    <w:rsid w:val="002E272D"/>
    <w:rsid w:val="002E2E81"/>
    <w:rsid w:val="00312051"/>
    <w:rsid w:val="00312790"/>
    <w:rsid w:val="00343BB0"/>
    <w:rsid w:val="00371451"/>
    <w:rsid w:val="003A7AF9"/>
    <w:rsid w:val="003B3995"/>
    <w:rsid w:val="003B6A1D"/>
    <w:rsid w:val="003B7596"/>
    <w:rsid w:val="003D032D"/>
    <w:rsid w:val="003E5BEF"/>
    <w:rsid w:val="00400139"/>
    <w:rsid w:val="00402834"/>
    <w:rsid w:val="0041723B"/>
    <w:rsid w:val="0041758D"/>
    <w:rsid w:val="00432DE3"/>
    <w:rsid w:val="004634D3"/>
    <w:rsid w:val="00467310"/>
    <w:rsid w:val="00472273"/>
    <w:rsid w:val="004842B0"/>
    <w:rsid w:val="00485D7F"/>
    <w:rsid w:val="004922AB"/>
    <w:rsid w:val="004C09E1"/>
    <w:rsid w:val="004D575A"/>
    <w:rsid w:val="004F75D3"/>
    <w:rsid w:val="004F7C39"/>
    <w:rsid w:val="00537F55"/>
    <w:rsid w:val="00541E35"/>
    <w:rsid w:val="0054777B"/>
    <w:rsid w:val="00551ABF"/>
    <w:rsid w:val="00553F39"/>
    <w:rsid w:val="0055525D"/>
    <w:rsid w:val="005579F5"/>
    <w:rsid w:val="00573170"/>
    <w:rsid w:val="005A0779"/>
    <w:rsid w:val="005B6838"/>
    <w:rsid w:val="005C10A0"/>
    <w:rsid w:val="005C54BA"/>
    <w:rsid w:val="005C5D22"/>
    <w:rsid w:val="005D30F3"/>
    <w:rsid w:val="005D6959"/>
    <w:rsid w:val="005D6CA3"/>
    <w:rsid w:val="005F2A9E"/>
    <w:rsid w:val="005F7EB2"/>
    <w:rsid w:val="00610705"/>
    <w:rsid w:val="0062776F"/>
    <w:rsid w:val="00632128"/>
    <w:rsid w:val="006335F5"/>
    <w:rsid w:val="0063522C"/>
    <w:rsid w:val="00641811"/>
    <w:rsid w:val="00660C90"/>
    <w:rsid w:val="0066485F"/>
    <w:rsid w:val="00670330"/>
    <w:rsid w:val="00686F87"/>
    <w:rsid w:val="0069608E"/>
    <w:rsid w:val="00696FAC"/>
    <w:rsid w:val="006B18F4"/>
    <w:rsid w:val="006D4EF8"/>
    <w:rsid w:val="006E6737"/>
    <w:rsid w:val="00700A19"/>
    <w:rsid w:val="0071441A"/>
    <w:rsid w:val="0072538C"/>
    <w:rsid w:val="007262C3"/>
    <w:rsid w:val="00741F40"/>
    <w:rsid w:val="00745327"/>
    <w:rsid w:val="00746F5E"/>
    <w:rsid w:val="0074710F"/>
    <w:rsid w:val="00747DB5"/>
    <w:rsid w:val="00763EF8"/>
    <w:rsid w:val="00764355"/>
    <w:rsid w:val="00780E07"/>
    <w:rsid w:val="00786EE0"/>
    <w:rsid w:val="007912BD"/>
    <w:rsid w:val="007945F0"/>
    <w:rsid w:val="007B0502"/>
    <w:rsid w:val="007C644C"/>
    <w:rsid w:val="007C7565"/>
    <w:rsid w:val="007E2A48"/>
    <w:rsid w:val="007E739F"/>
    <w:rsid w:val="007F65ED"/>
    <w:rsid w:val="00813B6C"/>
    <w:rsid w:val="00814E86"/>
    <w:rsid w:val="00825BA8"/>
    <w:rsid w:val="00826599"/>
    <w:rsid w:val="008314BB"/>
    <w:rsid w:val="00863BB5"/>
    <w:rsid w:val="0086717B"/>
    <w:rsid w:val="008671CF"/>
    <w:rsid w:val="008B59FA"/>
    <w:rsid w:val="00901934"/>
    <w:rsid w:val="00910DE1"/>
    <w:rsid w:val="00913350"/>
    <w:rsid w:val="00927E87"/>
    <w:rsid w:val="00960FB4"/>
    <w:rsid w:val="0098253C"/>
    <w:rsid w:val="009907D0"/>
    <w:rsid w:val="00990AC0"/>
    <w:rsid w:val="009914A1"/>
    <w:rsid w:val="00993EA9"/>
    <w:rsid w:val="009964CE"/>
    <w:rsid w:val="009A3519"/>
    <w:rsid w:val="009A5879"/>
    <w:rsid w:val="009B166C"/>
    <w:rsid w:val="009B3A4C"/>
    <w:rsid w:val="009C1691"/>
    <w:rsid w:val="009E0728"/>
    <w:rsid w:val="009E7B95"/>
    <w:rsid w:val="009F5B47"/>
    <w:rsid w:val="00A15553"/>
    <w:rsid w:val="00A17864"/>
    <w:rsid w:val="00A3066C"/>
    <w:rsid w:val="00A45F89"/>
    <w:rsid w:val="00A52AF8"/>
    <w:rsid w:val="00A70B92"/>
    <w:rsid w:val="00AA52D6"/>
    <w:rsid w:val="00AB2877"/>
    <w:rsid w:val="00AB44C8"/>
    <w:rsid w:val="00AC3435"/>
    <w:rsid w:val="00AF05A0"/>
    <w:rsid w:val="00AF1549"/>
    <w:rsid w:val="00B1571E"/>
    <w:rsid w:val="00B40EC0"/>
    <w:rsid w:val="00B6534B"/>
    <w:rsid w:val="00B67248"/>
    <w:rsid w:val="00B8271A"/>
    <w:rsid w:val="00B8673E"/>
    <w:rsid w:val="00B9352A"/>
    <w:rsid w:val="00BB62A5"/>
    <w:rsid w:val="00BC23E0"/>
    <w:rsid w:val="00BC55E5"/>
    <w:rsid w:val="00BE20AD"/>
    <w:rsid w:val="00BF1908"/>
    <w:rsid w:val="00C26B5B"/>
    <w:rsid w:val="00C4273F"/>
    <w:rsid w:val="00C51C0D"/>
    <w:rsid w:val="00C84A8E"/>
    <w:rsid w:val="00C90F92"/>
    <w:rsid w:val="00CA5DAD"/>
    <w:rsid w:val="00CC1E43"/>
    <w:rsid w:val="00CC373B"/>
    <w:rsid w:val="00CC56AF"/>
    <w:rsid w:val="00CC58F3"/>
    <w:rsid w:val="00CD6D13"/>
    <w:rsid w:val="00CE3703"/>
    <w:rsid w:val="00D14B2C"/>
    <w:rsid w:val="00D24946"/>
    <w:rsid w:val="00D4055F"/>
    <w:rsid w:val="00D4198F"/>
    <w:rsid w:val="00D5448A"/>
    <w:rsid w:val="00D62570"/>
    <w:rsid w:val="00D82C75"/>
    <w:rsid w:val="00D96E2E"/>
    <w:rsid w:val="00DA70E7"/>
    <w:rsid w:val="00DB4775"/>
    <w:rsid w:val="00DC05A1"/>
    <w:rsid w:val="00DD320E"/>
    <w:rsid w:val="00DE1F34"/>
    <w:rsid w:val="00DE2D24"/>
    <w:rsid w:val="00DF1684"/>
    <w:rsid w:val="00E022ED"/>
    <w:rsid w:val="00E07F43"/>
    <w:rsid w:val="00E31879"/>
    <w:rsid w:val="00E60AEB"/>
    <w:rsid w:val="00E76177"/>
    <w:rsid w:val="00E930F6"/>
    <w:rsid w:val="00EB1FD9"/>
    <w:rsid w:val="00EB4266"/>
    <w:rsid w:val="00EB7353"/>
    <w:rsid w:val="00EF7917"/>
    <w:rsid w:val="00F11570"/>
    <w:rsid w:val="00F32E44"/>
    <w:rsid w:val="00F731FE"/>
    <w:rsid w:val="00F77644"/>
    <w:rsid w:val="00F84DC3"/>
    <w:rsid w:val="00FE4304"/>
    <w:rsid w:val="00FE4BA1"/>
    <w:rsid w:val="00FF6A02"/>
    <w:rsid w:val="04346662"/>
    <w:rsid w:val="0A886C95"/>
    <w:rsid w:val="0C4E06EB"/>
    <w:rsid w:val="0CD969FE"/>
    <w:rsid w:val="165834BB"/>
    <w:rsid w:val="1ADC752F"/>
    <w:rsid w:val="251519E5"/>
    <w:rsid w:val="31AE4B1B"/>
    <w:rsid w:val="3C0A6403"/>
    <w:rsid w:val="42E52433"/>
    <w:rsid w:val="47B62580"/>
    <w:rsid w:val="49173936"/>
    <w:rsid w:val="49261490"/>
    <w:rsid w:val="49B04C5D"/>
    <w:rsid w:val="646A0883"/>
    <w:rsid w:val="729F6737"/>
    <w:rsid w:val="78C479E6"/>
    <w:rsid w:val="7DD3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8">
    <w:name w:val="Hyperlink"/>
    <w:basedOn w:val="7"/>
    <w:qFormat/>
    <w:uiPriority w:val="0"/>
    <w:rPr>
      <w:color w:val="0026E5" w:themeColor="hyperlink"/>
      <w:u w:val="single"/>
      <w14:textFill>
        <w14:solidFill>
          <w14:schemeClr w14:val="hlink"/>
        </w14:solidFill>
      </w14:textFill>
    </w:rPr>
  </w:style>
  <w:style w:type="paragraph" w:styleId="9">
    <w:name w:val="List Paragraph"/>
    <w:basedOn w:val="1"/>
    <w:unhideWhenUsed/>
    <w:qFormat/>
    <w:uiPriority w:val="99"/>
    <w:pPr>
      <w:ind w:firstLine="420" w:firstLineChars="200"/>
    </w:pPr>
  </w:style>
  <w:style w:type="character" w:customStyle="1" w:styleId="10">
    <w:name w:val="页眉 字符"/>
    <w:basedOn w:val="7"/>
    <w:link w:val="3"/>
    <w:qFormat/>
    <w:uiPriority w:val="0"/>
    <w:rPr>
      <w:rFonts w:asciiTheme="minorHAnsi" w:hAnsiTheme="minorHAnsi" w:eastAsiaTheme="minorEastAsia" w:cstheme="minorBidi"/>
      <w:kern w:val="2"/>
      <w:sz w:val="18"/>
      <w:szCs w:val="18"/>
    </w:rPr>
  </w:style>
  <w:style w:type="character" w:customStyle="1" w:styleId="11">
    <w:name w:val="页脚 字符"/>
    <w:basedOn w:val="7"/>
    <w:link w:val="2"/>
    <w:qFormat/>
    <w:uiPriority w:val="0"/>
    <w:rPr>
      <w:rFonts w:asciiTheme="minorHAnsi" w:hAnsiTheme="minorHAnsi" w:eastAsiaTheme="minorEastAsia" w:cstheme="minorBidi"/>
      <w:kern w:val="2"/>
      <w:sz w:val="18"/>
      <w:szCs w:val="18"/>
    </w:rPr>
  </w:style>
  <w:style w:type="character" w:customStyle="1" w:styleId="12">
    <w:name w:val="未处理的提及1"/>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5222</Words>
  <Characters>5474</Characters>
  <Lines>155</Lines>
  <Paragraphs>83</Paragraphs>
  <TotalTime>38</TotalTime>
  <ScaleCrop>false</ScaleCrop>
  <LinksUpToDate>false</LinksUpToDate>
  <CharactersWithSpaces>5484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2026-01-14T08:22:00Z</dcterms:created>
  <dc:creator>to1</dc:creator>
  <cp:lastModifiedBy>诺</cp:lastModifiedBy>
  <cp:lastPrinted>2025-12-17T02:04:00Z</cp:lastPrinted>
  <dcterms:modified xsi:type="dcterms:W3CDTF">2026-01-19T08:27:48Z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F550866F6CF3401D87AF0D6E9BE62F8C_11</vt:lpwstr>
  </property>
  <property fmtid="{D5CDD505-2E9C-101B-9397-08002B2CF9AE}" pid="4" name="KSOTemplateDocerSaveRecord">
    <vt:lpwstr>eyJoZGlkIjoiYjIzZDkxYzUwMWIwNDQzOWUxNTU1MTVjYTQ2MjA4MzAiLCJ1c2VySWQiOiI5MzQ0OTIzODQifQ==</vt:lpwstr>
  </property>
</Properties>
</file>