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仿宋" w:hAnsi="仿宋" w:eastAsia="黑体" w:cs="仿宋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仿宋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仿宋"/>
          <w:snapToGrid w:val="0"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ascii="方正小标宋简体" w:hAnsi="仿宋" w:eastAsia="方正小标宋简体" w:cs="仿宋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仿宋"/>
          <w:snapToGrid w:val="0"/>
          <w:color w:val="000000"/>
          <w:kern w:val="0"/>
          <w:sz w:val="44"/>
          <w:szCs w:val="44"/>
        </w:rPr>
        <w:t>个人自传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楷体_GB2312" w:hAnsi="仿宋" w:eastAsia="楷体_GB2312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楷体_GB2312" w:hAnsi="仿宋" w:eastAsia="楷体_GB2312" w:cs="仿宋"/>
          <w:snapToGrid w:val="0"/>
          <w:color w:val="000000"/>
          <w:kern w:val="0"/>
          <w:sz w:val="32"/>
          <w:szCs w:val="32"/>
        </w:rPr>
        <w:t>（用于评审专家快速了解申请者基本情况，既要反映全面情况，也要突出重点，内容应包含但不限于以下条目）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（一）个人基本信息。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小学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以来求学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经历，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本科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硕士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院校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及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专业、主干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课程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目录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及成绩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、参与哪些科研项目、获得荣誉奖励等，非应届生介绍工作经历。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（二）家庭基本情况。父母、兄弟姐妹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配偶、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子女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工作单位、职务及现居地等。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（三）硕士指导教师情况。硕导基本情况、研究方向、承担主要项目、获得奖励荣誉等，本人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硕士期间研究课题。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（四）代表性成果。最能反映本人研究基础和能力素质的代表性成果，学术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论文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列写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创新工作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和意义，学科竞赛写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自己做了哪些工作和意义，重大工程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写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自己做了哪些工作和意义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等，解决哪些工作难题发挥重要作用等。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（五）工程实践能力。参与科研经历，动手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解决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实际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问题能力，包括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软件编程、硬件电路、加工制作等，取得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哪些成果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（六）博士选题。博士课题拟解决问题、研究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内容、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预期成果，应届生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提供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博士课题与硕士课题关系，部队在职干部提供拟解决部队备战打仗哪些难题、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地方在职人员提供拟解决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工作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单位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哪些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实际问题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，与博士课题关系。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（七）求学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动机和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博士毕业后职业</w:t>
      </w:r>
      <w:r>
        <w:rPr>
          <w:rFonts w:ascii="仿宋_GB2312" w:hAnsi="仿宋" w:eastAsia="仿宋_GB2312" w:cs="仿宋"/>
          <w:snapToGrid w:val="0"/>
          <w:color w:val="000000"/>
          <w:kern w:val="0"/>
          <w:sz w:val="32"/>
          <w:szCs w:val="32"/>
        </w:rPr>
        <w:t>生涯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规划。</w:t>
      </w:r>
    </w:p>
    <w:p/>
    <w:sectPr>
      <w:headerReference r:id="rId3" w:type="default"/>
      <w:footerReference r:id="rId4" w:type="default"/>
      <w:pgSz w:w="11906" w:h="16838"/>
      <w:pgMar w:top="2098" w:right="1474" w:bottom="1985" w:left="1588" w:header="851" w:footer="85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Batang" w:hAnsi="Batang" w:eastAsia="Batang"/>
        <w:sz w:val="28"/>
        <w:szCs w:val="28"/>
      </w:rPr>
    </w:pPr>
    <w:r>
      <w:rPr>
        <w:rFonts w:ascii="Batang" w:hAnsi="Batang" w:eastAsia="Batang"/>
        <w:sz w:val="28"/>
        <w:szCs w:val="28"/>
      </w:rPr>
      <w:fldChar w:fldCharType="begin"/>
    </w:r>
    <w:r>
      <w:rPr>
        <w:rFonts w:ascii="Batang" w:hAnsi="Batang" w:eastAsia="Batang"/>
        <w:sz w:val="28"/>
        <w:szCs w:val="28"/>
      </w:rPr>
      <w:instrText xml:space="preserve"> PAGE   \* MERGEFORMAT </w:instrText>
    </w:r>
    <w:r>
      <w:rPr>
        <w:rFonts w:ascii="Batang" w:hAnsi="Batang" w:eastAsia="Batang"/>
        <w:sz w:val="28"/>
        <w:szCs w:val="28"/>
      </w:rPr>
      <w:fldChar w:fldCharType="separate"/>
    </w:r>
    <w:r>
      <w:rPr>
        <w:rFonts w:ascii="Batang" w:hAnsi="Batang" w:eastAsia="Batang"/>
        <w:sz w:val="28"/>
        <w:szCs w:val="28"/>
        <w:lang w:val="zh-CN"/>
      </w:rPr>
      <w:t>-</w:t>
    </w:r>
    <w:r>
      <w:rPr>
        <w:rFonts w:ascii="Batang" w:hAnsi="Batang" w:eastAsia="Batang"/>
        <w:sz w:val="28"/>
        <w:szCs w:val="28"/>
      </w:rPr>
      <w:t xml:space="preserve"> 1 -</w:t>
    </w:r>
    <w:r>
      <w:rPr>
        <w:rFonts w:ascii="Batang" w:hAnsi="Batang" w:eastAsia="Batang"/>
        <w:sz w:val="28"/>
        <w:szCs w:val="2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wordWrap w:val="0"/>
      <w:jc w:val="right"/>
      <w:rPr>
        <w:rFonts w:hint="eastAsia" w:ascii="楷体_GB2312" w:eastAsia="楷体_GB2312"/>
        <w:sz w:val="28"/>
        <w:szCs w:val="28"/>
        <w:lang w:eastAsia="zh-CN"/>
      </w:rPr>
    </w:pPr>
    <w:r>
      <w:rPr>
        <w:rFonts w:hint="eastAsia" w:ascii="楷体_GB2312" w:eastAsia="楷体_GB2312"/>
        <w:sz w:val="28"/>
        <w:szCs w:val="28"/>
        <w:lang w:eastAsia="zh-CN"/>
      </w:rPr>
      <w:t xml:space="preserve"> </w:t>
    </w:r>
    <w:r>
      <w:rPr>
        <w:rFonts w:ascii="楷体_GB2312" w:eastAsia="楷体_GB2312"/>
        <w:sz w:val="28"/>
        <w:szCs w:val="28"/>
        <w:lang w:eastAsia="zh-CN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273A9"/>
    <w:rsid w:val="35281AC6"/>
    <w:rsid w:val="7F32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2025-08-28T03:32:00Z</dcterms:created>
  <dc:creator>Win10</dc:creator>
  <cp:lastModifiedBy>Win10</cp:lastModifiedBy>
  <dcterms:modified xsi:type="dcterms:W3CDTF">2025-09-04T06:59:29Z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