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elvetica" w:hAnsi="Helvetica" w:eastAsia="Helvetica" w:cs="Helvetica"/>
          <w:i w:val="0"/>
          <w:iCs w:val="0"/>
          <w:caps w:val="0"/>
          <w:color w:val="028445"/>
          <w:spacing w:val="0"/>
          <w:sz w:val="30"/>
          <w:szCs w:val="30"/>
          <w:shd w:val="clear" w:fill="FFFFFF"/>
        </w:rPr>
      </w:pPr>
      <w:r>
        <w:rPr>
          <w:rFonts w:ascii="Helvetica" w:hAnsi="Helvetica" w:eastAsia="Helvetica" w:cs="Helvetica"/>
          <w:i w:val="0"/>
          <w:iCs w:val="0"/>
          <w:caps w:val="0"/>
          <w:color w:val="028445"/>
          <w:spacing w:val="0"/>
          <w:sz w:val="30"/>
          <w:szCs w:val="30"/>
          <w:shd w:val="clear" w:fill="FFFFFF"/>
        </w:rPr>
        <w:t>中国林业科学研究院高原所2024年博士研究生申请考核制招生工作通知</w:t>
      </w:r>
    </w:p>
    <w:p>
      <w:pPr>
        <w:keepNext w:val="0"/>
        <w:keepLines w:val="0"/>
        <w:widowControl/>
        <w:suppressLineNumbers w:val="0"/>
        <w:shd w:val="clear" w:fill="FFFFFF"/>
        <w:spacing w:before="0" w:beforeAutospacing="0" w:after="150" w:afterAutospacing="0" w:line="450" w:lineRule="atLeast"/>
        <w:ind w:left="0" w:right="0" w:firstLine="600"/>
        <w:jc w:val="left"/>
        <w:rPr>
          <w:rFonts w:ascii="Helvetica" w:hAnsi="Helvetica" w:eastAsia="Helvetica" w:cs="Helvetica"/>
          <w:i w:val="0"/>
          <w:iCs w:val="0"/>
          <w:caps w:val="0"/>
          <w:color w:val="333333"/>
          <w:spacing w:val="0"/>
          <w:sz w:val="21"/>
          <w:szCs w:val="21"/>
        </w:rPr>
      </w:pPr>
      <w:r>
        <w:rPr>
          <w:rFonts w:ascii="仿宋" w:hAnsi="仿宋" w:eastAsia="仿宋" w:cs="仿宋"/>
          <w:i w:val="0"/>
          <w:iCs w:val="0"/>
          <w:caps w:val="0"/>
          <w:color w:val="333333"/>
          <w:spacing w:val="0"/>
          <w:kern w:val="0"/>
          <w:sz w:val="30"/>
          <w:szCs w:val="30"/>
          <w:shd w:val="clear" w:fill="FFFFFF"/>
          <w:lang w:val="en-US" w:eastAsia="zh-CN" w:bidi="ar"/>
        </w:rPr>
        <w:t>根据</w:t>
      </w:r>
      <w:r>
        <w:rPr>
          <w:rFonts w:hint="eastAsia" w:ascii="仿宋" w:hAnsi="仿宋" w:eastAsia="仿宋" w:cs="仿宋"/>
          <w:i w:val="0"/>
          <w:iCs w:val="0"/>
          <w:caps w:val="0"/>
          <w:color w:val="333333"/>
          <w:spacing w:val="0"/>
          <w:kern w:val="0"/>
          <w:sz w:val="30"/>
          <w:szCs w:val="30"/>
          <w:shd w:val="clear" w:fill="FFFFFF"/>
          <w:lang w:val="en-US" w:eastAsia="zh-CN" w:bidi="ar"/>
        </w:rPr>
        <w:t>《中国林业科学研究院博士研究生招生申请考核制实施办法》（科教字〔</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2020</w:t>
      </w:r>
      <w:r>
        <w:rPr>
          <w:rFonts w:hint="eastAsia" w:ascii="仿宋" w:hAnsi="仿宋" w:eastAsia="仿宋" w:cs="仿宋"/>
          <w:i w:val="0"/>
          <w:iCs w:val="0"/>
          <w:caps w:val="0"/>
          <w:color w:val="333333"/>
          <w:spacing w:val="0"/>
          <w:kern w:val="0"/>
          <w:sz w:val="30"/>
          <w:szCs w:val="30"/>
          <w:shd w:val="clear" w:fill="FFFFFF"/>
          <w:lang w:val="en-US" w:eastAsia="zh-CN" w:bidi="ar"/>
        </w:rPr>
        <w:t>〕</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80</w:t>
      </w:r>
      <w:r>
        <w:rPr>
          <w:rFonts w:hint="eastAsia" w:ascii="仿宋" w:hAnsi="仿宋" w:eastAsia="仿宋" w:cs="仿宋"/>
          <w:i w:val="0"/>
          <w:iCs w:val="0"/>
          <w:caps w:val="0"/>
          <w:color w:val="333333"/>
          <w:spacing w:val="0"/>
          <w:kern w:val="0"/>
          <w:sz w:val="30"/>
          <w:szCs w:val="30"/>
          <w:shd w:val="clear" w:fill="FFFFFF"/>
          <w:lang w:val="en-US" w:eastAsia="zh-CN" w:bidi="ar"/>
        </w:rPr>
        <w:t>号文件）和《中国林业科学研究院高原林业研究所</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2024</w:t>
      </w:r>
      <w:r>
        <w:rPr>
          <w:rFonts w:hint="eastAsia" w:ascii="仿宋" w:hAnsi="仿宋" w:eastAsia="仿宋" w:cs="仿宋"/>
          <w:i w:val="0"/>
          <w:iCs w:val="0"/>
          <w:caps w:val="0"/>
          <w:color w:val="333333"/>
          <w:spacing w:val="0"/>
          <w:kern w:val="0"/>
          <w:sz w:val="30"/>
          <w:szCs w:val="30"/>
          <w:shd w:val="clear" w:fill="FFFFFF"/>
          <w:lang w:val="en-US" w:eastAsia="zh-CN" w:bidi="ar"/>
        </w:rPr>
        <w:t>年博士研究生招生申请考核制实施细则》，现将中国林业科学研究院高原林业研究所（以下简称：高原所）</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202</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4</w:t>
      </w:r>
      <w:r>
        <w:rPr>
          <w:rFonts w:hint="eastAsia" w:ascii="仿宋" w:hAnsi="仿宋" w:eastAsia="仿宋" w:cs="仿宋"/>
          <w:i w:val="0"/>
          <w:iCs w:val="0"/>
          <w:caps w:val="0"/>
          <w:color w:val="333333"/>
          <w:spacing w:val="0"/>
          <w:kern w:val="0"/>
          <w:sz w:val="30"/>
          <w:szCs w:val="30"/>
          <w:shd w:val="clear" w:fill="FFFFFF"/>
          <w:lang w:val="en-US" w:eastAsia="zh-CN" w:bidi="ar"/>
        </w:rPr>
        <w:t>年招收博士研究生申请考核工作具体要求通知如下：</w:t>
      </w:r>
    </w:p>
    <w:p>
      <w:pPr>
        <w:keepNext w:val="0"/>
        <w:keepLines w:val="0"/>
        <w:widowControl/>
        <w:suppressLineNumbers w:val="0"/>
        <w:shd w:val="clear" w:fill="FFFFFF"/>
        <w:spacing w:before="0" w:beforeAutospacing="0" w:after="150" w:afterAutospacing="0" w:line="45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一、招生专业、规模及其他</w:t>
      </w:r>
    </w:p>
    <w:p>
      <w:pPr>
        <w:keepNext w:val="0"/>
        <w:keepLines w:val="0"/>
        <w:widowControl/>
        <w:suppressLineNumbers w:val="0"/>
        <w:shd w:val="clear" w:fill="FFFFFF"/>
        <w:spacing w:before="0" w:beforeAutospacing="0" w:after="150" w:afterAutospacing="0" w:line="45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1</w:t>
      </w:r>
      <w:r>
        <w:rPr>
          <w:rFonts w:hint="eastAsia" w:ascii="仿宋" w:hAnsi="仿宋" w:eastAsia="仿宋" w:cs="仿宋"/>
          <w:i w:val="0"/>
          <w:iCs w:val="0"/>
          <w:caps w:val="0"/>
          <w:color w:val="333333"/>
          <w:spacing w:val="0"/>
          <w:kern w:val="0"/>
          <w:sz w:val="30"/>
          <w:szCs w:val="30"/>
          <w:shd w:val="clear" w:fill="FFFFFF"/>
          <w:lang w:val="en-US" w:eastAsia="zh-CN" w:bidi="ar"/>
        </w:rPr>
        <w:t>、高原所</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202</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4</w:t>
      </w:r>
      <w:r>
        <w:rPr>
          <w:rFonts w:hint="eastAsia" w:ascii="仿宋" w:hAnsi="仿宋" w:eastAsia="仿宋" w:cs="仿宋"/>
          <w:i w:val="0"/>
          <w:iCs w:val="0"/>
          <w:caps w:val="0"/>
          <w:color w:val="333333"/>
          <w:spacing w:val="0"/>
          <w:kern w:val="0"/>
          <w:sz w:val="30"/>
          <w:szCs w:val="30"/>
          <w:shd w:val="clear" w:fill="FFFFFF"/>
          <w:lang w:val="en-US" w:eastAsia="zh-CN" w:bidi="ar"/>
        </w:rPr>
        <w:t>年度可通过申请考核办法招收的博士研究生专业有：生态学（</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071300</w:t>
      </w:r>
      <w:r>
        <w:rPr>
          <w:rFonts w:hint="eastAsia" w:ascii="仿宋" w:hAnsi="仿宋" w:eastAsia="仿宋" w:cs="仿宋"/>
          <w:i w:val="0"/>
          <w:iCs w:val="0"/>
          <w:caps w:val="0"/>
          <w:color w:val="333333"/>
          <w:spacing w:val="0"/>
          <w:kern w:val="0"/>
          <w:sz w:val="30"/>
          <w:szCs w:val="30"/>
          <w:shd w:val="clear" w:fill="FFFFFF"/>
          <w:lang w:val="en-US" w:eastAsia="zh-CN" w:bidi="ar"/>
        </w:rPr>
        <w:t>）、森林保护学（</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090703</w:t>
      </w:r>
      <w:r>
        <w:rPr>
          <w:rFonts w:hint="eastAsia" w:ascii="仿宋" w:hAnsi="仿宋" w:eastAsia="仿宋" w:cs="仿宋"/>
          <w:i w:val="0"/>
          <w:iCs w:val="0"/>
          <w:caps w:val="0"/>
          <w:color w:val="333333"/>
          <w:spacing w:val="0"/>
          <w:kern w:val="0"/>
          <w:sz w:val="30"/>
          <w:szCs w:val="30"/>
          <w:shd w:val="clear" w:fill="FFFFFF"/>
          <w:lang w:val="en-US" w:eastAsia="zh-CN" w:bidi="ar"/>
        </w:rPr>
        <w:t>）、林木遗传育种（</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090701</w:t>
      </w:r>
      <w:r>
        <w:rPr>
          <w:rFonts w:hint="eastAsia" w:ascii="仿宋" w:hAnsi="仿宋" w:eastAsia="仿宋" w:cs="仿宋"/>
          <w:i w:val="0"/>
          <w:iCs w:val="0"/>
          <w:caps w:val="0"/>
          <w:color w:val="333333"/>
          <w:spacing w:val="0"/>
          <w:kern w:val="0"/>
          <w:sz w:val="30"/>
          <w:szCs w:val="30"/>
          <w:shd w:val="clear" w:fill="FFFFFF"/>
          <w:lang w:val="en-US" w:eastAsia="zh-CN" w:bidi="ar"/>
        </w:rPr>
        <w:t>）。具体专业、研究方向、导师和招生人数参见《中国林业科学研究院</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2024</w:t>
      </w:r>
      <w:r>
        <w:rPr>
          <w:rFonts w:hint="eastAsia" w:ascii="仿宋" w:hAnsi="仿宋" w:eastAsia="仿宋" w:cs="仿宋"/>
          <w:i w:val="0"/>
          <w:iCs w:val="0"/>
          <w:caps w:val="0"/>
          <w:color w:val="333333"/>
          <w:spacing w:val="0"/>
          <w:kern w:val="0"/>
          <w:sz w:val="30"/>
          <w:szCs w:val="30"/>
          <w:shd w:val="clear" w:fill="FFFFFF"/>
          <w:lang w:val="en-US" w:eastAsia="zh-CN" w:bidi="ar"/>
        </w:rPr>
        <w:t>年招收攻读博士学位研究生专业目录及复习参考书》（链接网址：</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http://yjs.caf.ac.cn/info/1119/5758.htm</w:t>
      </w:r>
      <w:r>
        <w:rPr>
          <w:rFonts w:hint="eastAsia" w:ascii="仿宋" w:hAnsi="仿宋" w:eastAsia="仿宋" w:cs="仿宋"/>
          <w:i w:val="0"/>
          <w:iCs w:val="0"/>
          <w:caps w:val="0"/>
          <w:color w:val="333333"/>
          <w:spacing w:val="0"/>
          <w:kern w:val="0"/>
          <w:sz w:val="30"/>
          <w:szCs w:val="30"/>
          <w:shd w:val="clear" w:fill="FFFFFF"/>
          <w:lang w:val="en-US" w:eastAsia="zh-CN" w:bidi="ar"/>
        </w:rPr>
        <w:t>）。</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2</w:t>
      </w:r>
      <w:r>
        <w:rPr>
          <w:rFonts w:hint="eastAsia" w:ascii="仿宋" w:hAnsi="仿宋" w:eastAsia="仿宋" w:cs="仿宋"/>
          <w:i w:val="0"/>
          <w:iCs w:val="0"/>
          <w:caps w:val="0"/>
          <w:color w:val="333333"/>
          <w:spacing w:val="0"/>
          <w:kern w:val="0"/>
          <w:sz w:val="30"/>
          <w:szCs w:val="30"/>
          <w:shd w:val="clear" w:fill="FFFFFF"/>
          <w:lang w:val="en-US" w:eastAsia="zh-CN" w:bidi="ar"/>
        </w:rPr>
        <w:t>、由于硕博连读选拔会占用招生指标，请申请者正式报名前，密切关注中国林科院研究生部网站上发布的硕博连读选拔公示信息，或及时向高原所联系人询问，以便更准确地了解拟申请导师和专业的招生指标。</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3</w:t>
      </w:r>
      <w:r>
        <w:rPr>
          <w:rFonts w:hint="eastAsia" w:ascii="仿宋" w:hAnsi="仿宋" w:eastAsia="仿宋" w:cs="仿宋"/>
          <w:i w:val="0"/>
          <w:iCs w:val="0"/>
          <w:caps w:val="0"/>
          <w:color w:val="333333"/>
          <w:spacing w:val="0"/>
          <w:kern w:val="0"/>
          <w:sz w:val="30"/>
          <w:szCs w:val="30"/>
          <w:shd w:val="clear" w:fill="FFFFFF"/>
          <w:lang w:val="en-US" w:eastAsia="zh-CN" w:bidi="ar"/>
        </w:rPr>
        <w:t>、学制、修业年限及课程学习、学费及待遇、住宿安排等信息请参见《中国林业科学研究院</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2024</w:t>
      </w:r>
      <w:r>
        <w:rPr>
          <w:rFonts w:hint="eastAsia" w:ascii="仿宋" w:hAnsi="仿宋" w:eastAsia="仿宋" w:cs="仿宋"/>
          <w:i w:val="0"/>
          <w:iCs w:val="0"/>
          <w:caps w:val="0"/>
          <w:color w:val="333333"/>
          <w:spacing w:val="0"/>
          <w:kern w:val="0"/>
          <w:sz w:val="30"/>
          <w:szCs w:val="30"/>
          <w:shd w:val="clear" w:fill="FFFFFF"/>
          <w:lang w:val="en-US" w:eastAsia="zh-CN" w:bidi="ar"/>
        </w:rPr>
        <w:t>年博士研究生招生简章》（链接网址：</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http://yjs.caf.ac.cn/info/1119/5751.htm</w:t>
      </w:r>
      <w:r>
        <w:rPr>
          <w:rFonts w:hint="eastAsia" w:ascii="仿宋" w:hAnsi="仿宋" w:eastAsia="仿宋" w:cs="仿宋"/>
          <w:i w:val="0"/>
          <w:iCs w:val="0"/>
          <w:caps w:val="0"/>
          <w:color w:val="333333"/>
          <w:spacing w:val="0"/>
          <w:kern w:val="0"/>
          <w:sz w:val="30"/>
          <w:szCs w:val="30"/>
          <w:shd w:val="clear" w:fill="FFFFFF"/>
          <w:lang w:val="en-US" w:eastAsia="zh-CN" w:bidi="ar"/>
        </w:rPr>
        <w:t> ）。</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4</w:t>
      </w:r>
      <w:r>
        <w:rPr>
          <w:rFonts w:hint="eastAsia" w:ascii="仿宋" w:hAnsi="仿宋" w:eastAsia="仿宋" w:cs="仿宋"/>
          <w:i w:val="0"/>
          <w:iCs w:val="0"/>
          <w:caps w:val="0"/>
          <w:color w:val="333333"/>
          <w:spacing w:val="0"/>
          <w:kern w:val="0"/>
          <w:sz w:val="30"/>
          <w:szCs w:val="30"/>
          <w:shd w:val="clear" w:fill="FFFFFF"/>
          <w:lang w:val="en-US" w:eastAsia="zh-CN" w:bidi="ar"/>
        </w:rPr>
        <w:t>、网上报名：在网上报考前请考生认真查阅中国林科院发布的《中国林业科学研究院</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2024</w:t>
      </w:r>
      <w:r>
        <w:rPr>
          <w:rFonts w:hint="eastAsia" w:ascii="仿宋" w:hAnsi="仿宋" w:eastAsia="仿宋" w:cs="仿宋"/>
          <w:i w:val="0"/>
          <w:iCs w:val="0"/>
          <w:caps w:val="0"/>
          <w:color w:val="333333"/>
          <w:spacing w:val="0"/>
          <w:kern w:val="0"/>
          <w:sz w:val="30"/>
          <w:szCs w:val="30"/>
          <w:shd w:val="clear" w:fill="FFFFFF"/>
          <w:lang w:val="en-US" w:eastAsia="zh-CN" w:bidi="ar"/>
        </w:rPr>
        <w:t>年招收攻读博士学位研究生专业目录及复习参考书》（链接网址：</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http://yjs.caf.ac.cn/info/1119/5758.htm</w:t>
      </w:r>
      <w:r>
        <w:rPr>
          <w:rFonts w:hint="eastAsia" w:ascii="仿宋" w:hAnsi="仿宋" w:eastAsia="仿宋" w:cs="仿宋"/>
          <w:i w:val="0"/>
          <w:iCs w:val="0"/>
          <w:caps w:val="0"/>
          <w:color w:val="333333"/>
          <w:spacing w:val="0"/>
          <w:kern w:val="0"/>
          <w:sz w:val="30"/>
          <w:szCs w:val="30"/>
          <w:shd w:val="clear" w:fill="FFFFFF"/>
          <w:lang w:val="en-US" w:eastAsia="zh-CN" w:bidi="ar"/>
        </w:rPr>
        <w:t>），了解我所的招生专业、导师及招生指标等信息；网上填报信息请认真阅读院研究生部发布的《</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2024</w:t>
      </w:r>
      <w:r>
        <w:rPr>
          <w:rFonts w:hint="eastAsia" w:ascii="仿宋" w:hAnsi="仿宋" w:eastAsia="仿宋" w:cs="仿宋"/>
          <w:i w:val="0"/>
          <w:iCs w:val="0"/>
          <w:caps w:val="0"/>
          <w:color w:val="333333"/>
          <w:spacing w:val="0"/>
          <w:kern w:val="0"/>
          <w:sz w:val="30"/>
          <w:szCs w:val="30"/>
          <w:shd w:val="clear" w:fill="FFFFFF"/>
          <w:lang w:val="en-US" w:eastAsia="zh-CN" w:bidi="ar"/>
        </w:rPr>
        <w:t>年博士研究生网上报名须知》（链接网址：</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http://yjs.caf.ac.cn/info/1119/5762.htm</w:t>
      </w:r>
      <w:r>
        <w:rPr>
          <w:rFonts w:hint="eastAsia" w:ascii="仿宋" w:hAnsi="仿宋" w:eastAsia="仿宋" w:cs="仿宋"/>
          <w:i w:val="0"/>
          <w:iCs w:val="0"/>
          <w:caps w:val="0"/>
          <w:color w:val="333333"/>
          <w:spacing w:val="0"/>
          <w:kern w:val="0"/>
          <w:sz w:val="30"/>
          <w:szCs w:val="30"/>
          <w:shd w:val="clear" w:fill="FFFFFF"/>
          <w:lang w:val="en-US" w:eastAsia="zh-CN" w:bidi="ar"/>
        </w:rPr>
        <w:t>）。</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二、时间安排</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1</w:t>
      </w:r>
      <w:r>
        <w:rPr>
          <w:rFonts w:hint="eastAsia" w:ascii="仿宋" w:hAnsi="仿宋" w:eastAsia="仿宋" w:cs="仿宋"/>
          <w:i w:val="0"/>
          <w:iCs w:val="0"/>
          <w:caps w:val="0"/>
          <w:color w:val="333333"/>
          <w:spacing w:val="0"/>
          <w:kern w:val="0"/>
          <w:sz w:val="30"/>
          <w:szCs w:val="30"/>
          <w:shd w:val="clear" w:fill="FFFFFF"/>
          <w:lang w:val="en-US" w:eastAsia="zh-CN" w:bidi="ar"/>
        </w:rPr>
        <w:t>、 网上报名时间：</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202</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3</w:t>
      </w:r>
      <w:r>
        <w:rPr>
          <w:rFonts w:hint="eastAsia" w:ascii="仿宋" w:hAnsi="仿宋" w:eastAsia="仿宋" w:cs="仿宋"/>
          <w:i w:val="0"/>
          <w:iCs w:val="0"/>
          <w:caps w:val="0"/>
          <w:color w:val="333333"/>
          <w:spacing w:val="0"/>
          <w:kern w:val="0"/>
          <w:sz w:val="30"/>
          <w:szCs w:val="30"/>
          <w:shd w:val="clear" w:fill="FFFFFF"/>
          <w:lang w:val="en-US" w:eastAsia="zh-CN" w:bidi="ar"/>
        </w:rPr>
        <w:t>年</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12</w:t>
      </w:r>
      <w:r>
        <w:rPr>
          <w:rFonts w:hint="eastAsia" w:ascii="仿宋" w:hAnsi="仿宋" w:eastAsia="仿宋" w:cs="仿宋"/>
          <w:i w:val="0"/>
          <w:iCs w:val="0"/>
          <w:caps w:val="0"/>
          <w:color w:val="333333"/>
          <w:spacing w:val="0"/>
          <w:kern w:val="0"/>
          <w:sz w:val="30"/>
          <w:szCs w:val="30"/>
          <w:shd w:val="clear" w:fill="FFFFFF"/>
          <w:lang w:val="en-US" w:eastAsia="zh-CN" w:bidi="ar"/>
        </w:rPr>
        <w:t>月</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15</w:t>
      </w:r>
      <w:r>
        <w:rPr>
          <w:rFonts w:hint="eastAsia" w:ascii="仿宋" w:hAnsi="仿宋" w:eastAsia="仿宋" w:cs="仿宋"/>
          <w:i w:val="0"/>
          <w:iCs w:val="0"/>
          <w:caps w:val="0"/>
          <w:color w:val="333333"/>
          <w:spacing w:val="0"/>
          <w:kern w:val="0"/>
          <w:sz w:val="30"/>
          <w:szCs w:val="30"/>
          <w:shd w:val="clear" w:fill="FFFFFF"/>
          <w:lang w:val="en-US" w:eastAsia="zh-CN" w:bidi="ar"/>
        </w:rPr>
        <w:t>日</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2024</w:t>
      </w:r>
      <w:r>
        <w:rPr>
          <w:rFonts w:hint="eastAsia" w:ascii="仿宋" w:hAnsi="仿宋" w:eastAsia="仿宋" w:cs="仿宋"/>
          <w:i w:val="0"/>
          <w:iCs w:val="0"/>
          <w:caps w:val="0"/>
          <w:color w:val="333333"/>
          <w:spacing w:val="0"/>
          <w:kern w:val="0"/>
          <w:sz w:val="30"/>
          <w:szCs w:val="30"/>
          <w:shd w:val="clear" w:fill="FFFFFF"/>
          <w:lang w:val="en-US" w:eastAsia="zh-CN" w:bidi="ar"/>
        </w:rPr>
        <w:t>年</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01</w:t>
      </w:r>
      <w:r>
        <w:rPr>
          <w:rFonts w:hint="eastAsia" w:ascii="仿宋" w:hAnsi="仿宋" w:eastAsia="仿宋" w:cs="仿宋"/>
          <w:i w:val="0"/>
          <w:iCs w:val="0"/>
          <w:caps w:val="0"/>
          <w:color w:val="333333"/>
          <w:spacing w:val="0"/>
          <w:kern w:val="0"/>
          <w:sz w:val="30"/>
          <w:szCs w:val="30"/>
          <w:shd w:val="clear" w:fill="FFFFFF"/>
          <w:lang w:val="en-US" w:eastAsia="zh-CN" w:bidi="ar"/>
        </w:rPr>
        <w:t>月</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15</w:t>
      </w:r>
      <w:r>
        <w:rPr>
          <w:rFonts w:hint="eastAsia" w:ascii="仿宋" w:hAnsi="仿宋" w:eastAsia="仿宋" w:cs="仿宋"/>
          <w:i w:val="0"/>
          <w:iCs w:val="0"/>
          <w:caps w:val="0"/>
          <w:color w:val="333333"/>
          <w:spacing w:val="0"/>
          <w:kern w:val="0"/>
          <w:sz w:val="30"/>
          <w:szCs w:val="30"/>
          <w:shd w:val="clear" w:fill="FFFFFF"/>
          <w:lang w:val="en-US" w:eastAsia="zh-CN" w:bidi="ar"/>
        </w:rPr>
        <w:t>日；</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2</w:t>
      </w:r>
      <w:r>
        <w:rPr>
          <w:rFonts w:hint="eastAsia" w:ascii="仿宋" w:hAnsi="仿宋" w:eastAsia="仿宋" w:cs="仿宋"/>
          <w:i w:val="0"/>
          <w:iCs w:val="0"/>
          <w:caps w:val="0"/>
          <w:color w:val="333333"/>
          <w:spacing w:val="0"/>
          <w:kern w:val="0"/>
          <w:sz w:val="30"/>
          <w:szCs w:val="30"/>
          <w:shd w:val="clear" w:fill="FFFFFF"/>
          <w:lang w:val="en-US" w:eastAsia="zh-CN" w:bidi="ar"/>
        </w:rPr>
        <w:t>、材料邮寄时间：</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202</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4</w:t>
      </w:r>
      <w:r>
        <w:rPr>
          <w:rFonts w:hint="eastAsia" w:ascii="仿宋" w:hAnsi="仿宋" w:eastAsia="仿宋" w:cs="仿宋"/>
          <w:i w:val="0"/>
          <w:iCs w:val="0"/>
          <w:caps w:val="0"/>
          <w:color w:val="333333"/>
          <w:spacing w:val="0"/>
          <w:kern w:val="0"/>
          <w:sz w:val="30"/>
          <w:szCs w:val="30"/>
          <w:shd w:val="clear" w:fill="FFFFFF"/>
          <w:lang w:val="en-US" w:eastAsia="zh-CN" w:bidi="ar"/>
        </w:rPr>
        <w:t>年</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1</w:t>
      </w:r>
      <w:r>
        <w:rPr>
          <w:rFonts w:hint="eastAsia" w:ascii="仿宋" w:hAnsi="仿宋" w:eastAsia="仿宋" w:cs="仿宋"/>
          <w:i w:val="0"/>
          <w:iCs w:val="0"/>
          <w:caps w:val="0"/>
          <w:color w:val="333333"/>
          <w:spacing w:val="0"/>
          <w:kern w:val="0"/>
          <w:sz w:val="30"/>
          <w:szCs w:val="30"/>
          <w:shd w:val="clear" w:fill="FFFFFF"/>
          <w:lang w:val="en-US" w:eastAsia="zh-CN" w:bidi="ar"/>
        </w:rPr>
        <w:t>月</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16</w:t>
      </w:r>
      <w:r>
        <w:rPr>
          <w:rFonts w:hint="eastAsia" w:ascii="仿宋" w:hAnsi="仿宋" w:eastAsia="仿宋" w:cs="仿宋"/>
          <w:i w:val="0"/>
          <w:iCs w:val="0"/>
          <w:caps w:val="0"/>
          <w:color w:val="333333"/>
          <w:spacing w:val="0"/>
          <w:kern w:val="0"/>
          <w:sz w:val="30"/>
          <w:szCs w:val="30"/>
          <w:shd w:val="clear" w:fill="FFFFFF"/>
          <w:lang w:val="en-US" w:eastAsia="zh-CN" w:bidi="ar"/>
        </w:rPr>
        <w:t>日</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-202</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3</w:t>
      </w:r>
      <w:r>
        <w:rPr>
          <w:rFonts w:hint="eastAsia" w:ascii="仿宋" w:hAnsi="仿宋" w:eastAsia="仿宋" w:cs="仿宋"/>
          <w:i w:val="0"/>
          <w:iCs w:val="0"/>
          <w:caps w:val="0"/>
          <w:color w:val="333333"/>
          <w:spacing w:val="0"/>
          <w:kern w:val="0"/>
          <w:sz w:val="30"/>
          <w:szCs w:val="30"/>
          <w:shd w:val="clear" w:fill="FFFFFF"/>
          <w:lang w:val="en-US" w:eastAsia="zh-CN" w:bidi="ar"/>
        </w:rPr>
        <w:t>年</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0</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w:t>
      </w:r>
      <w:r>
        <w:rPr>
          <w:rFonts w:hint="eastAsia" w:ascii="仿宋" w:hAnsi="仿宋" w:eastAsia="仿宋" w:cs="仿宋"/>
          <w:i w:val="0"/>
          <w:iCs w:val="0"/>
          <w:caps w:val="0"/>
          <w:color w:val="333333"/>
          <w:spacing w:val="0"/>
          <w:kern w:val="0"/>
          <w:sz w:val="30"/>
          <w:szCs w:val="30"/>
          <w:shd w:val="clear" w:fill="FFFFFF"/>
          <w:lang w:val="en-US" w:eastAsia="zh-CN" w:bidi="ar"/>
        </w:rPr>
        <w:t>月</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23</w:t>
      </w:r>
      <w:r>
        <w:rPr>
          <w:rFonts w:hint="eastAsia" w:ascii="仿宋" w:hAnsi="仿宋" w:eastAsia="仿宋" w:cs="仿宋"/>
          <w:i w:val="0"/>
          <w:iCs w:val="0"/>
          <w:caps w:val="0"/>
          <w:color w:val="333333"/>
          <w:spacing w:val="0"/>
          <w:kern w:val="0"/>
          <w:sz w:val="30"/>
          <w:szCs w:val="30"/>
          <w:shd w:val="clear" w:fill="FFFFFF"/>
          <w:lang w:val="en-US" w:eastAsia="zh-CN" w:bidi="ar"/>
        </w:rPr>
        <w:t>日；</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3</w:t>
      </w:r>
      <w:r>
        <w:rPr>
          <w:rFonts w:hint="eastAsia" w:ascii="仿宋" w:hAnsi="仿宋" w:eastAsia="仿宋" w:cs="仿宋"/>
          <w:i w:val="0"/>
          <w:iCs w:val="0"/>
          <w:caps w:val="0"/>
          <w:color w:val="333333"/>
          <w:spacing w:val="0"/>
          <w:kern w:val="0"/>
          <w:sz w:val="30"/>
          <w:szCs w:val="30"/>
          <w:shd w:val="clear" w:fill="FFFFFF"/>
          <w:lang w:val="en-US" w:eastAsia="zh-CN" w:bidi="ar"/>
        </w:rPr>
        <w:t>、材料审核时间：</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202</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3</w:t>
      </w:r>
      <w:r>
        <w:rPr>
          <w:rFonts w:hint="eastAsia" w:ascii="仿宋" w:hAnsi="仿宋" w:eastAsia="仿宋" w:cs="仿宋"/>
          <w:i w:val="0"/>
          <w:iCs w:val="0"/>
          <w:caps w:val="0"/>
          <w:color w:val="333333"/>
          <w:spacing w:val="0"/>
          <w:kern w:val="0"/>
          <w:sz w:val="30"/>
          <w:szCs w:val="30"/>
          <w:shd w:val="clear" w:fill="FFFFFF"/>
          <w:lang w:val="en-US" w:eastAsia="zh-CN" w:bidi="ar"/>
        </w:rPr>
        <w:t>年</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w:t>
      </w:r>
      <w:r>
        <w:rPr>
          <w:rFonts w:hint="eastAsia" w:ascii="仿宋" w:hAnsi="仿宋" w:eastAsia="仿宋" w:cs="仿宋"/>
          <w:i w:val="0"/>
          <w:iCs w:val="0"/>
          <w:caps w:val="0"/>
          <w:color w:val="333333"/>
          <w:spacing w:val="0"/>
          <w:kern w:val="0"/>
          <w:sz w:val="30"/>
          <w:szCs w:val="30"/>
          <w:shd w:val="clear" w:fill="FFFFFF"/>
          <w:lang w:val="en-US" w:eastAsia="zh-CN" w:bidi="ar"/>
        </w:rPr>
        <w:t>月</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24</w:t>
      </w:r>
      <w:r>
        <w:rPr>
          <w:rFonts w:hint="eastAsia" w:ascii="仿宋" w:hAnsi="仿宋" w:eastAsia="仿宋" w:cs="仿宋"/>
          <w:i w:val="0"/>
          <w:iCs w:val="0"/>
          <w:caps w:val="0"/>
          <w:color w:val="333333"/>
          <w:spacing w:val="0"/>
          <w:kern w:val="0"/>
          <w:sz w:val="30"/>
          <w:szCs w:val="30"/>
          <w:shd w:val="clear" w:fill="FFFFFF"/>
          <w:lang w:val="en-US" w:eastAsia="zh-CN" w:bidi="ar"/>
        </w:rPr>
        <w:t>日</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w:t>
      </w:r>
      <w:r>
        <w:rPr>
          <w:rFonts w:hint="eastAsia" w:ascii="仿宋" w:hAnsi="仿宋" w:eastAsia="仿宋" w:cs="仿宋"/>
          <w:i w:val="0"/>
          <w:iCs w:val="0"/>
          <w:caps w:val="0"/>
          <w:color w:val="333333"/>
          <w:spacing w:val="0"/>
          <w:kern w:val="0"/>
          <w:sz w:val="30"/>
          <w:szCs w:val="30"/>
          <w:shd w:val="clear" w:fill="FFFFFF"/>
          <w:lang w:val="en-US" w:eastAsia="zh-CN" w:bidi="ar"/>
        </w:rPr>
        <w:t>月</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29</w:t>
      </w:r>
      <w:r>
        <w:rPr>
          <w:rFonts w:hint="eastAsia" w:ascii="仿宋" w:hAnsi="仿宋" w:eastAsia="仿宋" w:cs="仿宋"/>
          <w:i w:val="0"/>
          <w:iCs w:val="0"/>
          <w:caps w:val="0"/>
          <w:color w:val="333333"/>
          <w:spacing w:val="0"/>
          <w:kern w:val="0"/>
          <w:sz w:val="30"/>
          <w:szCs w:val="30"/>
          <w:shd w:val="clear" w:fill="FFFFFF"/>
          <w:lang w:val="en-US" w:eastAsia="zh-CN" w:bidi="ar"/>
        </w:rPr>
        <w:t>日；</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4</w:t>
      </w:r>
      <w:r>
        <w:rPr>
          <w:rFonts w:hint="eastAsia" w:ascii="仿宋" w:hAnsi="仿宋" w:eastAsia="仿宋" w:cs="仿宋"/>
          <w:i w:val="0"/>
          <w:iCs w:val="0"/>
          <w:caps w:val="0"/>
          <w:color w:val="333333"/>
          <w:spacing w:val="0"/>
          <w:kern w:val="0"/>
          <w:sz w:val="30"/>
          <w:szCs w:val="30"/>
          <w:shd w:val="clear" w:fill="FFFFFF"/>
          <w:lang w:val="en-US" w:eastAsia="zh-CN" w:bidi="ar"/>
        </w:rPr>
        <w:t>、审核结果发布：</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202</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3</w:t>
      </w:r>
      <w:r>
        <w:rPr>
          <w:rFonts w:hint="eastAsia" w:ascii="仿宋" w:hAnsi="仿宋" w:eastAsia="仿宋" w:cs="仿宋"/>
          <w:i w:val="0"/>
          <w:iCs w:val="0"/>
          <w:caps w:val="0"/>
          <w:color w:val="333333"/>
          <w:spacing w:val="0"/>
          <w:kern w:val="0"/>
          <w:sz w:val="30"/>
          <w:szCs w:val="30"/>
          <w:shd w:val="clear" w:fill="FFFFFF"/>
          <w:lang w:val="en-US" w:eastAsia="zh-CN" w:bidi="ar"/>
        </w:rPr>
        <w:t>年</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3</w:t>
      </w:r>
      <w:r>
        <w:rPr>
          <w:rFonts w:hint="eastAsia" w:ascii="仿宋" w:hAnsi="仿宋" w:eastAsia="仿宋" w:cs="仿宋"/>
          <w:i w:val="0"/>
          <w:iCs w:val="0"/>
          <w:caps w:val="0"/>
          <w:color w:val="333333"/>
          <w:spacing w:val="0"/>
          <w:kern w:val="0"/>
          <w:sz w:val="30"/>
          <w:szCs w:val="30"/>
          <w:shd w:val="clear" w:fill="FFFFFF"/>
          <w:lang w:val="en-US" w:eastAsia="zh-CN" w:bidi="ar"/>
        </w:rPr>
        <w:t>月</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1</w:t>
      </w:r>
      <w:r>
        <w:rPr>
          <w:rFonts w:hint="eastAsia" w:ascii="仿宋" w:hAnsi="仿宋" w:eastAsia="仿宋" w:cs="仿宋"/>
          <w:i w:val="0"/>
          <w:iCs w:val="0"/>
          <w:caps w:val="0"/>
          <w:color w:val="333333"/>
          <w:spacing w:val="0"/>
          <w:kern w:val="0"/>
          <w:sz w:val="30"/>
          <w:szCs w:val="30"/>
          <w:shd w:val="clear" w:fill="FFFFFF"/>
          <w:lang w:val="en-US" w:eastAsia="zh-CN" w:bidi="ar"/>
        </w:rPr>
        <w:t>日</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3</w:t>
      </w:r>
      <w:r>
        <w:rPr>
          <w:rFonts w:hint="eastAsia" w:ascii="仿宋" w:hAnsi="仿宋" w:eastAsia="仿宋" w:cs="仿宋"/>
          <w:i w:val="0"/>
          <w:iCs w:val="0"/>
          <w:caps w:val="0"/>
          <w:color w:val="333333"/>
          <w:spacing w:val="0"/>
          <w:kern w:val="0"/>
          <w:sz w:val="30"/>
          <w:szCs w:val="30"/>
          <w:shd w:val="clear" w:fill="FFFFFF"/>
          <w:lang w:val="en-US" w:eastAsia="zh-CN" w:bidi="ar"/>
        </w:rPr>
        <w:t>月</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5</w:t>
      </w:r>
      <w:r>
        <w:rPr>
          <w:rFonts w:hint="eastAsia" w:ascii="仿宋" w:hAnsi="仿宋" w:eastAsia="仿宋" w:cs="仿宋"/>
          <w:i w:val="0"/>
          <w:iCs w:val="0"/>
          <w:caps w:val="0"/>
          <w:color w:val="333333"/>
          <w:spacing w:val="0"/>
          <w:kern w:val="0"/>
          <w:sz w:val="30"/>
          <w:szCs w:val="30"/>
          <w:shd w:val="clear" w:fill="FFFFFF"/>
          <w:lang w:val="en-US" w:eastAsia="zh-CN" w:bidi="ar"/>
        </w:rPr>
        <w:t>日；</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5</w:t>
      </w:r>
      <w:r>
        <w:rPr>
          <w:rFonts w:hint="eastAsia" w:ascii="仿宋" w:hAnsi="仿宋" w:eastAsia="仿宋" w:cs="仿宋"/>
          <w:i w:val="0"/>
          <w:iCs w:val="0"/>
          <w:caps w:val="0"/>
          <w:color w:val="333333"/>
          <w:spacing w:val="0"/>
          <w:kern w:val="0"/>
          <w:sz w:val="30"/>
          <w:szCs w:val="30"/>
          <w:shd w:val="clear" w:fill="FFFFFF"/>
          <w:lang w:val="en-US" w:eastAsia="zh-CN" w:bidi="ar"/>
        </w:rPr>
        <w:t>、综合考核时间：</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202</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w:t>
      </w:r>
      <w:r>
        <w:rPr>
          <w:rFonts w:hint="eastAsia" w:ascii="仿宋" w:hAnsi="仿宋" w:eastAsia="仿宋" w:cs="仿宋"/>
          <w:i w:val="0"/>
          <w:iCs w:val="0"/>
          <w:caps w:val="0"/>
          <w:color w:val="333333"/>
          <w:spacing w:val="0"/>
          <w:kern w:val="0"/>
          <w:sz w:val="30"/>
          <w:szCs w:val="30"/>
          <w:shd w:val="clear" w:fill="FFFFFF"/>
          <w:lang w:val="en-US" w:eastAsia="zh-CN" w:bidi="ar"/>
        </w:rPr>
        <w:t>年</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03</w:t>
      </w:r>
      <w:r>
        <w:rPr>
          <w:rFonts w:hint="eastAsia" w:ascii="仿宋" w:hAnsi="仿宋" w:eastAsia="仿宋" w:cs="仿宋"/>
          <w:i w:val="0"/>
          <w:iCs w:val="0"/>
          <w:caps w:val="0"/>
          <w:color w:val="333333"/>
          <w:spacing w:val="0"/>
          <w:kern w:val="0"/>
          <w:sz w:val="30"/>
          <w:szCs w:val="30"/>
          <w:shd w:val="clear" w:fill="FFFFFF"/>
          <w:lang w:val="en-US" w:eastAsia="zh-CN" w:bidi="ar"/>
        </w:rPr>
        <w:t>月</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-04</w:t>
      </w:r>
      <w:r>
        <w:rPr>
          <w:rFonts w:hint="eastAsia" w:ascii="仿宋" w:hAnsi="仿宋" w:eastAsia="仿宋" w:cs="仿宋"/>
          <w:i w:val="0"/>
          <w:iCs w:val="0"/>
          <w:caps w:val="0"/>
          <w:color w:val="333333"/>
          <w:spacing w:val="0"/>
          <w:kern w:val="0"/>
          <w:sz w:val="30"/>
          <w:szCs w:val="30"/>
          <w:shd w:val="clear" w:fill="FFFFFF"/>
          <w:lang w:val="en-US" w:eastAsia="zh-CN" w:bidi="ar"/>
        </w:rPr>
        <w:t>月。</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考核日期和具体安排由高原所电话通知。</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三、报名条件和申请材料</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1</w:t>
      </w:r>
      <w:r>
        <w:rPr>
          <w:rFonts w:hint="eastAsia" w:ascii="仿宋" w:hAnsi="仿宋" w:eastAsia="仿宋" w:cs="仿宋"/>
          <w:i w:val="0"/>
          <w:iCs w:val="0"/>
          <w:caps w:val="0"/>
          <w:color w:val="333333"/>
          <w:spacing w:val="0"/>
          <w:kern w:val="0"/>
          <w:sz w:val="30"/>
          <w:szCs w:val="30"/>
          <w:shd w:val="clear" w:fill="FFFFFF"/>
          <w:lang w:val="en-US" w:eastAsia="zh-CN" w:bidi="ar"/>
        </w:rPr>
        <w:t>、报名条件和提交材料具体要求详见《中国林业科学研究院高原林业研究所</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2024</w:t>
      </w:r>
      <w:r>
        <w:rPr>
          <w:rFonts w:hint="eastAsia" w:ascii="仿宋" w:hAnsi="仿宋" w:eastAsia="仿宋" w:cs="仿宋"/>
          <w:i w:val="0"/>
          <w:iCs w:val="0"/>
          <w:caps w:val="0"/>
          <w:color w:val="333333"/>
          <w:spacing w:val="0"/>
          <w:kern w:val="0"/>
          <w:sz w:val="30"/>
          <w:szCs w:val="30"/>
          <w:shd w:val="clear" w:fill="FFFFFF"/>
          <w:lang w:val="en-US" w:eastAsia="zh-CN" w:bidi="ar"/>
        </w:rPr>
        <w:t>年博士研究生招生申请考核制实施细则》（链接网址：</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http://www.riricaf.ac.cn/weboutpage/indexlist.html?fatherId=&amp;curId=Announcements&amp;curNmae=%E9%80%9A%E7%9F%A5%E5%85%AC%E5%91%8A&amp;fatherName=</w:t>
      </w:r>
      <w:r>
        <w:rPr>
          <w:rFonts w:hint="eastAsia" w:ascii="仿宋" w:hAnsi="仿宋" w:eastAsia="仿宋" w:cs="仿宋"/>
          <w:i w:val="0"/>
          <w:iCs w:val="0"/>
          <w:caps w:val="0"/>
          <w:color w:val="333333"/>
          <w:spacing w:val="0"/>
          <w:kern w:val="0"/>
          <w:sz w:val="30"/>
          <w:szCs w:val="30"/>
          <w:shd w:val="clear" w:fill="FFFFFF"/>
          <w:lang w:val="en-US" w:eastAsia="zh-CN" w:bidi="ar"/>
        </w:rPr>
        <w:t>）。</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2</w:t>
      </w:r>
      <w:r>
        <w:rPr>
          <w:rFonts w:hint="eastAsia" w:ascii="仿宋" w:hAnsi="仿宋" w:eastAsia="仿宋" w:cs="仿宋"/>
          <w:i w:val="0"/>
          <w:iCs w:val="0"/>
          <w:caps w:val="0"/>
          <w:color w:val="333333"/>
          <w:spacing w:val="0"/>
          <w:kern w:val="0"/>
          <w:sz w:val="30"/>
          <w:szCs w:val="30"/>
          <w:shd w:val="clear" w:fill="FFFFFF"/>
          <w:lang w:val="en-US" w:eastAsia="zh-CN" w:bidi="ar"/>
        </w:rPr>
        <w:t>、申请材料包括：</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1</w:t>
      </w:r>
      <w:r>
        <w:rPr>
          <w:rFonts w:hint="eastAsia" w:ascii="仿宋" w:hAnsi="仿宋" w:eastAsia="仿宋" w:cs="仿宋"/>
          <w:i w:val="0"/>
          <w:iCs w:val="0"/>
          <w:caps w:val="0"/>
          <w:color w:val="333333"/>
          <w:spacing w:val="0"/>
          <w:kern w:val="0"/>
          <w:sz w:val="30"/>
          <w:szCs w:val="30"/>
          <w:shd w:val="clear" w:fill="FFFFFF"/>
          <w:lang w:val="en-US" w:eastAsia="zh-CN" w:bidi="ar"/>
        </w:rPr>
        <w:t>）资格审查合格单及知情承诺书；</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w:t>
      </w:r>
      <w:r>
        <w:rPr>
          <w:rFonts w:hint="eastAsia" w:ascii="仿宋" w:hAnsi="仿宋" w:eastAsia="仿宋" w:cs="仿宋"/>
          <w:i w:val="0"/>
          <w:iCs w:val="0"/>
          <w:caps w:val="0"/>
          <w:color w:val="333333"/>
          <w:spacing w:val="0"/>
          <w:kern w:val="0"/>
          <w:sz w:val="30"/>
          <w:szCs w:val="30"/>
          <w:shd w:val="clear" w:fill="FFFFFF"/>
          <w:lang w:val="en-US" w:eastAsia="zh-CN" w:bidi="ar"/>
        </w:rPr>
        <w:t>）</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2024</w:t>
      </w:r>
      <w:r>
        <w:rPr>
          <w:rFonts w:hint="eastAsia" w:ascii="仿宋" w:hAnsi="仿宋" w:eastAsia="仿宋" w:cs="仿宋"/>
          <w:i w:val="0"/>
          <w:iCs w:val="0"/>
          <w:caps w:val="0"/>
          <w:color w:val="333333"/>
          <w:spacing w:val="0"/>
          <w:kern w:val="0"/>
          <w:sz w:val="30"/>
          <w:szCs w:val="30"/>
          <w:shd w:val="clear" w:fill="FFFFFF"/>
          <w:lang w:val="en-US" w:eastAsia="zh-CN" w:bidi="ar"/>
        </w:rPr>
        <w:t>年博士生招生申请材料（封面模板）；</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3</w:t>
      </w:r>
      <w:r>
        <w:rPr>
          <w:rFonts w:hint="eastAsia" w:ascii="仿宋" w:hAnsi="仿宋" w:eastAsia="仿宋" w:cs="仿宋"/>
          <w:i w:val="0"/>
          <w:iCs w:val="0"/>
          <w:caps w:val="0"/>
          <w:color w:val="333333"/>
          <w:spacing w:val="0"/>
          <w:kern w:val="0"/>
          <w:sz w:val="30"/>
          <w:szCs w:val="30"/>
          <w:shd w:val="clear" w:fill="FFFFFF"/>
          <w:lang w:val="en-US" w:eastAsia="zh-CN" w:bidi="ar"/>
        </w:rPr>
        <w:t>）</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2024</w:t>
      </w:r>
      <w:r>
        <w:rPr>
          <w:rFonts w:hint="eastAsia" w:ascii="仿宋" w:hAnsi="仿宋" w:eastAsia="仿宋" w:cs="仿宋"/>
          <w:i w:val="0"/>
          <w:iCs w:val="0"/>
          <w:caps w:val="0"/>
          <w:color w:val="333333"/>
          <w:spacing w:val="0"/>
          <w:kern w:val="0"/>
          <w:sz w:val="30"/>
          <w:szCs w:val="30"/>
          <w:shd w:val="clear" w:fill="FFFFFF"/>
          <w:lang w:val="en-US" w:eastAsia="zh-CN" w:bidi="ar"/>
        </w:rPr>
        <w:t>年博士生招生申请材料目录（模板）；</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4</w:t>
      </w:r>
      <w:r>
        <w:rPr>
          <w:rFonts w:hint="eastAsia" w:ascii="仿宋" w:hAnsi="仿宋" w:eastAsia="仿宋" w:cs="仿宋"/>
          <w:i w:val="0"/>
          <w:iCs w:val="0"/>
          <w:caps w:val="0"/>
          <w:color w:val="333333"/>
          <w:spacing w:val="0"/>
          <w:kern w:val="0"/>
          <w:sz w:val="30"/>
          <w:szCs w:val="30"/>
          <w:shd w:val="clear" w:fill="FFFFFF"/>
          <w:lang w:val="en-US" w:eastAsia="zh-CN" w:bidi="ar"/>
        </w:rPr>
        <w:t>）《报名信息表》；</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5</w:t>
      </w:r>
      <w:r>
        <w:rPr>
          <w:rFonts w:hint="eastAsia" w:ascii="仿宋" w:hAnsi="仿宋" w:eastAsia="仿宋" w:cs="仿宋"/>
          <w:i w:val="0"/>
          <w:iCs w:val="0"/>
          <w:caps w:val="0"/>
          <w:color w:val="333333"/>
          <w:spacing w:val="0"/>
          <w:kern w:val="0"/>
          <w:sz w:val="30"/>
          <w:szCs w:val="30"/>
          <w:shd w:val="clear" w:fill="FFFFFF"/>
          <w:lang w:val="en-US" w:eastAsia="zh-CN" w:bidi="ar"/>
        </w:rPr>
        <w:t>）学历、学位证书复印件；</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6</w:t>
      </w:r>
      <w:r>
        <w:rPr>
          <w:rFonts w:hint="eastAsia" w:ascii="仿宋" w:hAnsi="仿宋" w:eastAsia="仿宋" w:cs="仿宋"/>
          <w:i w:val="0"/>
          <w:iCs w:val="0"/>
          <w:caps w:val="0"/>
          <w:color w:val="333333"/>
          <w:spacing w:val="0"/>
          <w:kern w:val="0"/>
          <w:sz w:val="30"/>
          <w:szCs w:val="30"/>
          <w:shd w:val="clear" w:fill="FFFFFF"/>
          <w:lang w:val="en-US" w:eastAsia="zh-CN" w:bidi="ar"/>
        </w:rPr>
        <w:t>）硕士阶段课程成绩单；</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7</w:t>
      </w:r>
      <w:r>
        <w:rPr>
          <w:rFonts w:hint="eastAsia" w:ascii="仿宋" w:hAnsi="仿宋" w:eastAsia="仿宋" w:cs="仿宋"/>
          <w:i w:val="0"/>
          <w:iCs w:val="0"/>
          <w:caps w:val="0"/>
          <w:color w:val="333333"/>
          <w:spacing w:val="0"/>
          <w:kern w:val="0"/>
          <w:sz w:val="30"/>
          <w:szCs w:val="30"/>
          <w:shd w:val="clear" w:fill="FFFFFF"/>
          <w:lang w:val="en-US" w:eastAsia="zh-CN" w:bidi="ar"/>
        </w:rPr>
        <w:t>）硕士学位论文；</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8</w:t>
      </w:r>
      <w:r>
        <w:rPr>
          <w:rFonts w:hint="eastAsia" w:ascii="仿宋" w:hAnsi="仿宋" w:eastAsia="仿宋" w:cs="仿宋"/>
          <w:i w:val="0"/>
          <w:iCs w:val="0"/>
          <w:caps w:val="0"/>
          <w:color w:val="333333"/>
          <w:spacing w:val="0"/>
          <w:kern w:val="0"/>
          <w:sz w:val="30"/>
          <w:szCs w:val="30"/>
          <w:shd w:val="clear" w:fill="FFFFFF"/>
          <w:lang w:val="en-US" w:eastAsia="zh-CN" w:bidi="ar"/>
        </w:rPr>
        <w:t>）两位专家推荐信；</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9</w:t>
      </w:r>
      <w:r>
        <w:rPr>
          <w:rFonts w:hint="eastAsia" w:ascii="仿宋" w:hAnsi="仿宋" w:eastAsia="仿宋" w:cs="仿宋"/>
          <w:i w:val="0"/>
          <w:iCs w:val="0"/>
          <w:caps w:val="0"/>
          <w:color w:val="333333"/>
          <w:spacing w:val="0"/>
          <w:kern w:val="0"/>
          <w:sz w:val="30"/>
          <w:szCs w:val="30"/>
          <w:shd w:val="clear" w:fill="FFFFFF"/>
          <w:lang w:val="en-US" w:eastAsia="zh-CN" w:bidi="ar"/>
        </w:rPr>
        <w:t>）发表文章等科研成果复印件；</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10</w:t>
      </w:r>
      <w:r>
        <w:rPr>
          <w:rFonts w:hint="eastAsia" w:ascii="仿宋" w:hAnsi="仿宋" w:eastAsia="仿宋" w:cs="仿宋"/>
          <w:i w:val="0"/>
          <w:iCs w:val="0"/>
          <w:caps w:val="0"/>
          <w:color w:val="333333"/>
          <w:spacing w:val="0"/>
          <w:kern w:val="0"/>
          <w:sz w:val="30"/>
          <w:szCs w:val="30"/>
          <w:shd w:val="clear" w:fill="FFFFFF"/>
          <w:lang w:val="en-US" w:eastAsia="zh-CN" w:bidi="ar"/>
        </w:rPr>
        <w:t>）英语成绩证明；</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11</w:t>
      </w:r>
      <w:r>
        <w:rPr>
          <w:rFonts w:hint="eastAsia" w:ascii="仿宋" w:hAnsi="仿宋" w:eastAsia="仿宋" w:cs="仿宋"/>
          <w:i w:val="0"/>
          <w:iCs w:val="0"/>
          <w:caps w:val="0"/>
          <w:color w:val="333333"/>
          <w:spacing w:val="0"/>
          <w:kern w:val="0"/>
          <w:sz w:val="30"/>
          <w:szCs w:val="30"/>
          <w:shd w:val="clear" w:fill="FFFFFF"/>
          <w:lang w:val="en-US" w:eastAsia="zh-CN" w:bidi="ar"/>
        </w:rPr>
        <w:t>）身份证复印件；</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12</w:t>
      </w:r>
      <w:r>
        <w:rPr>
          <w:rFonts w:hint="eastAsia" w:ascii="仿宋" w:hAnsi="仿宋" w:eastAsia="仿宋" w:cs="仿宋"/>
          <w:i w:val="0"/>
          <w:iCs w:val="0"/>
          <w:caps w:val="0"/>
          <w:color w:val="333333"/>
          <w:spacing w:val="0"/>
          <w:kern w:val="0"/>
          <w:sz w:val="30"/>
          <w:szCs w:val="30"/>
          <w:shd w:val="clear" w:fill="FFFFFF"/>
          <w:lang w:val="en-US" w:eastAsia="zh-CN" w:bidi="ar"/>
        </w:rPr>
        <w:t>）体检合格证明：三级甲等医院出具的体格检查合格证明，考生须自行完成体检表的必检项目，</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2023</w:t>
      </w:r>
      <w:r>
        <w:rPr>
          <w:rFonts w:hint="eastAsia" w:ascii="仿宋" w:hAnsi="仿宋" w:eastAsia="仿宋" w:cs="仿宋"/>
          <w:i w:val="0"/>
          <w:iCs w:val="0"/>
          <w:caps w:val="0"/>
          <w:color w:val="333333"/>
          <w:spacing w:val="0"/>
          <w:kern w:val="0"/>
          <w:sz w:val="30"/>
          <w:szCs w:val="30"/>
          <w:shd w:val="clear" w:fill="FFFFFF"/>
          <w:lang w:val="en-US" w:eastAsia="zh-CN" w:bidi="ar"/>
        </w:rPr>
        <w:t>年</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6</w:t>
      </w:r>
      <w:r>
        <w:rPr>
          <w:rFonts w:hint="eastAsia" w:ascii="仿宋" w:hAnsi="仿宋" w:eastAsia="仿宋" w:cs="仿宋"/>
          <w:i w:val="0"/>
          <w:iCs w:val="0"/>
          <w:caps w:val="0"/>
          <w:color w:val="333333"/>
          <w:spacing w:val="0"/>
          <w:kern w:val="0"/>
          <w:sz w:val="30"/>
          <w:szCs w:val="30"/>
          <w:shd w:val="clear" w:fill="FFFFFF"/>
          <w:lang w:val="en-US" w:eastAsia="zh-CN" w:bidi="ar"/>
        </w:rPr>
        <w:t>月以来的体检结果有效（需涵盖我院规定的全部体检项目），最晚可在综合考核阶段开始前提交；</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13</w:t>
      </w:r>
      <w:r>
        <w:rPr>
          <w:rFonts w:hint="eastAsia" w:ascii="仿宋" w:hAnsi="仿宋" w:eastAsia="仿宋" w:cs="仿宋"/>
          <w:i w:val="0"/>
          <w:iCs w:val="0"/>
          <w:caps w:val="0"/>
          <w:color w:val="333333"/>
          <w:spacing w:val="0"/>
          <w:kern w:val="0"/>
          <w:sz w:val="30"/>
          <w:szCs w:val="30"/>
          <w:shd w:val="clear" w:fill="FFFFFF"/>
          <w:lang w:val="en-US" w:eastAsia="zh-CN" w:bidi="ar"/>
        </w:rPr>
        <w:t>）政审表（最晚可在录取之前提交）。</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四、招生咨询和材料提交方式</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1</w:t>
      </w:r>
      <w:r>
        <w:rPr>
          <w:rFonts w:hint="eastAsia" w:ascii="仿宋" w:hAnsi="仿宋" w:eastAsia="仿宋" w:cs="仿宋"/>
          <w:i w:val="0"/>
          <w:iCs w:val="0"/>
          <w:caps w:val="0"/>
          <w:color w:val="333333"/>
          <w:spacing w:val="0"/>
          <w:kern w:val="0"/>
          <w:sz w:val="30"/>
          <w:szCs w:val="30"/>
          <w:shd w:val="clear" w:fill="FFFFFF"/>
          <w:lang w:val="en-US" w:eastAsia="zh-CN" w:bidi="ar"/>
        </w:rPr>
        <w:t>、电子材料：所有考生申请材料按顺序扫描原件后压缩为一个电子文档，文档命名方式和邮件主题均为：高原所</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202</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4</w:t>
      </w:r>
      <w:r>
        <w:rPr>
          <w:rFonts w:hint="eastAsia" w:ascii="仿宋" w:hAnsi="仿宋" w:eastAsia="仿宋" w:cs="仿宋"/>
          <w:i w:val="0"/>
          <w:iCs w:val="0"/>
          <w:caps w:val="0"/>
          <w:color w:val="333333"/>
          <w:spacing w:val="0"/>
          <w:kern w:val="0"/>
          <w:sz w:val="30"/>
          <w:szCs w:val="30"/>
          <w:shd w:val="clear" w:fill="FFFFFF"/>
          <w:lang w:val="en-US" w:eastAsia="zh-CN" w:bidi="ar"/>
        </w:rPr>
        <w:t>年博士研究生申请考核</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w:t>
      </w:r>
      <w:r>
        <w:rPr>
          <w:rFonts w:hint="eastAsia" w:ascii="仿宋" w:hAnsi="仿宋" w:eastAsia="仿宋" w:cs="仿宋"/>
          <w:i w:val="0"/>
          <w:iCs w:val="0"/>
          <w:caps w:val="0"/>
          <w:color w:val="333333"/>
          <w:spacing w:val="0"/>
          <w:kern w:val="0"/>
          <w:sz w:val="30"/>
          <w:szCs w:val="30"/>
          <w:shd w:val="clear" w:fill="FFFFFF"/>
          <w:lang w:val="en-US" w:eastAsia="zh-CN" w:bidi="ar"/>
        </w:rPr>
        <w:t>考生姓名、报考类别。通过电子邮件发送至高原所综合办公室招生电子邮箱：</w:t>
      </w:r>
      <w:r>
        <w:rPr>
          <w:rFonts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"mailto:zksxym@126.com" </w:instrText>
      </w:r>
      <w:r>
        <w:rPr>
          <w:rFonts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9"/>
          <w:rFonts w:hint="default" w:ascii="Times New Roman" w:hAnsi="Times New Roman" w:eastAsia="微软雅黑" w:cs="Times New Roman"/>
          <w:i w:val="0"/>
          <w:iCs w:val="0"/>
          <w:caps w:val="0"/>
          <w:color w:val="000000"/>
          <w:spacing w:val="0"/>
          <w:sz w:val="30"/>
          <w:szCs w:val="30"/>
          <w:u w:val="none"/>
          <w:shd w:val="clear" w:fill="FFFFFF"/>
        </w:rPr>
        <w:t>zksxym@126.com</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r>
        <w:rPr>
          <w:rFonts w:hint="eastAsia" w:ascii="仿宋" w:hAnsi="仿宋" w:eastAsia="仿宋" w:cs="仿宋"/>
          <w:i w:val="0"/>
          <w:iCs w:val="0"/>
          <w:caps w:val="0"/>
          <w:color w:val="333333"/>
          <w:spacing w:val="0"/>
          <w:kern w:val="0"/>
          <w:sz w:val="30"/>
          <w:szCs w:val="30"/>
          <w:shd w:val="clear" w:fill="FFFFFF"/>
          <w:lang w:val="en-US" w:eastAsia="zh-CN" w:bidi="ar"/>
        </w:rPr>
        <w:t>；</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2</w:t>
      </w:r>
      <w:r>
        <w:rPr>
          <w:rFonts w:hint="eastAsia" w:ascii="仿宋" w:hAnsi="仿宋" w:eastAsia="仿宋" w:cs="仿宋"/>
          <w:i w:val="0"/>
          <w:iCs w:val="0"/>
          <w:caps w:val="0"/>
          <w:color w:val="333333"/>
          <w:spacing w:val="0"/>
          <w:kern w:val="0"/>
          <w:sz w:val="30"/>
          <w:szCs w:val="30"/>
          <w:shd w:val="clear" w:fill="FFFFFF"/>
          <w:lang w:val="en-US" w:eastAsia="zh-CN" w:bidi="ar"/>
        </w:rPr>
        <w:t>、纸质材料：以上电子材料的纸质版须按顺序附封面和目录，在网上报名截止日后</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5</w:t>
      </w:r>
      <w:r>
        <w:rPr>
          <w:rFonts w:hint="eastAsia" w:ascii="仿宋" w:hAnsi="仿宋" w:eastAsia="仿宋" w:cs="仿宋"/>
          <w:i w:val="0"/>
          <w:iCs w:val="0"/>
          <w:caps w:val="0"/>
          <w:color w:val="333333"/>
          <w:spacing w:val="0"/>
          <w:kern w:val="0"/>
          <w:sz w:val="30"/>
          <w:szCs w:val="30"/>
          <w:shd w:val="clear" w:fill="FFFFFF"/>
          <w:lang w:val="en-US" w:eastAsia="zh-CN" w:bidi="ar"/>
        </w:rPr>
        <w:t>个工作日内邮寄或现场提交至高原所综合办公室。</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对提交材料不全或材料真伪有异议的，通知申请人补交相关材料或相应证明材料；不能按时提交补充材料或无法提供相应证明材料者，按照资格审查不合格处理。考生的身份证、学历、学位证书、英语证书及其他相关证书原件在考核时查验核对。</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五、考生在报考过程遇到问题可参见《</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2024</w:t>
      </w:r>
      <w:r>
        <w:rPr>
          <w:rFonts w:hint="eastAsia" w:ascii="仿宋" w:hAnsi="仿宋" w:eastAsia="仿宋" w:cs="仿宋"/>
          <w:i w:val="0"/>
          <w:iCs w:val="0"/>
          <w:caps w:val="0"/>
          <w:color w:val="333333"/>
          <w:spacing w:val="0"/>
          <w:kern w:val="0"/>
          <w:sz w:val="30"/>
          <w:szCs w:val="30"/>
          <w:shd w:val="clear" w:fill="FFFFFF"/>
          <w:lang w:val="en-US" w:eastAsia="zh-CN" w:bidi="ar"/>
        </w:rPr>
        <w:t>年博士研究生网上报名过程中遇到的常见问题及其对策》（链接网址：</w:t>
      </w:r>
      <w:r>
        <w:rPr>
          <w:rFonts w:ascii="Calibri" w:hAnsi="Calibri" w:eastAsia="Helvetica" w:cs="Calibri"/>
          <w:i w:val="0"/>
          <w:iCs w:val="0"/>
          <w:caps w:val="0"/>
          <w:color w:val="333333"/>
          <w:spacing w:val="0"/>
          <w:kern w:val="0"/>
          <w:sz w:val="21"/>
          <w:szCs w:val="21"/>
          <w:shd w:val="clear" w:fill="FFFFFF"/>
          <w:lang w:val="en-US" w:eastAsia="zh-CN" w:bidi="ar"/>
        </w:rPr>
        <w:t>h</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ttp://yjs.caf.ac.cn/info/1119/5760.htm</w:t>
      </w:r>
      <w:r>
        <w:rPr>
          <w:rFonts w:hint="eastAsia" w:ascii="仿宋" w:hAnsi="仿宋" w:eastAsia="仿宋" w:cs="仿宋"/>
          <w:i w:val="0"/>
          <w:iCs w:val="0"/>
          <w:caps w:val="0"/>
          <w:color w:val="333333"/>
          <w:spacing w:val="0"/>
          <w:kern w:val="0"/>
          <w:sz w:val="30"/>
          <w:szCs w:val="30"/>
          <w:shd w:val="clear" w:fill="FFFFFF"/>
          <w:lang w:val="en-US" w:eastAsia="zh-CN" w:bidi="ar"/>
        </w:rPr>
        <w:t>）或电话咨询联系人。</w:t>
      </w:r>
    </w:p>
    <w:p>
      <w:pPr>
        <w:keepNext w:val="0"/>
        <w:keepLines w:val="0"/>
        <w:widowControl/>
        <w:suppressLineNumbers w:val="0"/>
        <w:shd w:val="clear" w:fill="FFFFFF"/>
        <w:spacing w:before="0" w:beforeAutospacing="0" w:after="150" w:afterAutospacing="0" w:line="360" w:lineRule="atLeast"/>
        <w:ind w:left="0" w:right="0" w:firstLine="602"/>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b/>
          <w:bCs/>
          <w:i w:val="0"/>
          <w:iCs w:val="0"/>
          <w:caps w:val="0"/>
          <w:color w:val="333333"/>
          <w:spacing w:val="0"/>
          <w:kern w:val="0"/>
          <w:sz w:val="30"/>
          <w:szCs w:val="30"/>
          <w:shd w:val="clear" w:fill="FFFFFF"/>
          <w:lang w:val="en-US" w:eastAsia="zh-CN" w:bidi="ar"/>
        </w:rPr>
        <w:t>六、特别提示</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1</w:t>
      </w:r>
      <w:r>
        <w:rPr>
          <w:rFonts w:hint="eastAsia" w:ascii="仿宋" w:hAnsi="仿宋" w:eastAsia="仿宋" w:cs="仿宋"/>
          <w:i w:val="0"/>
          <w:iCs w:val="0"/>
          <w:caps w:val="0"/>
          <w:color w:val="333333"/>
          <w:spacing w:val="0"/>
          <w:kern w:val="0"/>
          <w:sz w:val="30"/>
          <w:szCs w:val="30"/>
          <w:shd w:val="clear" w:fill="FFFFFF"/>
          <w:lang w:val="en-US" w:eastAsia="zh-CN" w:bidi="ar"/>
        </w:rPr>
        <w:t>、网上报名时应务必认真填写并仔细核对本人的姓名、性别、民族、身份证号和报考类别（定向或非定向）等重要信息的准确性；并明确每名考生只有一次修改退回机会，且需由高原所招生人教老师向研招办提出修改申请要求；报名信息和录取信息上报教育部后一律不得更改，研究生部不再受理修改信息的申请。</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2</w:t>
      </w:r>
      <w:r>
        <w:rPr>
          <w:rFonts w:hint="eastAsia" w:ascii="仿宋" w:hAnsi="仿宋" w:eastAsia="仿宋" w:cs="仿宋"/>
          <w:i w:val="0"/>
          <w:iCs w:val="0"/>
          <w:caps w:val="0"/>
          <w:color w:val="333333"/>
          <w:spacing w:val="0"/>
          <w:kern w:val="0"/>
          <w:sz w:val="30"/>
          <w:szCs w:val="30"/>
          <w:shd w:val="clear" w:fill="FFFFFF"/>
          <w:lang w:val="en-US" w:eastAsia="zh-CN" w:bidi="ar"/>
        </w:rPr>
        <w:t>、考生提供的所有报名材料均应属实、准确，若因提供虚假信息、隐瞒重要信息或在以往学术活动中存在学术不端等行为，一经查实导致的取消其考试、录取、入学或取消学籍等后果，责任由考生本人承担。</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3</w:t>
      </w:r>
      <w:r>
        <w:rPr>
          <w:rFonts w:hint="eastAsia" w:ascii="仿宋" w:hAnsi="仿宋" w:eastAsia="仿宋" w:cs="仿宋"/>
          <w:i w:val="0"/>
          <w:iCs w:val="0"/>
          <w:caps w:val="0"/>
          <w:color w:val="333333"/>
          <w:spacing w:val="0"/>
          <w:kern w:val="0"/>
          <w:sz w:val="30"/>
          <w:szCs w:val="30"/>
          <w:shd w:val="clear" w:fill="FFFFFF"/>
          <w:lang w:val="en-US" w:eastAsia="zh-CN" w:bidi="ar"/>
        </w:rPr>
        <w:t>、凡是在报名或考核过程中通过弄虚作假、作弊等手段取得或帮助他人取得学科考核及录取资格的考生，一经查实，一律不予录取；已经录取的，取消录取资格。</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4</w:t>
      </w:r>
      <w:r>
        <w:rPr>
          <w:rFonts w:hint="eastAsia" w:ascii="仿宋" w:hAnsi="仿宋" w:eastAsia="仿宋" w:cs="仿宋"/>
          <w:i w:val="0"/>
          <w:iCs w:val="0"/>
          <w:caps w:val="0"/>
          <w:color w:val="333333"/>
          <w:spacing w:val="0"/>
          <w:kern w:val="0"/>
          <w:sz w:val="30"/>
          <w:szCs w:val="30"/>
          <w:shd w:val="clear" w:fill="FFFFFF"/>
          <w:lang w:val="en-US" w:eastAsia="zh-CN" w:bidi="ar"/>
        </w:rPr>
        <w:t>、关于申请资格做的补充说明，考生以第一作者发表文章时，以下情况可认定为考生的论文：被录用未见刊的论文。考生需要提供论文的收录证明、学术论文全文清样。</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5</w:t>
      </w:r>
      <w:r>
        <w:rPr>
          <w:rFonts w:hint="eastAsia" w:ascii="仿宋" w:hAnsi="仿宋" w:eastAsia="仿宋" w:cs="仿宋"/>
          <w:i w:val="0"/>
          <w:iCs w:val="0"/>
          <w:caps w:val="0"/>
          <w:color w:val="333333"/>
          <w:spacing w:val="0"/>
          <w:kern w:val="0"/>
          <w:sz w:val="30"/>
          <w:szCs w:val="30"/>
          <w:shd w:val="clear" w:fill="FFFFFF"/>
          <w:lang w:val="en-US" w:eastAsia="zh-CN" w:bidi="ar"/>
        </w:rPr>
        <w:t>、中国林业科学研究院实行院所两级管理，请考生及时关注中国林业科学研究院及高原所官网发布的报考相关信息，也可电话或邮件咨询。</w:t>
      </w:r>
    </w:p>
    <w:p>
      <w:pPr>
        <w:keepNext w:val="0"/>
        <w:keepLines w:val="0"/>
        <w:widowControl/>
        <w:suppressLineNumbers w:val="0"/>
        <w:shd w:val="clear" w:fill="FFFFFF"/>
        <w:spacing w:before="0" w:beforeAutospacing="0" w:after="150" w:afterAutospacing="0" w:line="360" w:lineRule="atLeast"/>
        <w:ind w:left="0" w:right="0" w:firstLine="602"/>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b/>
          <w:bCs/>
          <w:i w:val="0"/>
          <w:iCs w:val="0"/>
          <w:caps w:val="0"/>
          <w:color w:val="333333"/>
          <w:spacing w:val="0"/>
          <w:kern w:val="0"/>
          <w:sz w:val="30"/>
          <w:szCs w:val="30"/>
          <w:shd w:val="clear" w:fill="FFFFFF"/>
          <w:lang w:val="en-US" w:eastAsia="zh-CN" w:bidi="ar"/>
        </w:rPr>
        <w:t>中国林业科学研究院联系方式：</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联系人：许老师；</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联系电话：</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010-62889030</w:t>
      </w:r>
      <w:r>
        <w:rPr>
          <w:rFonts w:hint="eastAsia" w:ascii="仿宋" w:hAnsi="仿宋" w:eastAsia="仿宋" w:cs="仿宋"/>
          <w:i w:val="0"/>
          <w:iCs w:val="0"/>
          <w:caps w:val="0"/>
          <w:color w:val="333333"/>
          <w:spacing w:val="0"/>
          <w:kern w:val="0"/>
          <w:sz w:val="30"/>
          <w:szCs w:val="30"/>
          <w:shd w:val="clear" w:fill="FFFFFF"/>
          <w:lang w:val="en-US" w:eastAsia="zh-CN" w:bidi="ar"/>
        </w:rPr>
        <w:t>；</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电子信箱：</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"mailto:lkyyzb@163.com"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9"/>
          <w:rFonts w:hint="default" w:ascii="Times New Roman" w:hAnsi="Times New Roman" w:eastAsia="仿宋" w:cs="Times New Roman"/>
          <w:i w:val="0"/>
          <w:iCs w:val="0"/>
          <w:caps w:val="0"/>
          <w:color w:val="000000"/>
          <w:spacing w:val="0"/>
          <w:sz w:val="30"/>
          <w:szCs w:val="30"/>
          <w:u w:val="single"/>
          <w:shd w:val="clear" w:fill="FFFFFF"/>
        </w:rPr>
        <w:t>lkyyzb@163.com</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r>
        <w:rPr>
          <w:rFonts w:hint="eastAsia" w:ascii="仿宋" w:hAnsi="仿宋" w:eastAsia="仿宋" w:cs="仿宋"/>
          <w:i w:val="0"/>
          <w:iCs w:val="0"/>
          <w:caps w:val="0"/>
          <w:color w:val="333333"/>
          <w:spacing w:val="0"/>
          <w:kern w:val="0"/>
          <w:sz w:val="30"/>
          <w:szCs w:val="30"/>
          <w:u w:val="single"/>
          <w:shd w:val="clear" w:fill="FFFFFF"/>
          <w:lang w:val="en-US" w:eastAsia="zh-CN" w:bidi="ar"/>
        </w:rPr>
        <w:t>；</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通讯地址：北京海淀区东小府</w:t>
      </w:r>
      <w:r>
        <w:rPr>
          <w:rFonts w:hint="default" w:ascii="Times New Roman" w:hAnsi="Times New Roman" w:eastAsia="仿宋" w:cs="Times New Roman"/>
          <w:i w:val="0"/>
          <w:iCs w:val="0"/>
          <w:caps w:val="0"/>
          <w:color w:val="333333"/>
          <w:spacing w:val="0"/>
          <w:kern w:val="0"/>
          <w:sz w:val="30"/>
          <w:szCs w:val="30"/>
          <w:shd w:val="clear" w:fill="FFFFFF"/>
          <w:lang w:val="en-US" w:eastAsia="zh-CN" w:bidi="ar"/>
        </w:rPr>
        <w:t>1</w:t>
      </w:r>
      <w:r>
        <w:rPr>
          <w:rFonts w:hint="eastAsia" w:ascii="仿宋" w:hAnsi="仿宋" w:eastAsia="仿宋" w:cs="仿宋"/>
          <w:i w:val="0"/>
          <w:iCs w:val="0"/>
          <w:caps w:val="0"/>
          <w:color w:val="333333"/>
          <w:spacing w:val="0"/>
          <w:kern w:val="0"/>
          <w:sz w:val="30"/>
          <w:szCs w:val="30"/>
          <w:shd w:val="clear" w:fill="FFFFFF"/>
          <w:lang w:val="en-US" w:eastAsia="zh-CN" w:bidi="ar"/>
        </w:rPr>
        <w:t>号中国林业科学研究院西楼研招办；</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邮政编码：</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100091</w:t>
      </w:r>
      <w:r>
        <w:rPr>
          <w:rFonts w:hint="eastAsia" w:ascii="仿宋" w:hAnsi="仿宋" w:eastAsia="仿宋" w:cs="仿宋"/>
          <w:i w:val="0"/>
          <w:iCs w:val="0"/>
          <w:caps w:val="0"/>
          <w:color w:val="333333"/>
          <w:spacing w:val="0"/>
          <w:kern w:val="0"/>
          <w:sz w:val="30"/>
          <w:szCs w:val="30"/>
          <w:shd w:val="clear" w:fill="FFFFFF"/>
          <w:lang w:val="en-US" w:eastAsia="zh-CN" w:bidi="ar"/>
        </w:rPr>
        <w:t>；</w:t>
      </w:r>
    </w:p>
    <w:p>
      <w:pPr>
        <w:keepNext w:val="0"/>
        <w:keepLines w:val="0"/>
        <w:widowControl/>
        <w:suppressLineNumbers w:val="0"/>
        <w:shd w:val="clear" w:fill="FFFFFF"/>
        <w:spacing w:before="0" w:beforeAutospacing="0" w:after="150" w:afterAutospacing="0" w:line="360" w:lineRule="atLeast"/>
        <w:ind w:left="0" w:right="0" w:firstLine="602"/>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b/>
          <w:bCs/>
          <w:i w:val="0"/>
          <w:iCs w:val="0"/>
          <w:caps w:val="0"/>
          <w:color w:val="333333"/>
          <w:spacing w:val="0"/>
          <w:kern w:val="0"/>
          <w:sz w:val="30"/>
          <w:szCs w:val="30"/>
          <w:shd w:val="clear" w:fill="FFFFFF"/>
          <w:lang w:val="en-US" w:eastAsia="zh-CN" w:bidi="ar"/>
        </w:rPr>
        <w:t>高原所联系方式：</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联系人：徐老师；</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联系电话：</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0871-63860026</w:t>
      </w:r>
      <w:r>
        <w:rPr>
          <w:rFonts w:hint="eastAsia" w:ascii="仿宋" w:hAnsi="仿宋" w:eastAsia="仿宋" w:cs="仿宋"/>
          <w:i w:val="0"/>
          <w:iCs w:val="0"/>
          <w:caps w:val="0"/>
          <w:color w:val="333333"/>
          <w:spacing w:val="0"/>
          <w:kern w:val="0"/>
          <w:sz w:val="30"/>
          <w:szCs w:val="30"/>
          <w:shd w:val="clear" w:fill="FFFFFF"/>
          <w:lang w:val="en-US" w:eastAsia="zh-CN" w:bidi="ar"/>
        </w:rPr>
        <w:t>；</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电子信箱：</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"mailto:zksxym@126.com"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9"/>
          <w:rFonts w:hint="default" w:ascii="Times New Roman" w:hAnsi="Times New Roman" w:eastAsia="微软雅黑" w:cs="Times New Roman"/>
          <w:i w:val="0"/>
          <w:iCs w:val="0"/>
          <w:caps w:val="0"/>
          <w:color w:val="000000"/>
          <w:spacing w:val="0"/>
          <w:sz w:val="30"/>
          <w:szCs w:val="30"/>
          <w:u w:val="single"/>
          <w:shd w:val="clear" w:fill="FFFFFF"/>
        </w:rPr>
        <w:t>zksxym@126.com</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r>
        <w:rPr>
          <w:rFonts w:hint="eastAsia" w:ascii="仿宋" w:hAnsi="仿宋" w:eastAsia="仿宋" w:cs="仿宋"/>
          <w:i w:val="0"/>
          <w:iCs w:val="0"/>
          <w:caps w:val="0"/>
          <w:color w:val="333333"/>
          <w:spacing w:val="0"/>
          <w:kern w:val="0"/>
          <w:sz w:val="30"/>
          <w:szCs w:val="30"/>
          <w:shd w:val="clear" w:fill="FFFFFF"/>
          <w:lang w:val="en-US" w:eastAsia="zh-CN" w:bidi="ar"/>
        </w:rPr>
        <w:t>；</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通讯地址：云南省昆明市盘龙区白龙寺中国林业科学研究院高原林业研究所综合办公室；</w:t>
      </w:r>
    </w:p>
    <w:p>
      <w:pPr>
        <w:keepNext w:val="0"/>
        <w:keepLines w:val="0"/>
        <w:widowControl/>
        <w:suppressLineNumbers w:val="0"/>
        <w:shd w:val="clear" w:fill="FFFFFF"/>
        <w:spacing w:before="0" w:beforeAutospacing="0" w:after="150" w:afterAutospacing="0" w:line="360" w:lineRule="atLeast"/>
        <w:ind w:left="0" w:right="0" w:firstLine="600"/>
        <w:jc w:val="left"/>
        <w:rPr>
          <w:rFonts w:hint="default" w:ascii="Helvetica" w:hAnsi="Helvetica" w:eastAsia="Helvetica" w:cs="Helvetica"/>
          <w:i w:val="0"/>
          <w:iCs w:val="0"/>
          <w:caps w:val="0"/>
          <w:color w:val="333333"/>
          <w:spacing w:val="0"/>
          <w:sz w:val="21"/>
          <w:szCs w:val="21"/>
        </w:rPr>
      </w:pPr>
      <w:r>
        <w:rPr>
          <w:rFonts w:hint="eastAsia" w:ascii="仿宋" w:hAnsi="仿宋" w:eastAsia="仿宋" w:cs="仿宋"/>
          <w:i w:val="0"/>
          <w:iCs w:val="0"/>
          <w:caps w:val="0"/>
          <w:color w:val="333333"/>
          <w:spacing w:val="0"/>
          <w:kern w:val="0"/>
          <w:sz w:val="30"/>
          <w:szCs w:val="30"/>
          <w:shd w:val="clear" w:fill="FFFFFF"/>
          <w:lang w:val="en-US" w:eastAsia="zh-CN" w:bidi="ar"/>
        </w:rPr>
        <w:t>邮政编码：</w:t>
      </w:r>
      <w:r>
        <w:rPr>
          <w:rFonts w:hint="default" w:ascii="Times New Roman" w:hAnsi="Times New Roman" w:eastAsia="Helvetica" w:cs="Times New Roman"/>
          <w:i w:val="0"/>
          <w:iCs w:val="0"/>
          <w:caps w:val="0"/>
          <w:color w:val="333333"/>
          <w:spacing w:val="0"/>
          <w:kern w:val="0"/>
          <w:sz w:val="30"/>
          <w:szCs w:val="30"/>
          <w:shd w:val="clear" w:fill="FFFFFF"/>
          <w:lang w:val="en-US" w:eastAsia="zh-CN" w:bidi="ar"/>
        </w:rPr>
        <w:t>650233</w:t>
      </w:r>
      <w:r>
        <w:rPr>
          <w:rFonts w:hint="eastAsia" w:ascii="仿宋" w:hAnsi="仿宋" w:eastAsia="仿宋" w:cs="仿宋"/>
          <w:i w:val="0"/>
          <w:iCs w:val="0"/>
          <w:caps w:val="0"/>
          <w:color w:val="333333"/>
          <w:spacing w:val="0"/>
          <w:kern w:val="0"/>
          <w:sz w:val="30"/>
          <w:szCs w:val="30"/>
          <w:shd w:val="clear" w:fill="FFFFFF"/>
          <w:lang w:val="en-US" w:eastAsia="zh-CN" w:bidi="ar"/>
        </w:rPr>
        <w:t>。</w:t>
      </w:r>
    </w:p>
    <w:p>
      <w:pPr>
        <w:keepNext w:val="0"/>
        <w:keepLines w:val="0"/>
        <w:widowControl/>
        <w:suppressLineNumbers w:val="0"/>
        <w:shd w:val="clear" w:fill="FFFFFF"/>
        <w:ind w:left="0" w:firstLine="0"/>
        <w:jc w:val="left"/>
        <w:rPr>
          <w:rFonts w:ascii="Helvetica" w:hAnsi="Helvetica" w:eastAsia="Helvetica" w:cs="Helvetica"/>
          <w:i w:val="0"/>
          <w:iCs w:val="0"/>
          <w:caps w:val="0"/>
          <w:color w:val="333333"/>
          <w:spacing w:val="0"/>
          <w:sz w:val="21"/>
          <w:szCs w:val="21"/>
        </w:rPr>
      </w:pPr>
      <w:r>
        <w:rPr>
          <w:rFonts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"http://www.riricaf.ac.cn/ORGRIRICAF_File/inform/%E7%9B%B8%E5%85%B3%E9%99%84%E4%BB%B61700012499116.zip" \t "http://www.riricaf.ac.cn/weboutpage/_blank" </w:instrText>
      </w:r>
      <w:r>
        <w:rPr>
          <w:rFonts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9"/>
          <w:rFonts w:hint="eastAsia" w:ascii="微软雅黑" w:hAnsi="微软雅黑" w:eastAsia="微软雅黑" w:cs="微软雅黑"/>
          <w:i w:val="0"/>
          <w:iCs w:val="0"/>
          <w:caps w:val="0"/>
          <w:color w:val="333333"/>
          <w:spacing w:val="0"/>
          <w:sz w:val="24"/>
          <w:szCs w:val="24"/>
          <w:u w:val="none"/>
          <w:shd w:val="clear" w:fill="FFFFFF"/>
        </w:rPr>
        <w:t>附件1:相关附件.zip</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keepNext w:val="0"/>
        <w:keepLines w:val="0"/>
        <w:widowControl/>
        <w:suppressLineNumbers w:val="0"/>
        <w:shd w:val="clear" w:fill="FFFFFF"/>
        <w:ind w:left="0" w:firstLine="0"/>
        <w:jc w:val="left"/>
        <w:rPr>
          <w:rFonts w:hint="default" w:ascii="Helvetica" w:hAnsi="Helvetica" w:eastAsia="Helvetica" w:cs="Helvetica"/>
          <w:i w:val="0"/>
          <w:iCs w:val="0"/>
          <w:caps w:val="0"/>
          <w:color w:val="333333"/>
          <w:spacing w:val="0"/>
          <w:sz w:val="21"/>
          <w:szCs w:val="21"/>
        </w:rPr>
      </w:pP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"http://www.riricaf.ac.cn/ORGRIRICAF_File/inform/%E7%9B%B8%E5%85%B3%E9%99%84%E4%BB%B61700012592170.zip" \t "http://www.riricaf.ac.cn/weboutpage/_blank" </w:instrTex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9"/>
          <w:rFonts w:hint="eastAsia" w:ascii="微软雅黑" w:hAnsi="微软雅黑" w:eastAsia="微软雅黑" w:cs="微软雅黑"/>
          <w:i w:val="0"/>
          <w:iCs w:val="0"/>
          <w:caps w:val="0"/>
          <w:color w:val="333333"/>
          <w:spacing w:val="0"/>
          <w:sz w:val="24"/>
          <w:szCs w:val="24"/>
          <w:u w:val="none"/>
          <w:shd w:val="clear" w:fill="FFFFFF"/>
        </w:rPr>
        <w:t>附件2:相关附件.zip</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p>
    <w:p>
      <w:pPr>
        <w:rPr>
          <w:rFonts w:hint="eastAsia" w:ascii="Helvetica" w:hAnsi="Helvetica" w:eastAsia="Helvetica" w:cs="Helvetica"/>
          <w:i w:val="0"/>
          <w:iCs w:val="0"/>
          <w:caps w:val="0"/>
          <w:color w:val="028445"/>
          <w:spacing w:val="0"/>
          <w:sz w:val="30"/>
          <w:szCs w:val="30"/>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BA7412C"/>
    <w:rsid w:val="2C8E3426"/>
    <w:rsid w:val="3CFD619E"/>
    <w:rsid w:val="4365451E"/>
    <w:rsid w:val="45EC42C8"/>
    <w:rsid w:val="5E123D8A"/>
    <w:rsid w:val="5EEE374C"/>
    <w:rsid w:val="6B2B66DF"/>
    <w:rsid w:val="6B627EBE"/>
    <w:rsid w:val="72B22CB9"/>
    <w:rsid w:val="75C500C8"/>
    <w:rsid w:val="777C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A7A60A8860F1494B8A224664C50CDDCD_13</vt:lpwstr>
  </property>
</Properties>
</file>