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A2D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2025年中医诊断学学术型博士研究生入学复试方案</w:t>
      </w:r>
    </w:p>
    <w:p w14:paraId="2A559E1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28688B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考核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内容及考核方式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50D506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1.专业课考核：采用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集中笔试形式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，笔试科目名称：中医诊断学。</w:t>
      </w:r>
    </w:p>
    <w:p w14:paraId="2AA244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外语听说水平测试：采用面试形式，由外语测试考官提出问题，考生回答。</w:t>
      </w:r>
    </w:p>
    <w:p w14:paraId="2C5402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综合面试：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采用面试形式，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由复试考核小组成员提出问题，考生回答。</w:t>
      </w:r>
    </w:p>
    <w:p w14:paraId="7D4658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评分标准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473CA7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1.专业课考核：满分为100分，由专人阅卷，专人复核。</w:t>
      </w:r>
    </w:p>
    <w:p w14:paraId="72B99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2.外语听说水平测试：满分为100分，由英语考官对考生逐一打分，计算算术平均值为测试成绩。</w:t>
      </w:r>
    </w:p>
    <w:p w14:paraId="01A1E7B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综合面试：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分为100分，由考核小组成员对考生逐一打分，计算算术平均值为面试成绩。</w:t>
      </w:r>
    </w:p>
    <w:p w14:paraId="5F5FFC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考博总成绩计算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]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66B196F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考博成绩分初试成绩（50%）和复试成绩（50%）两部分，测算公式为：</w:t>
      </w:r>
    </w:p>
    <w:p w14:paraId="781F61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考博总成绩（百分制）=（初试总分÷2）×50%+复试成绩×50%。其中复试成绩=外语听说水平测试成绩×5%+专业课考核（考试）成绩×30%+综合面试成绩×65%</w:t>
      </w:r>
    </w:p>
    <w:p w14:paraId="5C291C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录取原则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0AC02169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考博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总成绩从高到低排名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依次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录取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，额满为止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如出现总成绩同分，以初试成绩总分高优先，初试成绩总分再同分，以英语单科成绩高优先。</w:t>
      </w:r>
    </w:p>
    <w:p w14:paraId="77942414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有以下情形之一的考生不予录取：</w:t>
      </w:r>
    </w:p>
    <w:p w14:paraId="21125E0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1.复试成绩不合格者（60分以下）；</w:t>
      </w:r>
    </w:p>
    <w:p w14:paraId="650F2D9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2.思想政治素质或道德品质考核不合格者；</w:t>
      </w:r>
    </w:p>
    <w:p w14:paraId="14EB637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3.人事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（学籍）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档案审查不合格者；</w:t>
      </w:r>
    </w:p>
    <w:p w14:paraId="2C6BEE30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4.体检不合格者；</w:t>
      </w:r>
    </w:p>
    <w:p w14:paraId="0F540DE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5.其他不符合录取规定者。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769ED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注意事项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501BEE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请考生按时参加复试，严格遵守复试程序，在等待处保持安静，不得喧哗，不得交头接耳，不得谈论面试相关情况。 </w:t>
      </w:r>
    </w:p>
    <w:p w14:paraId="765EE468"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jdiYjQxNGRjNzRhMjQyNDg3YjEzMjYwOTMwZTYifQ=="/>
  </w:docVars>
  <w:rsids>
    <w:rsidRoot w:val="138C4C38"/>
    <w:rsid w:val="03285292"/>
    <w:rsid w:val="03C1593A"/>
    <w:rsid w:val="0BDE2A9B"/>
    <w:rsid w:val="0C865B7A"/>
    <w:rsid w:val="109E78AF"/>
    <w:rsid w:val="138C4C38"/>
    <w:rsid w:val="16C23110"/>
    <w:rsid w:val="16E90F68"/>
    <w:rsid w:val="178B74BD"/>
    <w:rsid w:val="294C45CE"/>
    <w:rsid w:val="316C7DCB"/>
    <w:rsid w:val="380A69FA"/>
    <w:rsid w:val="382B123C"/>
    <w:rsid w:val="3D4A76E1"/>
    <w:rsid w:val="4177481D"/>
    <w:rsid w:val="421D09BC"/>
    <w:rsid w:val="4AAE12AF"/>
    <w:rsid w:val="54C65FBF"/>
    <w:rsid w:val="58BD4DB3"/>
    <w:rsid w:val="5E4775F9"/>
    <w:rsid w:val="5ED2069F"/>
    <w:rsid w:val="6C773906"/>
    <w:rsid w:val="7EDE7F77"/>
    <w:rsid w:val="7FE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597</Characters>
  <Lines>0</Lines>
  <Paragraphs>0</Paragraphs>
  <TotalTime>46</TotalTime>
  <ScaleCrop>false</ScaleCrop>
  <LinksUpToDate>false</LinksUpToDate>
  <CharactersWithSpaces>604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Admin</dc:creator>
  <cp:lastModifiedBy>WQW</cp:lastModifiedBy>
  <cp:lastPrinted>2023-04-28T01:01:00Z</cp:lastPrinted>
  <dcterms:modified xsi:type="dcterms:W3CDTF">2025-05-22T08:16:48Z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84E7442E505C4F978A8D18C814C2C81D_13</vt:lpwstr>
  </property>
  <property fmtid="{D5CDD505-2E9C-101B-9397-08002B2CF9AE}" pid="4" name="KSOTemplateDocerSaveRecord">
    <vt:lpwstr>eyJoZGlkIjoiMzU4NDcwMmVlNDYyMzY0ZTZkNmEyNjEyMjc2NjRiODAiLCJ1c2VySWQiOiI0NTYxMjg5NjcifQ==</vt:lpwstr>
  </property>
</Properties>
</file>