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right="170"/>
        <w:jc w:val="center"/>
        <w:textAlignment w:val="auto"/>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军政基础教育学院2025级博士研究生</w:t>
      </w:r>
    </w:p>
    <w:p>
      <w:pPr>
        <w:pStyle w:val="2"/>
        <w:keepNext w:val="0"/>
        <w:keepLines w:val="0"/>
        <w:pageBreakBefore w:val="0"/>
        <w:widowControl w:val="0"/>
        <w:kinsoku/>
        <w:wordWrap/>
        <w:overflowPunct/>
        <w:topLinePunct w:val="0"/>
        <w:autoSpaceDE/>
        <w:autoSpaceDN/>
        <w:bidi w:val="0"/>
        <w:adjustRightInd/>
        <w:snapToGrid/>
        <w:spacing w:line="560" w:lineRule="exact"/>
        <w:ind w:right="170"/>
        <w:jc w:val="center"/>
        <w:textAlignment w:val="auto"/>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“申请-考核”制招生工作方案</w:t>
      </w:r>
    </w:p>
    <w:p>
      <w:pPr>
        <w:pStyle w:val="2"/>
        <w:keepNext w:val="0"/>
        <w:keepLines w:val="0"/>
        <w:pageBreakBefore w:val="0"/>
        <w:widowControl w:val="0"/>
        <w:kinsoku/>
        <w:wordWrap/>
        <w:overflowPunct/>
        <w:topLinePunct w:val="0"/>
        <w:autoSpaceDE/>
        <w:autoSpaceDN/>
        <w:bidi w:val="0"/>
        <w:adjustRightInd/>
        <w:snapToGrid/>
        <w:spacing w:line="560" w:lineRule="exact"/>
        <w:ind w:right="170"/>
        <w:jc w:val="center"/>
        <w:textAlignment w:val="auto"/>
        <w:rPr>
          <w:rFonts w:hint="eastAsia" w:ascii="方正小标宋简体" w:hAnsi="方正小标宋简体" w:eastAsia="方正小标宋简体" w:cs="方正小标宋简体"/>
          <w:spacing w:val="0"/>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spacing w:val="0"/>
          <w:w w:val="100"/>
          <w:sz w:val="32"/>
          <w:szCs w:val="32"/>
        </w:rPr>
      </w:pPr>
      <w:r>
        <w:rPr>
          <w:spacing w:val="0"/>
          <w:w w:val="100"/>
          <w:sz w:val="32"/>
          <w:szCs w:val="32"/>
        </w:rPr>
        <w:t>根据《关于</w:t>
      </w:r>
      <w:r>
        <w:rPr>
          <w:rFonts w:hint="eastAsia"/>
          <w:spacing w:val="0"/>
          <w:w w:val="100"/>
          <w:sz w:val="32"/>
          <w:szCs w:val="32"/>
          <w:lang w:eastAsia="zh-CN"/>
        </w:rPr>
        <w:t>开展</w:t>
      </w:r>
      <w:r>
        <w:rPr>
          <w:rFonts w:ascii="仿宋_GB2312" w:hAnsi="仿宋_GB2312" w:eastAsia="仿宋_GB2312" w:cs="仿宋_GB2312"/>
          <w:spacing w:val="0"/>
          <w:w w:val="100"/>
          <w:sz w:val="32"/>
          <w:szCs w:val="32"/>
        </w:rPr>
        <w:t>202</w:t>
      </w:r>
      <w:r>
        <w:rPr>
          <w:rFonts w:hint="eastAsia" w:cs="仿宋_GB2312"/>
          <w:spacing w:val="0"/>
          <w:w w:val="100"/>
          <w:sz w:val="32"/>
          <w:szCs w:val="32"/>
          <w:lang w:val="en-US" w:eastAsia="zh-CN"/>
        </w:rPr>
        <w:t>5</w:t>
      </w:r>
      <w:r>
        <w:rPr>
          <w:rFonts w:hint="eastAsia"/>
          <w:spacing w:val="0"/>
          <w:w w:val="100"/>
          <w:sz w:val="32"/>
          <w:szCs w:val="32"/>
          <w:lang w:eastAsia="zh-CN"/>
        </w:rPr>
        <w:t>级</w:t>
      </w:r>
      <w:r>
        <w:rPr>
          <w:spacing w:val="0"/>
          <w:w w:val="100"/>
          <w:sz w:val="32"/>
          <w:szCs w:val="32"/>
        </w:rPr>
        <w:t>博士研究生“申请</w:t>
      </w:r>
      <w:r>
        <w:rPr>
          <w:rFonts w:ascii="仿宋_GB2312" w:hAnsi="仿宋_GB2312" w:eastAsia="仿宋_GB2312" w:cs="仿宋_GB2312"/>
          <w:spacing w:val="0"/>
          <w:w w:val="100"/>
          <w:sz w:val="32"/>
          <w:szCs w:val="32"/>
        </w:rPr>
        <w:t>-</w:t>
      </w:r>
      <w:r>
        <w:rPr>
          <w:spacing w:val="0"/>
          <w:w w:val="100"/>
          <w:sz w:val="32"/>
          <w:szCs w:val="32"/>
        </w:rPr>
        <w:t>考核”制招生工作的通知》和《国防科技大学博士研究生“申请</w:t>
      </w:r>
      <w:r>
        <w:rPr>
          <w:rFonts w:ascii="仿宋_GB2312" w:hAnsi="仿宋_GB2312" w:eastAsia="仿宋_GB2312" w:cs="仿宋_GB2312"/>
          <w:spacing w:val="0"/>
          <w:w w:val="100"/>
          <w:sz w:val="32"/>
          <w:szCs w:val="32"/>
        </w:rPr>
        <w:t>-</w:t>
      </w:r>
      <w:r>
        <w:rPr>
          <w:spacing w:val="0"/>
          <w:w w:val="100"/>
          <w:sz w:val="32"/>
          <w:szCs w:val="32"/>
        </w:rPr>
        <w:t>考核”制招生实施办法》，现启动学院</w:t>
      </w:r>
      <w:r>
        <w:rPr>
          <w:rFonts w:ascii="仿宋_GB2312" w:hAnsi="仿宋_GB2312" w:eastAsia="仿宋_GB2312" w:cs="仿宋_GB2312"/>
          <w:spacing w:val="0"/>
          <w:w w:val="100"/>
          <w:sz w:val="32"/>
          <w:szCs w:val="32"/>
        </w:rPr>
        <w:t>202</w:t>
      </w:r>
      <w:r>
        <w:rPr>
          <w:rFonts w:hint="eastAsia" w:cs="仿宋_GB2312"/>
          <w:spacing w:val="0"/>
          <w:w w:val="100"/>
          <w:sz w:val="32"/>
          <w:szCs w:val="32"/>
          <w:lang w:val="en-US" w:eastAsia="zh-CN"/>
        </w:rPr>
        <w:t>5</w:t>
      </w:r>
      <w:r>
        <w:rPr>
          <w:rFonts w:hint="eastAsia"/>
          <w:spacing w:val="0"/>
          <w:w w:val="100"/>
          <w:sz w:val="32"/>
          <w:szCs w:val="32"/>
          <w:lang w:eastAsia="zh-CN"/>
        </w:rPr>
        <w:t>级</w:t>
      </w:r>
      <w:r>
        <w:rPr>
          <w:spacing w:val="0"/>
          <w:w w:val="100"/>
          <w:sz w:val="32"/>
          <w:szCs w:val="32"/>
        </w:rPr>
        <w:t>博士研究生“申请</w:t>
      </w:r>
      <w:r>
        <w:rPr>
          <w:rFonts w:ascii="仿宋_GB2312" w:hAnsi="仿宋_GB2312" w:eastAsia="仿宋_GB2312" w:cs="仿宋_GB2312"/>
          <w:spacing w:val="0"/>
          <w:w w:val="100"/>
          <w:sz w:val="32"/>
          <w:szCs w:val="32"/>
        </w:rPr>
        <w:t>-</w:t>
      </w:r>
      <w:r>
        <w:rPr>
          <w:spacing w:val="0"/>
          <w:w w:val="100"/>
          <w:sz w:val="32"/>
          <w:szCs w:val="32"/>
        </w:rPr>
        <w:t>考核”制招生工作，并就有关事项通知如下。</w:t>
      </w:r>
    </w:p>
    <w:p>
      <w:pPr>
        <w:pStyle w:val="2"/>
        <w:keepNext w:val="0"/>
        <w:keepLines w:val="0"/>
        <w:pageBreakBefore w:val="0"/>
        <w:widowControl w:val="0"/>
        <w:kinsoku/>
        <w:wordWrap/>
        <w:overflowPunct/>
        <w:topLinePunct w:val="0"/>
        <w:autoSpaceDE/>
        <w:autoSpaceDN/>
        <w:bidi w:val="0"/>
        <w:adjustRightInd/>
        <w:snapToGrid/>
        <w:spacing w:before="46" w:line="560" w:lineRule="exact"/>
        <w:ind w:right="0" w:firstLine="640" w:firstLineChars="200"/>
        <w:jc w:val="left"/>
        <w:textAlignment w:val="auto"/>
        <w:rPr>
          <w:rFonts w:ascii="黑体" w:hAnsi="黑体" w:eastAsia="黑体" w:cs="黑体"/>
          <w:spacing w:val="0"/>
          <w:w w:val="100"/>
        </w:rPr>
      </w:pPr>
      <w:r>
        <w:rPr>
          <w:rFonts w:ascii="黑体" w:hAnsi="黑体" w:eastAsia="黑体" w:cs="黑体"/>
          <w:spacing w:val="0"/>
          <w:w w:val="100"/>
        </w:rPr>
        <w:t>一、招生对象</w:t>
      </w:r>
    </w:p>
    <w:p>
      <w:pPr>
        <w:pStyle w:val="2"/>
        <w:keepNext w:val="0"/>
        <w:keepLines w:val="0"/>
        <w:pageBreakBefore w:val="0"/>
        <w:widowControl w:val="0"/>
        <w:kinsoku/>
        <w:wordWrap/>
        <w:overflowPunct/>
        <w:topLinePunct w:val="0"/>
        <w:autoSpaceDE/>
        <w:autoSpaceDN/>
        <w:bidi w:val="0"/>
        <w:adjustRightInd/>
        <w:snapToGrid/>
        <w:spacing w:before="46" w:line="560" w:lineRule="exact"/>
        <w:ind w:right="0" w:firstLine="640" w:firstLineChars="200"/>
        <w:jc w:val="left"/>
        <w:textAlignment w:val="auto"/>
        <w:rPr>
          <w:spacing w:val="0"/>
          <w:w w:val="100"/>
        </w:rPr>
      </w:pPr>
      <w:r>
        <w:rPr>
          <w:rFonts w:ascii="仿宋_GB2312" w:hAnsi="仿宋_GB2312" w:eastAsia="仿宋_GB2312" w:cs="仿宋_GB2312"/>
          <w:spacing w:val="0"/>
          <w:w w:val="100"/>
        </w:rPr>
        <w:t>1.</w:t>
      </w:r>
      <w:r>
        <w:rPr>
          <w:spacing w:val="0"/>
          <w:w w:val="100"/>
        </w:rPr>
        <w:t>拥有中国国籍的应届硕士研究生（含正在攻读硕士学位的军队在职干部；如获录取，入学前须获得硕士学位，否则取消入学资格）。</w:t>
      </w:r>
    </w:p>
    <w:p>
      <w:pPr>
        <w:pStyle w:val="2"/>
        <w:keepNext w:val="0"/>
        <w:keepLines w:val="0"/>
        <w:pageBreakBefore w:val="0"/>
        <w:widowControl w:val="0"/>
        <w:kinsoku/>
        <w:wordWrap/>
        <w:overflowPunct/>
        <w:topLinePunct w:val="0"/>
        <w:autoSpaceDE/>
        <w:autoSpaceDN/>
        <w:bidi w:val="0"/>
        <w:adjustRightInd/>
        <w:snapToGrid/>
        <w:spacing w:before="36" w:line="560" w:lineRule="exact"/>
        <w:ind w:right="0" w:firstLine="640" w:firstLineChars="200"/>
        <w:jc w:val="left"/>
        <w:textAlignment w:val="auto"/>
        <w:rPr>
          <w:spacing w:val="0"/>
          <w:w w:val="100"/>
        </w:rPr>
      </w:pPr>
      <w:r>
        <w:rPr>
          <w:rFonts w:ascii="仿宋_GB2312" w:hAnsi="仿宋_GB2312" w:eastAsia="仿宋_GB2312" w:cs="仿宋_GB2312"/>
          <w:spacing w:val="0"/>
          <w:w w:val="100"/>
        </w:rPr>
        <w:t>2.</w:t>
      </w:r>
      <w:r>
        <w:rPr>
          <w:spacing w:val="0"/>
          <w:w w:val="100"/>
        </w:rPr>
        <w:t>拥有中国国籍的已获硕士、博士学位的人员。</w:t>
      </w:r>
    </w:p>
    <w:p>
      <w:pPr>
        <w:pStyle w:val="2"/>
        <w:keepNext w:val="0"/>
        <w:keepLines w:val="0"/>
        <w:pageBreakBefore w:val="0"/>
        <w:widowControl w:val="0"/>
        <w:kinsoku/>
        <w:wordWrap/>
        <w:overflowPunct/>
        <w:topLinePunct w:val="0"/>
        <w:autoSpaceDE/>
        <w:autoSpaceDN/>
        <w:bidi w:val="0"/>
        <w:adjustRightInd/>
        <w:snapToGrid/>
        <w:spacing w:before="36" w:line="560" w:lineRule="exact"/>
        <w:ind w:right="0" w:firstLine="640" w:firstLineChars="200"/>
        <w:jc w:val="left"/>
        <w:textAlignment w:val="auto"/>
        <w:rPr>
          <w:spacing w:val="0"/>
          <w:w w:val="100"/>
        </w:rPr>
      </w:pPr>
      <w:r>
        <w:rPr>
          <w:spacing w:val="0"/>
          <w:w w:val="100"/>
        </w:rPr>
        <w:t>注：含军队在职干部、军队院校及科研单位应届硕士毕业生、</w:t>
      </w:r>
      <w:r>
        <w:rPr>
          <w:rFonts w:hint="eastAsia"/>
          <w:spacing w:val="0"/>
          <w:w w:val="100"/>
          <w:lang w:eastAsia="zh-CN"/>
        </w:rPr>
        <w:t>地方</w:t>
      </w:r>
      <w:r>
        <w:rPr>
          <w:spacing w:val="0"/>
          <w:w w:val="100"/>
        </w:rPr>
        <w:t>应</w:t>
      </w:r>
      <w:r>
        <w:rPr>
          <w:rFonts w:ascii="Times New Roman" w:hAnsi="Times New Roman" w:eastAsia="Times New Roman" w:cs="Times New Roman"/>
          <w:spacing w:val="0"/>
          <w:w w:val="100"/>
        </w:rPr>
        <w:t>/</w:t>
      </w:r>
      <w:r>
        <w:rPr>
          <w:spacing w:val="0"/>
          <w:w w:val="100"/>
        </w:rPr>
        <w:t>往届生。</w:t>
      </w:r>
    </w:p>
    <w:p>
      <w:pPr>
        <w:pStyle w:val="2"/>
        <w:keepNext w:val="0"/>
        <w:keepLines w:val="0"/>
        <w:pageBreakBefore w:val="0"/>
        <w:widowControl w:val="0"/>
        <w:kinsoku/>
        <w:wordWrap/>
        <w:overflowPunct/>
        <w:topLinePunct w:val="0"/>
        <w:autoSpaceDE/>
        <w:autoSpaceDN/>
        <w:bidi w:val="0"/>
        <w:adjustRightInd/>
        <w:snapToGrid/>
        <w:spacing w:before="133" w:line="560" w:lineRule="exact"/>
        <w:ind w:right="0" w:firstLine="640" w:firstLineChars="200"/>
        <w:jc w:val="left"/>
        <w:textAlignment w:val="auto"/>
        <w:rPr>
          <w:rFonts w:ascii="黑体" w:hAnsi="黑体" w:eastAsia="黑体" w:cs="黑体"/>
          <w:spacing w:val="0"/>
          <w:w w:val="100"/>
        </w:rPr>
      </w:pPr>
      <w:r>
        <w:rPr>
          <w:rFonts w:ascii="黑体" w:hAnsi="黑体" w:eastAsia="黑体" w:cs="黑体"/>
          <w:spacing w:val="0"/>
          <w:w w:val="100"/>
        </w:rPr>
        <w:t>二、招生专业</w:t>
      </w:r>
    </w:p>
    <w:p>
      <w:pPr>
        <w:pStyle w:val="2"/>
        <w:keepNext w:val="0"/>
        <w:keepLines w:val="0"/>
        <w:pageBreakBefore w:val="0"/>
        <w:widowControl w:val="0"/>
        <w:kinsoku/>
        <w:wordWrap/>
        <w:overflowPunct/>
        <w:topLinePunct w:val="0"/>
        <w:autoSpaceDE/>
        <w:autoSpaceDN/>
        <w:bidi w:val="0"/>
        <w:adjustRightInd/>
        <w:snapToGrid/>
        <w:spacing w:before="159" w:line="560" w:lineRule="exact"/>
        <w:ind w:right="171" w:firstLine="640" w:firstLineChars="200"/>
        <w:jc w:val="left"/>
        <w:textAlignment w:val="auto"/>
        <w:rPr>
          <w:spacing w:val="0"/>
          <w:w w:val="100"/>
        </w:rPr>
      </w:pPr>
      <w:r>
        <w:rPr>
          <w:spacing w:val="0"/>
          <w:w w:val="100"/>
        </w:rPr>
        <w:t>马克思主义理论、军队政治工作学、外国语言文学。</w:t>
      </w:r>
    </w:p>
    <w:p>
      <w:pPr>
        <w:pStyle w:val="2"/>
        <w:keepNext w:val="0"/>
        <w:keepLines w:val="0"/>
        <w:pageBreakBefore w:val="0"/>
        <w:widowControl w:val="0"/>
        <w:kinsoku/>
        <w:wordWrap/>
        <w:overflowPunct/>
        <w:topLinePunct w:val="0"/>
        <w:autoSpaceDE/>
        <w:autoSpaceDN/>
        <w:bidi w:val="0"/>
        <w:adjustRightInd/>
        <w:snapToGrid/>
        <w:spacing w:before="38" w:line="560" w:lineRule="exact"/>
        <w:ind w:right="171" w:firstLine="640" w:firstLineChars="200"/>
        <w:jc w:val="left"/>
        <w:textAlignment w:val="auto"/>
        <w:rPr>
          <w:spacing w:val="0"/>
          <w:w w:val="100"/>
        </w:rPr>
      </w:pPr>
      <w:r>
        <w:rPr>
          <w:spacing w:val="0"/>
          <w:w w:val="100"/>
        </w:rPr>
        <w:t>注：招生计划暂时参照</w:t>
      </w:r>
      <w:r>
        <w:rPr>
          <w:rFonts w:ascii="仿宋_GB2312" w:hAnsi="仿宋_GB2312" w:eastAsia="仿宋_GB2312" w:cs="仿宋_GB2312"/>
          <w:spacing w:val="0"/>
          <w:w w:val="100"/>
        </w:rPr>
        <w:t>202</w:t>
      </w:r>
      <w:r>
        <w:rPr>
          <w:rFonts w:hint="eastAsia" w:cs="仿宋_GB2312"/>
          <w:spacing w:val="0"/>
          <w:w w:val="100"/>
          <w:lang w:val="en-US" w:eastAsia="zh-CN"/>
        </w:rPr>
        <w:t>4</w:t>
      </w:r>
      <w:r>
        <w:rPr>
          <w:spacing w:val="0"/>
          <w:w w:val="100"/>
        </w:rPr>
        <w:t>年执行。</w:t>
      </w:r>
      <w:r>
        <w:rPr>
          <w:rFonts w:ascii="仿宋_GB2312" w:hAnsi="仿宋_GB2312" w:eastAsia="仿宋_GB2312" w:cs="仿宋_GB2312"/>
          <w:spacing w:val="0"/>
          <w:w w:val="100"/>
        </w:rPr>
        <w:t>202</w:t>
      </w:r>
      <w:r>
        <w:rPr>
          <w:rFonts w:hint="eastAsia" w:cs="仿宋_GB2312"/>
          <w:spacing w:val="0"/>
          <w:w w:val="100"/>
          <w:lang w:val="en-US" w:eastAsia="zh-CN"/>
        </w:rPr>
        <w:t>5</w:t>
      </w:r>
      <w:r>
        <w:rPr>
          <w:spacing w:val="0"/>
          <w:w w:val="100"/>
        </w:rPr>
        <w:t>年实际招生专业、人数以学校发布的</w:t>
      </w:r>
      <w:r>
        <w:rPr>
          <w:rFonts w:hint="eastAsia"/>
          <w:spacing w:val="0"/>
          <w:w w:val="100"/>
          <w:lang w:eastAsia="zh-CN"/>
        </w:rPr>
        <w:t>招生计划</w:t>
      </w:r>
      <w:r>
        <w:rPr>
          <w:spacing w:val="0"/>
          <w:w w:val="100"/>
        </w:rPr>
        <w:t>为准。</w:t>
      </w:r>
    </w:p>
    <w:p>
      <w:pPr>
        <w:pStyle w:val="2"/>
        <w:keepNext w:val="0"/>
        <w:keepLines w:val="0"/>
        <w:pageBreakBefore w:val="0"/>
        <w:widowControl w:val="0"/>
        <w:kinsoku/>
        <w:wordWrap/>
        <w:overflowPunct/>
        <w:topLinePunct w:val="0"/>
        <w:autoSpaceDE/>
        <w:autoSpaceDN/>
        <w:bidi w:val="0"/>
        <w:adjustRightInd/>
        <w:snapToGrid/>
        <w:spacing w:before="36" w:line="560" w:lineRule="exact"/>
        <w:ind w:right="0" w:firstLine="640" w:firstLineChars="200"/>
        <w:jc w:val="left"/>
        <w:textAlignment w:val="auto"/>
        <w:rPr>
          <w:rFonts w:ascii="黑体" w:hAnsi="黑体" w:eastAsia="黑体" w:cs="黑体"/>
          <w:spacing w:val="0"/>
          <w:w w:val="100"/>
        </w:rPr>
      </w:pPr>
      <w:r>
        <w:rPr>
          <w:rFonts w:ascii="黑体" w:hAnsi="黑体" w:eastAsia="黑体" w:cs="黑体"/>
          <w:spacing w:val="0"/>
          <w:w w:val="100"/>
        </w:rPr>
        <w:t>三、招生导师</w:t>
      </w:r>
    </w:p>
    <w:p>
      <w:pPr>
        <w:pStyle w:val="2"/>
        <w:keepNext w:val="0"/>
        <w:keepLines w:val="0"/>
        <w:pageBreakBefore w:val="0"/>
        <w:widowControl w:val="0"/>
        <w:kinsoku/>
        <w:wordWrap/>
        <w:overflowPunct/>
        <w:topLinePunct w:val="0"/>
        <w:autoSpaceDE/>
        <w:autoSpaceDN/>
        <w:bidi w:val="0"/>
        <w:adjustRightInd/>
        <w:snapToGrid/>
        <w:spacing w:before="99" w:line="560" w:lineRule="exact"/>
        <w:ind w:right="0" w:firstLine="640" w:firstLineChars="200"/>
        <w:jc w:val="left"/>
        <w:textAlignment w:val="auto"/>
        <w:rPr>
          <w:spacing w:val="0"/>
          <w:w w:val="100"/>
        </w:rPr>
      </w:pPr>
      <w:r>
        <w:rPr>
          <w:spacing w:val="0"/>
          <w:w w:val="100"/>
        </w:rPr>
        <w:t>招生导师为学校学位评定委员会认定的</w:t>
      </w:r>
      <w:r>
        <w:rPr>
          <w:rFonts w:ascii="仿宋_GB2312" w:hAnsi="仿宋_GB2312" w:eastAsia="仿宋_GB2312" w:cs="仿宋_GB2312"/>
          <w:spacing w:val="0"/>
          <w:w w:val="100"/>
        </w:rPr>
        <w:t>202</w:t>
      </w:r>
      <w:r>
        <w:rPr>
          <w:rFonts w:hint="eastAsia" w:cs="仿宋_GB2312"/>
          <w:spacing w:val="0"/>
          <w:w w:val="100"/>
          <w:lang w:val="en-US" w:eastAsia="zh-CN"/>
        </w:rPr>
        <w:t>5</w:t>
      </w:r>
      <w:r>
        <w:rPr>
          <w:spacing w:val="0"/>
          <w:w w:val="100"/>
        </w:rPr>
        <w:t>年上岗研究生指导教师。具体名单见</w:t>
      </w:r>
      <w:r>
        <w:rPr>
          <w:rFonts w:hint="eastAsia"/>
          <w:spacing w:val="0"/>
          <w:w w:val="100"/>
          <w:lang w:eastAsia="zh-CN"/>
        </w:rPr>
        <w:t>学校发布的招生简章</w:t>
      </w:r>
      <w:r>
        <w:rPr>
          <w:spacing w:val="0"/>
          <w:w w:val="100"/>
        </w:rPr>
        <w:t>。</w:t>
      </w:r>
    </w:p>
    <w:p>
      <w:pPr>
        <w:pStyle w:val="2"/>
        <w:keepNext w:val="0"/>
        <w:keepLines w:val="0"/>
        <w:pageBreakBefore w:val="0"/>
        <w:widowControl w:val="0"/>
        <w:kinsoku/>
        <w:wordWrap/>
        <w:overflowPunct/>
        <w:topLinePunct w:val="0"/>
        <w:autoSpaceDE/>
        <w:autoSpaceDN/>
        <w:bidi w:val="0"/>
        <w:adjustRightInd/>
        <w:snapToGrid/>
        <w:spacing w:before="159" w:line="560" w:lineRule="exact"/>
        <w:ind w:right="0" w:firstLine="640" w:firstLineChars="200"/>
        <w:jc w:val="left"/>
        <w:textAlignment w:val="auto"/>
        <w:rPr>
          <w:rFonts w:ascii="黑体" w:hAnsi="黑体" w:eastAsia="黑体" w:cs="黑体"/>
          <w:spacing w:val="0"/>
          <w:w w:val="100"/>
        </w:rPr>
      </w:pPr>
      <w:r>
        <w:rPr>
          <w:rFonts w:ascii="黑体" w:hAnsi="黑体" w:eastAsia="黑体" w:cs="黑体"/>
          <w:spacing w:val="0"/>
          <w:w w:val="100"/>
        </w:rPr>
        <w:t>四、报考条件</w:t>
      </w:r>
    </w:p>
    <w:p>
      <w:pPr>
        <w:pStyle w:val="2"/>
        <w:keepNext w:val="0"/>
        <w:keepLines w:val="0"/>
        <w:pageBreakBefore w:val="0"/>
        <w:widowControl w:val="0"/>
        <w:kinsoku/>
        <w:wordWrap/>
        <w:overflowPunct/>
        <w:topLinePunct w:val="0"/>
        <w:autoSpaceDE/>
        <w:autoSpaceDN/>
        <w:bidi w:val="0"/>
        <w:adjustRightInd/>
        <w:snapToGrid/>
        <w:spacing w:before="102" w:line="560" w:lineRule="exact"/>
        <w:ind w:right="108" w:firstLine="640" w:firstLineChars="200"/>
        <w:jc w:val="left"/>
        <w:textAlignment w:val="auto"/>
        <w:rPr>
          <w:spacing w:val="0"/>
          <w:w w:val="100"/>
        </w:rPr>
      </w:pPr>
      <w:r>
        <w:rPr>
          <w:spacing w:val="0"/>
          <w:w w:val="100"/>
        </w:rPr>
        <w:t>具体参见《国防科技大学博士研究生“申请</w:t>
      </w:r>
      <w:r>
        <w:rPr>
          <w:rFonts w:ascii="仿宋_GB2312" w:hAnsi="仿宋_GB2312" w:eastAsia="仿宋_GB2312" w:cs="仿宋_GB2312"/>
          <w:spacing w:val="0"/>
          <w:w w:val="100"/>
        </w:rPr>
        <w:t>-</w:t>
      </w:r>
      <w:r>
        <w:rPr>
          <w:spacing w:val="0"/>
          <w:w w:val="100"/>
        </w:rPr>
        <w:t>考核”制招生实施办法》（详见国防科技大学研究生招生信息网，网址：</w:t>
      </w:r>
      <w:r>
        <w:rPr>
          <w:spacing w:val="0"/>
          <w:w w:val="100"/>
        </w:rPr>
        <w:fldChar w:fldCharType="begin"/>
      </w:r>
      <w:r>
        <w:rPr>
          <w:spacing w:val="0"/>
          <w:w w:val="100"/>
        </w:rPr>
        <w:instrText xml:space="preserve"> HYPERLINK "http://yjszs.nudt.edu.cn/pubweb/homePageList/detailed.view?keyId=798" \h </w:instrText>
      </w:r>
      <w:r>
        <w:rPr>
          <w:spacing w:val="0"/>
          <w:w w:val="100"/>
        </w:rPr>
        <w:fldChar w:fldCharType="separate"/>
      </w:r>
      <w:r>
        <w:rPr>
          <w:rFonts w:ascii="仿宋_GB2312" w:hAnsi="仿宋_GB2312" w:eastAsia="仿宋_GB2312" w:cs="仿宋_GB2312"/>
          <w:spacing w:val="0"/>
          <w:w w:val="100"/>
        </w:rPr>
        <w:t>http://yjszs.nudt.edu.cn</w:t>
      </w:r>
      <w:r>
        <w:rPr>
          <w:rFonts w:ascii="仿宋_GB2312" w:hAnsi="仿宋_GB2312" w:eastAsia="仿宋_GB2312" w:cs="仿宋_GB2312"/>
          <w:spacing w:val="0"/>
          <w:w w:val="100"/>
        </w:rPr>
        <w:fldChar w:fldCharType="end"/>
      </w:r>
      <w:r>
        <w:rPr>
          <w:spacing w:val="0"/>
          <w:w w:val="100"/>
        </w:rPr>
        <w:t>）、《</w:t>
      </w:r>
      <w:r>
        <w:rPr>
          <w:rFonts w:hint="eastAsia"/>
          <w:spacing w:val="0"/>
          <w:w w:val="100"/>
          <w:lang w:eastAsia="zh-CN"/>
        </w:rPr>
        <w:t>军政基础教育</w:t>
      </w:r>
      <w:r>
        <w:rPr>
          <w:spacing w:val="0"/>
          <w:w w:val="100"/>
        </w:rPr>
        <w:t>学院博士研究生“申请</w:t>
      </w:r>
      <w:r>
        <w:rPr>
          <w:rFonts w:ascii="仿宋_GB2312" w:hAnsi="仿宋_GB2312" w:eastAsia="仿宋_GB2312" w:cs="仿宋_GB2312"/>
          <w:spacing w:val="0"/>
          <w:w w:val="100"/>
        </w:rPr>
        <w:t>-</w:t>
      </w:r>
      <w:r>
        <w:rPr>
          <w:spacing w:val="0"/>
          <w:w w:val="100"/>
        </w:rPr>
        <w:t>考核”制招生工作补充细则》。</w:t>
      </w:r>
    </w:p>
    <w:p>
      <w:pPr>
        <w:pStyle w:val="2"/>
        <w:keepNext w:val="0"/>
        <w:keepLines w:val="0"/>
        <w:pageBreakBefore w:val="0"/>
        <w:widowControl w:val="0"/>
        <w:kinsoku/>
        <w:wordWrap/>
        <w:overflowPunct/>
        <w:topLinePunct w:val="0"/>
        <w:autoSpaceDE/>
        <w:autoSpaceDN/>
        <w:bidi w:val="0"/>
        <w:adjustRightInd/>
        <w:snapToGrid/>
        <w:spacing w:before="96" w:line="560" w:lineRule="exact"/>
        <w:ind w:right="0" w:firstLine="640" w:firstLineChars="200"/>
        <w:jc w:val="left"/>
        <w:textAlignment w:val="auto"/>
        <w:rPr>
          <w:rFonts w:ascii="黑体" w:hAnsi="黑体" w:eastAsia="黑体" w:cs="黑体"/>
          <w:spacing w:val="0"/>
          <w:w w:val="100"/>
        </w:rPr>
      </w:pPr>
      <w:r>
        <w:rPr>
          <w:rFonts w:ascii="黑体" w:hAnsi="黑体" w:eastAsia="黑体" w:cs="黑体"/>
          <w:spacing w:val="0"/>
          <w:w w:val="100"/>
        </w:rPr>
        <w:t>五、招录程序</w:t>
      </w:r>
    </w:p>
    <w:p>
      <w:pPr>
        <w:pStyle w:val="2"/>
        <w:keepNext w:val="0"/>
        <w:keepLines w:val="0"/>
        <w:pageBreakBefore w:val="0"/>
        <w:widowControl w:val="0"/>
        <w:kinsoku/>
        <w:wordWrap/>
        <w:overflowPunct/>
        <w:topLinePunct w:val="0"/>
        <w:autoSpaceDE/>
        <w:autoSpaceDN/>
        <w:bidi w:val="0"/>
        <w:adjustRightInd/>
        <w:snapToGrid/>
        <w:spacing w:before="102" w:line="560" w:lineRule="exact"/>
        <w:ind w:right="0" w:firstLine="640" w:firstLineChars="200"/>
        <w:jc w:val="left"/>
        <w:textAlignment w:val="auto"/>
        <w:rPr>
          <w:rFonts w:ascii="楷体_GB2312" w:hAnsi="楷体_GB2312" w:eastAsia="楷体_GB2312" w:cs="楷体_GB2312"/>
          <w:spacing w:val="0"/>
          <w:w w:val="100"/>
        </w:rPr>
      </w:pPr>
      <w:r>
        <w:rPr>
          <w:rFonts w:ascii="楷体_GB2312" w:hAnsi="楷体_GB2312" w:eastAsia="楷体_GB2312" w:cs="楷体_GB2312"/>
          <w:spacing w:val="0"/>
          <w:w w:val="100"/>
        </w:rPr>
        <w:t>（一）网上报名</w:t>
      </w:r>
    </w:p>
    <w:p>
      <w:pPr>
        <w:pStyle w:val="2"/>
        <w:keepNext w:val="0"/>
        <w:keepLines w:val="0"/>
        <w:pageBreakBefore w:val="0"/>
        <w:widowControl w:val="0"/>
        <w:kinsoku/>
        <w:wordWrap/>
        <w:overflowPunct/>
        <w:topLinePunct w:val="0"/>
        <w:autoSpaceDE/>
        <w:autoSpaceDN/>
        <w:bidi w:val="0"/>
        <w:adjustRightInd/>
        <w:snapToGrid/>
        <w:spacing w:before="56" w:line="560" w:lineRule="exact"/>
        <w:ind w:right="136" w:firstLine="640" w:firstLineChars="200"/>
        <w:jc w:val="both"/>
        <w:textAlignment w:val="auto"/>
        <w:rPr>
          <w:spacing w:val="0"/>
          <w:w w:val="100"/>
        </w:rPr>
      </w:pPr>
      <w:r>
        <w:rPr>
          <w:spacing w:val="0"/>
          <w:w w:val="100"/>
        </w:rPr>
        <w:t>202</w:t>
      </w:r>
      <w:r>
        <w:rPr>
          <w:rFonts w:hint="eastAsia"/>
          <w:spacing w:val="0"/>
          <w:w w:val="100"/>
          <w:lang w:val="en-US" w:eastAsia="zh-CN"/>
        </w:rPr>
        <w:t>4</w:t>
      </w:r>
      <w:r>
        <w:rPr>
          <w:spacing w:val="0"/>
          <w:w w:val="100"/>
        </w:rPr>
        <w:t>年9月</w:t>
      </w:r>
      <w:r>
        <w:rPr>
          <w:rFonts w:hint="eastAsia"/>
          <w:spacing w:val="0"/>
          <w:w w:val="100"/>
          <w:lang w:val="en-US" w:eastAsia="zh-CN"/>
        </w:rPr>
        <w:t>14</w:t>
      </w:r>
      <w:r>
        <w:rPr>
          <w:spacing w:val="0"/>
          <w:w w:val="100"/>
        </w:rPr>
        <w:t>日00:00时至202</w:t>
      </w:r>
      <w:r>
        <w:rPr>
          <w:rFonts w:hint="eastAsia"/>
          <w:spacing w:val="0"/>
          <w:w w:val="100"/>
          <w:lang w:val="en-US" w:eastAsia="zh-CN"/>
        </w:rPr>
        <w:t>4</w:t>
      </w:r>
      <w:r>
        <w:rPr>
          <w:spacing w:val="0"/>
          <w:w w:val="100"/>
        </w:rPr>
        <w:t>年10月</w:t>
      </w:r>
      <w:r>
        <w:rPr>
          <w:rFonts w:hint="eastAsia"/>
          <w:spacing w:val="0"/>
          <w:w w:val="100"/>
          <w:lang w:val="en-US" w:eastAsia="zh-CN"/>
        </w:rPr>
        <w:t>10</w:t>
      </w:r>
      <w:r>
        <w:rPr>
          <w:spacing w:val="0"/>
          <w:w w:val="100"/>
        </w:rPr>
        <w:t>日24:00时，申请人登录国防科技大学研究生招生信息网博士生报名系统，填写报名信息（详见学校通知）。网址：https://yjszs.nudt.edu.cn。</w:t>
      </w:r>
    </w:p>
    <w:p>
      <w:pPr>
        <w:pStyle w:val="2"/>
        <w:keepNext w:val="0"/>
        <w:keepLines w:val="0"/>
        <w:pageBreakBefore w:val="0"/>
        <w:widowControl w:val="0"/>
        <w:kinsoku/>
        <w:wordWrap/>
        <w:overflowPunct/>
        <w:topLinePunct w:val="0"/>
        <w:autoSpaceDE/>
        <w:autoSpaceDN/>
        <w:bidi w:val="0"/>
        <w:adjustRightInd/>
        <w:snapToGrid/>
        <w:spacing w:before="56" w:line="560" w:lineRule="exact"/>
        <w:ind w:right="136" w:firstLine="640" w:firstLineChars="200"/>
        <w:jc w:val="both"/>
        <w:textAlignment w:val="auto"/>
        <w:rPr>
          <w:rFonts w:ascii="仿宋_GB2312" w:hAnsi="仿宋_GB2312" w:eastAsia="仿宋_GB2312" w:cs="仿宋_GB2312"/>
          <w:spacing w:val="0"/>
          <w:w w:val="100"/>
        </w:rPr>
      </w:pPr>
      <w:r>
        <w:rPr>
          <w:rFonts w:ascii="仿宋_GB2312" w:hAnsi="仿宋_GB2312" w:eastAsia="仿宋_GB2312" w:cs="仿宋_GB2312"/>
          <w:spacing w:val="0"/>
          <w:w w:val="100"/>
        </w:rPr>
        <w:t>1.注册并以考生身份登录；</w:t>
      </w:r>
    </w:p>
    <w:p>
      <w:pPr>
        <w:pStyle w:val="2"/>
        <w:keepNext w:val="0"/>
        <w:keepLines w:val="0"/>
        <w:pageBreakBefore w:val="0"/>
        <w:widowControl w:val="0"/>
        <w:kinsoku/>
        <w:wordWrap/>
        <w:overflowPunct/>
        <w:topLinePunct w:val="0"/>
        <w:autoSpaceDE/>
        <w:autoSpaceDN/>
        <w:bidi w:val="0"/>
        <w:adjustRightInd/>
        <w:snapToGrid/>
        <w:spacing w:before="56" w:line="560" w:lineRule="exact"/>
        <w:ind w:right="136" w:firstLine="640" w:firstLineChars="200"/>
        <w:jc w:val="both"/>
        <w:textAlignment w:val="auto"/>
        <w:rPr>
          <w:rFonts w:ascii="仿宋_GB2312" w:hAnsi="仿宋_GB2312" w:eastAsia="仿宋_GB2312" w:cs="仿宋_GB2312"/>
          <w:spacing w:val="0"/>
          <w:w w:val="100"/>
        </w:rPr>
      </w:pPr>
      <w:r>
        <w:rPr>
          <w:rFonts w:ascii="仿宋_GB2312" w:hAnsi="仿宋_GB2312" w:eastAsia="仿宋_GB2312" w:cs="仿宋_GB2312"/>
          <w:spacing w:val="0"/>
          <w:w w:val="100"/>
        </w:rPr>
        <w:t>2.准确填写报名信息，记住生成的报名号；</w:t>
      </w:r>
    </w:p>
    <w:p>
      <w:pPr>
        <w:pStyle w:val="2"/>
        <w:keepNext w:val="0"/>
        <w:keepLines w:val="0"/>
        <w:pageBreakBefore w:val="0"/>
        <w:widowControl w:val="0"/>
        <w:kinsoku/>
        <w:wordWrap/>
        <w:overflowPunct/>
        <w:topLinePunct w:val="0"/>
        <w:autoSpaceDE/>
        <w:autoSpaceDN/>
        <w:bidi w:val="0"/>
        <w:adjustRightInd/>
        <w:snapToGrid/>
        <w:spacing w:before="56" w:line="560" w:lineRule="exact"/>
        <w:ind w:right="136" w:firstLine="640" w:firstLineChars="200"/>
        <w:jc w:val="both"/>
        <w:textAlignment w:val="auto"/>
        <w:rPr>
          <w:spacing w:val="0"/>
          <w:w w:val="100"/>
        </w:rPr>
      </w:pPr>
      <w:r>
        <w:rPr>
          <w:rFonts w:ascii="仿宋_GB2312" w:hAnsi="仿宋_GB2312" w:eastAsia="仿宋_GB2312" w:cs="仿宋_GB2312"/>
          <w:spacing w:val="0"/>
          <w:w w:val="100"/>
        </w:rPr>
        <w:t>3.下载打印并填写《国防科技大学202</w:t>
      </w:r>
      <w:r>
        <w:rPr>
          <w:rFonts w:hint="eastAsia" w:cs="仿宋_GB2312"/>
          <w:spacing w:val="0"/>
          <w:w w:val="100"/>
          <w:lang w:val="en-US" w:eastAsia="zh-CN"/>
        </w:rPr>
        <w:t>5年</w:t>
      </w:r>
      <w:r>
        <w:rPr>
          <w:rFonts w:ascii="仿宋_GB2312" w:hAnsi="仿宋_GB2312" w:eastAsia="仿宋_GB2312" w:cs="仿宋_GB2312"/>
          <w:spacing w:val="0"/>
          <w:w w:val="100"/>
        </w:rPr>
        <w:t>报考攻读博士学位研究生登记表》（含两名</w:t>
      </w:r>
      <w:r>
        <w:rPr>
          <w:spacing w:val="0"/>
          <w:w w:val="100"/>
        </w:rPr>
        <w:t>所报考学科专业领域内的教授（或相当专业技术职称的专家）的书面推荐意见，以下简称《博士报名登记表》）（</w:t>
      </w:r>
      <w:r>
        <w:rPr>
          <w:rFonts w:hint="eastAsia"/>
          <w:spacing w:val="0"/>
          <w:w w:val="100"/>
          <w:lang w:eastAsia="zh-CN"/>
        </w:rPr>
        <w:t>见附件</w:t>
      </w:r>
      <w:r>
        <w:rPr>
          <w:rFonts w:hint="eastAsia"/>
          <w:spacing w:val="0"/>
          <w:w w:val="100"/>
          <w:lang w:val="en-US" w:eastAsia="zh-CN"/>
        </w:rPr>
        <w:t>1</w:t>
      </w:r>
      <w:r>
        <w:rPr>
          <w:spacing w:val="0"/>
          <w:w w:val="100"/>
        </w:rPr>
        <w:t>）。</w:t>
      </w:r>
    </w:p>
    <w:p>
      <w:pPr>
        <w:pStyle w:val="2"/>
        <w:keepNext w:val="0"/>
        <w:keepLines w:val="0"/>
        <w:pageBreakBefore w:val="0"/>
        <w:widowControl w:val="0"/>
        <w:kinsoku/>
        <w:wordWrap/>
        <w:overflowPunct/>
        <w:topLinePunct w:val="0"/>
        <w:autoSpaceDE/>
        <w:autoSpaceDN/>
        <w:bidi w:val="0"/>
        <w:adjustRightInd/>
        <w:snapToGrid/>
        <w:spacing w:before="136" w:line="560" w:lineRule="exact"/>
        <w:ind w:right="0" w:firstLine="640" w:firstLineChars="200"/>
        <w:jc w:val="left"/>
        <w:textAlignment w:val="auto"/>
        <w:rPr>
          <w:rFonts w:ascii="楷体_GB2312" w:hAnsi="楷体_GB2312" w:eastAsia="楷体_GB2312" w:cs="楷体_GB2312"/>
          <w:spacing w:val="0"/>
          <w:w w:val="100"/>
        </w:rPr>
      </w:pPr>
      <w:r>
        <w:rPr>
          <w:rFonts w:ascii="楷体_GB2312" w:hAnsi="楷体_GB2312" w:eastAsia="楷体_GB2312" w:cs="楷体_GB2312"/>
          <w:spacing w:val="0"/>
          <w:w w:val="100"/>
        </w:rPr>
        <w:t>（二）材料交寄</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pacing w:val="0"/>
          <w:w w:val="100"/>
          <w:sz w:val="32"/>
          <w:szCs w:val="32"/>
          <w:lang w:val="en-US" w:eastAsia="zh-CN"/>
        </w:rPr>
      </w:pPr>
      <w:r>
        <w:rPr>
          <w:rFonts w:hint="eastAsia"/>
          <w:spacing w:val="0"/>
          <w:w w:val="100"/>
          <w:sz w:val="32"/>
          <w:szCs w:val="32"/>
          <w:lang w:val="en-US" w:eastAsia="zh-CN"/>
        </w:rPr>
        <w:t>考生须在指定时间之前提交纸质版和电子版申请材料，</w:t>
      </w:r>
      <w:r>
        <w:rPr>
          <w:rFonts w:hint="eastAsia" w:ascii="黑体" w:hAnsi="黑体" w:eastAsia="黑体" w:cs="黑体"/>
          <w:spacing w:val="0"/>
          <w:w w:val="100"/>
          <w:sz w:val="32"/>
          <w:szCs w:val="32"/>
          <w:lang w:val="en-US" w:eastAsia="zh-CN"/>
        </w:rPr>
        <w:t>逾期提交者或者纸质版电子版材料任缺一者将一律不予受理。</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申请材料清单：</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1.《博士报名登记表》（含两份相关学科正高职称专家推荐信）。</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2.有效身份证复印件，本科学历学位证复印件，往届生还需提供硕士学历学位证书复印件。</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3.经报考导师审核的拟攻读博士学位的研究计划（不少于5000字）。</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4.硕士阶段学习成绩单（加盖培养单位公章）。</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5.外语水平证明。</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6.发表学术论文、获得科研成果、获得学科竞赛奖励等证明材料（注：所有成果须本人提供佐证材料，例如，已发表的论文需要提供图书馆出具的检索证明和期刊来源证明）。</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7.应届军人硕士毕业生另需提供：学员证复印件、</w:t>
      </w:r>
      <w:r>
        <w:rPr>
          <w:rFonts w:hint="eastAsia" w:ascii="仿宋_GB2312" w:hAnsi="仿宋" w:eastAsia="仿宋_GB2312" w:cs="仿宋_GB2312"/>
          <w:sz w:val="32"/>
          <w:szCs w:val="32"/>
        </w:rPr>
        <w:t>《应届毕业生报考研究生推荐审批表》</w:t>
      </w:r>
      <w:r>
        <w:rPr>
          <w:rFonts w:hint="eastAsia"/>
          <w:spacing w:val="0"/>
          <w:w w:val="1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军队在职干部另需提供：军官证复印件、</w:t>
      </w:r>
      <w:r>
        <w:rPr>
          <w:rFonts w:hint="eastAsia" w:ascii="仿宋_GB2312" w:hAnsi="仿宋" w:eastAsia="仿宋_GB2312" w:cs="仿宋_GB2312"/>
          <w:sz w:val="32"/>
          <w:szCs w:val="32"/>
        </w:rPr>
        <w:t>《军队在职军官报考研究生推荐审批表》</w:t>
      </w:r>
      <w:r>
        <w:rPr>
          <w:rFonts w:hint="eastAsia"/>
          <w:spacing w:val="0"/>
          <w:w w:val="100"/>
          <w:sz w:val="32"/>
          <w:szCs w:val="32"/>
          <w:lang w:val="en-US" w:eastAsia="zh-CN"/>
        </w:rPr>
        <w:t>（并于2024年下半年报政治部门备案）、教育部学历学位认证报告、硕士学位论文。</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应届地方硕士毕业生另需提供：《学籍电子注册备案表》、《学籍在线验证报告》、学生证复印件。</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往届地方硕士毕业生另需提供：教育部学历学位认证报告、硕士学位论文，在职人员还需提供所在单位（工作单位）人事部门同意报考的介绍信。</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8.《军政基础教育学院2025级博士研究生“申请-考核”制招生思想政治素质和品德考核表》（见附件2）。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注：获得境外学位申请人需提供教育部留学服务中心学位认证证书复印件。材料清单7、8只邮寄纸质版，不需要提供电子版。所有原件参加考核时需携带以备查验。</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spacing w:val="0"/>
          <w:w w:val="100"/>
          <w:sz w:val="32"/>
          <w:szCs w:val="32"/>
          <w:lang w:val="en-US" w:eastAsia="zh-CN"/>
        </w:rPr>
      </w:pPr>
      <w:r>
        <w:rPr>
          <w:rFonts w:hint="eastAsia"/>
          <w:spacing w:val="0"/>
          <w:w w:val="100"/>
          <w:sz w:val="32"/>
          <w:szCs w:val="32"/>
          <w:lang w:val="en-US" w:eastAsia="zh-CN"/>
        </w:rPr>
        <w:t>纸质版书面申请材料可采取邮寄或现场递交的方式提交。邮寄材料请使用邮政EMS方式(其他快递不予接收)，邮寄地址为：湖南省长沙市开福区福元路1号军政基础教育学院教科处，收件人：徐老师，联系电话：0731-87022029，邮编：410072。邮寄截止时间为10月10日12时（以邮戳为准），逾期不再受理。递交材料需送至湖南省长沙市开福区福元路1号军政基础教育学院教务办公室（3310室），递交材料截止时间为10月10日，以送达办公室时间为准，逾期不再</w:t>
      </w:r>
      <w:bookmarkStart w:id="0" w:name="_GoBack"/>
      <w:bookmarkEnd w:id="0"/>
      <w:r>
        <w:rPr>
          <w:rFonts w:hint="eastAsia"/>
          <w:spacing w:val="0"/>
          <w:w w:val="100"/>
          <w:sz w:val="32"/>
          <w:szCs w:val="32"/>
          <w:lang w:val="en-US" w:eastAsia="zh-CN"/>
        </w:rPr>
        <w:t>受理。</w:t>
      </w:r>
    </w:p>
    <w:p>
      <w:pPr>
        <w:pStyle w:val="2"/>
        <w:keepNext w:val="0"/>
        <w:keepLines w:val="0"/>
        <w:pageBreakBefore w:val="0"/>
        <w:widowControl w:val="0"/>
        <w:kinsoku/>
        <w:wordWrap/>
        <w:overflowPunct/>
        <w:topLinePunct w:val="0"/>
        <w:autoSpaceDE/>
        <w:autoSpaceDN/>
        <w:bidi w:val="0"/>
        <w:adjustRightInd/>
        <w:snapToGrid/>
        <w:spacing w:before="38" w:line="560" w:lineRule="exact"/>
        <w:ind w:right="0" w:firstLine="640"/>
        <w:jc w:val="left"/>
        <w:textAlignment w:val="auto"/>
        <w:rPr>
          <w:spacing w:val="0"/>
          <w:w w:val="100"/>
        </w:rPr>
      </w:pPr>
      <w:r>
        <w:rPr>
          <w:spacing w:val="0"/>
          <w:w w:val="100"/>
        </w:rPr>
        <w:t>电子版申请材料</w:t>
      </w:r>
      <w:r>
        <w:rPr>
          <w:rFonts w:hint="eastAsia" w:ascii="黑体" w:hAnsi="黑体" w:eastAsia="黑体" w:cs="黑体"/>
          <w:spacing w:val="0"/>
          <w:w w:val="100"/>
        </w:rPr>
        <w:t>（材料清单1-6）</w:t>
      </w:r>
      <w:r>
        <w:rPr>
          <w:rFonts w:hint="eastAsia" w:ascii="黑体" w:hAnsi="黑体" w:eastAsia="黑体" w:cs="黑体"/>
          <w:spacing w:val="0"/>
          <w:w w:val="100"/>
          <w:lang w:eastAsia="zh-CN"/>
        </w:rPr>
        <w:t>，按顺序扫描成</w:t>
      </w:r>
      <w:r>
        <w:rPr>
          <w:rFonts w:hint="eastAsia" w:ascii="黑体" w:hAnsi="黑体" w:eastAsia="黑体" w:cs="黑体"/>
          <w:spacing w:val="0"/>
          <w:w w:val="100"/>
          <w:lang w:val="en-US" w:eastAsia="zh-CN"/>
        </w:rPr>
        <w:t>1份PDF文件</w:t>
      </w:r>
      <w:r>
        <w:rPr>
          <w:rFonts w:hint="eastAsia"/>
          <w:spacing w:val="0"/>
          <w:w w:val="100"/>
          <w:lang w:val="en-US" w:eastAsia="zh-CN"/>
        </w:rPr>
        <w:t>，</w:t>
      </w:r>
      <w:r>
        <w:rPr>
          <w:spacing w:val="0"/>
          <w:w w:val="100"/>
        </w:rPr>
        <w:t>以“</w:t>
      </w:r>
      <w:r>
        <w:rPr>
          <w:rFonts w:ascii="仿宋_GB2312" w:hAnsi="仿宋_GB2312" w:eastAsia="仿宋_GB2312" w:cs="仿宋_GB2312"/>
          <w:spacing w:val="0"/>
          <w:w w:val="100"/>
        </w:rPr>
        <w:t>XX</w:t>
      </w:r>
      <w:r>
        <w:rPr>
          <w:spacing w:val="0"/>
          <w:w w:val="100"/>
        </w:rPr>
        <w:t>专业博士申请考核</w:t>
      </w:r>
      <w:r>
        <w:rPr>
          <w:rFonts w:ascii="仿宋_GB2312" w:hAnsi="仿宋_GB2312" w:eastAsia="仿宋_GB2312" w:cs="仿宋_GB2312"/>
          <w:spacing w:val="0"/>
          <w:w w:val="100"/>
        </w:rPr>
        <w:t>+</w:t>
      </w:r>
      <w:r>
        <w:rPr>
          <w:spacing w:val="0"/>
          <w:w w:val="100"/>
        </w:rPr>
        <w:t>姓名”命名，一起发送至学院邮箱</w:t>
      </w:r>
      <w:r>
        <w:rPr>
          <w:rFonts w:hint="eastAsia" w:ascii="楷体_GB2312" w:hAnsi="楷体_GB2312" w:eastAsia="楷体_GB2312" w:cs="楷体_GB2312"/>
          <w:b/>
          <w:bCs/>
          <w:color w:val="000000"/>
          <w:spacing w:val="0"/>
          <w:w w:val="100"/>
          <w:sz w:val="24"/>
          <w:szCs w:val="24"/>
        </w:rPr>
        <w:t>（</w:t>
      </w:r>
      <w:r>
        <w:rPr>
          <w:rFonts w:hint="eastAsia" w:ascii="楷体_GB2312" w:hAnsi="楷体_GB2312" w:eastAsia="楷体_GB2312" w:cs="楷体_GB2312"/>
          <w:b/>
          <w:bCs/>
          <w:color w:val="000000"/>
          <w:spacing w:val="0"/>
          <w:w w:val="100"/>
          <w:sz w:val="24"/>
          <w:szCs w:val="24"/>
          <w:lang w:val="en-US" w:eastAsia="zh-CN"/>
        </w:rPr>
        <w:t>r</w:t>
      </w:r>
      <w:r>
        <w:rPr>
          <w:rFonts w:hint="eastAsia" w:ascii="楷体_GB2312" w:hAnsi="楷体_GB2312" w:eastAsia="楷体_GB2312" w:cs="楷体_GB2312"/>
          <w:b/>
          <w:bCs/>
          <w:color w:val="000000"/>
          <w:spacing w:val="0"/>
          <w:w w:val="100"/>
          <w:kern w:val="0"/>
          <w:sz w:val="24"/>
          <w:szCs w:val="24"/>
          <w:u w:val="single"/>
          <w:shd w:val="clear" w:color="auto" w:fill="FFFFFF"/>
          <w:lang w:val="en-US" w:eastAsia="zh-CN"/>
        </w:rPr>
        <w:t>ecruit_nudt12@163.com</w:t>
      </w:r>
      <w:r>
        <w:rPr>
          <w:rFonts w:hint="eastAsia" w:ascii="楷体_GB2312" w:hAnsi="楷体_GB2312" w:eastAsia="楷体_GB2312" w:cs="楷体_GB2312"/>
          <w:b/>
          <w:bCs/>
          <w:color w:val="000000"/>
          <w:spacing w:val="0"/>
          <w:w w:val="100"/>
          <w:sz w:val="24"/>
          <w:szCs w:val="24"/>
        </w:rPr>
        <w:t>），</w:t>
      </w:r>
      <w:r>
        <w:rPr>
          <w:color w:val="auto"/>
          <w:spacing w:val="0"/>
          <w:w w:val="100"/>
        </w:rPr>
        <w:t>并在邮件主</w:t>
      </w:r>
      <w:r>
        <w:rPr>
          <w:spacing w:val="0"/>
          <w:w w:val="100"/>
        </w:rPr>
        <w:t>题中写明：“</w:t>
      </w:r>
      <w:r>
        <w:rPr>
          <w:rFonts w:ascii="仿宋_GB2312" w:hAnsi="仿宋_GB2312" w:eastAsia="仿宋_GB2312" w:cs="仿宋_GB2312"/>
          <w:spacing w:val="0"/>
          <w:w w:val="100"/>
        </w:rPr>
        <w:t>XX</w:t>
      </w:r>
      <w:r>
        <w:rPr>
          <w:spacing w:val="0"/>
          <w:w w:val="100"/>
        </w:rPr>
        <w:t>专业博士申请考核报名”。</w:t>
      </w:r>
      <w:r>
        <w:rPr>
          <w:rFonts w:ascii="黑体" w:hAnsi="黑体" w:eastAsia="黑体" w:cs="黑体"/>
          <w:spacing w:val="0"/>
          <w:w w:val="100"/>
        </w:rPr>
        <w:t>电子版材料仅需发送一次</w:t>
      </w:r>
      <w:r>
        <w:rPr>
          <w:spacing w:val="0"/>
          <w:w w:val="100"/>
        </w:rPr>
        <w:t>，若确需修改，请确保以最后一封邮件为准。</w:t>
      </w:r>
    </w:p>
    <w:p>
      <w:pPr>
        <w:pStyle w:val="2"/>
        <w:keepNext w:val="0"/>
        <w:keepLines w:val="0"/>
        <w:pageBreakBefore w:val="0"/>
        <w:widowControl w:val="0"/>
        <w:kinsoku/>
        <w:wordWrap/>
        <w:overflowPunct/>
        <w:topLinePunct w:val="0"/>
        <w:autoSpaceDE/>
        <w:autoSpaceDN/>
        <w:bidi w:val="0"/>
        <w:adjustRightInd/>
        <w:snapToGrid/>
        <w:spacing w:before="43" w:line="560" w:lineRule="exact"/>
        <w:ind w:right="115" w:firstLine="640"/>
        <w:jc w:val="both"/>
        <w:textAlignment w:val="auto"/>
        <w:rPr>
          <w:spacing w:val="0"/>
          <w:w w:val="100"/>
        </w:rPr>
      </w:pPr>
      <w:r>
        <w:rPr>
          <w:spacing w:val="0"/>
          <w:w w:val="100"/>
        </w:rPr>
        <w:t>学院将于</w:t>
      </w:r>
      <w:r>
        <w:rPr>
          <w:rFonts w:ascii="仿宋_GB2312" w:hAnsi="仿宋_GB2312" w:eastAsia="仿宋_GB2312" w:cs="仿宋_GB2312"/>
          <w:spacing w:val="0"/>
          <w:w w:val="100"/>
        </w:rPr>
        <w:t>10</w:t>
      </w:r>
      <w:r>
        <w:rPr>
          <w:spacing w:val="0"/>
          <w:w w:val="100"/>
        </w:rPr>
        <w:t>月</w:t>
      </w:r>
      <w:r>
        <w:rPr>
          <w:rFonts w:hint="eastAsia" w:cs="仿宋_GB2312"/>
          <w:spacing w:val="0"/>
          <w:w w:val="100"/>
          <w:lang w:val="en-US" w:eastAsia="zh-CN"/>
        </w:rPr>
        <w:t>12</w:t>
      </w:r>
      <w:r>
        <w:rPr>
          <w:spacing w:val="0"/>
          <w:w w:val="100"/>
        </w:rPr>
        <w:t>日左右通过国防科技大学研究生招生信息网公布资格审查合格人员名单。</w:t>
      </w:r>
    </w:p>
    <w:p>
      <w:pPr>
        <w:pStyle w:val="2"/>
        <w:keepNext w:val="0"/>
        <w:keepLines w:val="0"/>
        <w:pageBreakBefore w:val="0"/>
        <w:widowControl w:val="0"/>
        <w:kinsoku/>
        <w:wordWrap/>
        <w:overflowPunct/>
        <w:topLinePunct w:val="0"/>
        <w:autoSpaceDE/>
        <w:autoSpaceDN/>
        <w:bidi w:val="0"/>
        <w:adjustRightInd/>
        <w:snapToGrid/>
        <w:spacing w:before="40" w:line="560" w:lineRule="exact"/>
        <w:ind w:left="750" w:right="0"/>
        <w:jc w:val="left"/>
        <w:textAlignment w:val="auto"/>
        <w:rPr>
          <w:rFonts w:hint="eastAsia" w:ascii="楷体_GB2312" w:hAnsi="楷体_GB2312" w:eastAsia="楷体_GB2312" w:cs="楷体_GB2312"/>
          <w:spacing w:val="0"/>
          <w:w w:val="100"/>
          <w:lang w:eastAsia="zh-CN"/>
        </w:rPr>
      </w:pPr>
      <w:r>
        <w:rPr>
          <w:rFonts w:hint="eastAsia" w:ascii="楷体_GB2312" w:hAnsi="楷体_GB2312" w:eastAsia="楷体_GB2312" w:cs="楷体_GB2312"/>
          <w:spacing w:val="0"/>
          <w:w w:val="100"/>
          <w:lang w:eastAsia="zh-CN"/>
        </w:rPr>
        <w:t>（三）材料审核</w:t>
      </w:r>
    </w:p>
    <w:p>
      <w:pPr>
        <w:pStyle w:val="2"/>
        <w:keepNext w:val="0"/>
        <w:keepLines w:val="0"/>
        <w:pageBreakBefore w:val="0"/>
        <w:widowControl w:val="0"/>
        <w:kinsoku/>
        <w:wordWrap/>
        <w:overflowPunct/>
        <w:topLinePunct w:val="0"/>
        <w:autoSpaceDE/>
        <w:autoSpaceDN/>
        <w:bidi w:val="0"/>
        <w:adjustRightInd/>
        <w:snapToGrid/>
        <w:spacing w:before="40" w:line="560" w:lineRule="exact"/>
        <w:ind w:right="0" w:firstLine="656" w:firstLineChars="200"/>
        <w:jc w:val="both"/>
        <w:textAlignment w:val="auto"/>
        <w:rPr>
          <w:rFonts w:hint="eastAsia" w:hAnsi="仿宋" w:cs="仿宋_GB2312"/>
          <w:spacing w:val="4"/>
          <w:kern w:val="0"/>
          <w:sz w:val="32"/>
          <w:szCs w:val="32"/>
          <w:highlight w:val="none"/>
          <w:lang w:val="en-US" w:eastAsia="zh-CN"/>
        </w:rPr>
      </w:pPr>
      <w:r>
        <w:rPr>
          <w:rFonts w:hint="eastAsia" w:ascii="仿宋_GB2312" w:hAnsi="仿宋" w:eastAsia="仿宋_GB2312" w:cs="仿宋_GB2312"/>
          <w:spacing w:val="4"/>
          <w:kern w:val="0"/>
          <w:sz w:val="32"/>
          <w:szCs w:val="32"/>
          <w:highlight w:val="none"/>
        </w:rPr>
        <w:t>材料审核专家组由申请人报考学科或相近学科具备高级职称人员组成，人数不少于</w:t>
      </w:r>
      <w:r>
        <w:rPr>
          <w:rFonts w:ascii="仿宋_GB2312" w:hAnsi="仿宋" w:eastAsia="仿宋_GB2312" w:cs="仿宋_GB2312"/>
          <w:spacing w:val="4"/>
          <w:kern w:val="0"/>
          <w:sz w:val="32"/>
          <w:szCs w:val="32"/>
          <w:highlight w:val="none"/>
        </w:rPr>
        <w:t>7</w:t>
      </w:r>
      <w:r>
        <w:rPr>
          <w:rFonts w:hint="eastAsia" w:ascii="仿宋_GB2312" w:hAnsi="仿宋" w:eastAsia="仿宋_GB2312" w:cs="仿宋_GB2312"/>
          <w:spacing w:val="4"/>
          <w:kern w:val="0"/>
          <w:sz w:val="32"/>
          <w:szCs w:val="32"/>
          <w:highlight w:val="none"/>
        </w:rPr>
        <w:t>人。该环节总分</w:t>
      </w:r>
      <w:r>
        <w:rPr>
          <w:rFonts w:ascii="仿宋_GB2312" w:hAnsi="仿宋" w:eastAsia="仿宋_GB2312" w:cs="仿宋_GB2312"/>
          <w:spacing w:val="4"/>
          <w:kern w:val="0"/>
          <w:sz w:val="32"/>
          <w:szCs w:val="32"/>
          <w:highlight w:val="none"/>
        </w:rPr>
        <w:t>100</w:t>
      </w:r>
      <w:r>
        <w:rPr>
          <w:rFonts w:hint="eastAsia" w:ascii="仿宋_GB2312" w:hAnsi="仿宋" w:eastAsia="仿宋_GB2312" w:cs="仿宋_GB2312"/>
          <w:spacing w:val="4"/>
          <w:kern w:val="0"/>
          <w:sz w:val="32"/>
          <w:szCs w:val="32"/>
          <w:highlight w:val="none"/>
        </w:rPr>
        <w:t>分，占最终录取成绩的</w:t>
      </w:r>
      <w:r>
        <w:rPr>
          <w:rFonts w:ascii="仿宋_GB2312" w:hAnsi="仿宋" w:eastAsia="仿宋_GB2312" w:cs="仿宋_GB2312"/>
          <w:spacing w:val="4"/>
          <w:kern w:val="0"/>
          <w:sz w:val="32"/>
          <w:szCs w:val="32"/>
          <w:highlight w:val="none"/>
        </w:rPr>
        <w:t>25%</w:t>
      </w:r>
      <w:r>
        <w:rPr>
          <w:rFonts w:hint="eastAsia" w:ascii="仿宋_GB2312" w:hAnsi="仿宋" w:eastAsia="仿宋_GB2312" w:cs="仿宋_GB2312"/>
          <w:spacing w:val="4"/>
          <w:kern w:val="0"/>
          <w:sz w:val="32"/>
          <w:szCs w:val="32"/>
          <w:highlight w:val="none"/>
        </w:rPr>
        <w:t>，成绩低于</w:t>
      </w:r>
      <w:r>
        <w:rPr>
          <w:rFonts w:ascii="仿宋_GB2312" w:hAnsi="仿宋" w:eastAsia="仿宋_GB2312" w:cs="仿宋_GB2312"/>
          <w:spacing w:val="4"/>
          <w:kern w:val="0"/>
          <w:sz w:val="32"/>
          <w:szCs w:val="32"/>
          <w:highlight w:val="none"/>
        </w:rPr>
        <w:t>60</w:t>
      </w:r>
      <w:r>
        <w:rPr>
          <w:rFonts w:hint="eastAsia" w:ascii="仿宋_GB2312" w:hAnsi="仿宋" w:eastAsia="仿宋_GB2312" w:cs="仿宋_GB2312"/>
          <w:spacing w:val="4"/>
          <w:kern w:val="0"/>
          <w:sz w:val="32"/>
          <w:szCs w:val="32"/>
          <w:highlight w:val="none"/>
        </w:rPr>
        <w:t>分者不得进入专业基础笔试。</w:t>
      </w:r>
      <w:r>
        <w:rPr>
          <w:rFonts w:hint="eastAsia" w:hAnsi="仿宋" w:cs="仿宋_GB2312"/>
          <w:spacing w:val="4"/>
          <w:kern w:val="0"/>
          <w:sz w:val="32"/>
          <w:szCs w:val="32"/>
          <w:highlight w:val="none"/>
          <w:lang w:val="en-US" w:eastAsia="zh-CN"/>
        </w:rPr>
        <w:t>材料审核评分标准如下：</w:t>
      </w:r>
    </w:p>
    <w:p>
      <w:pPr>
        <w:pStyle w:val="2"/>
        <w:keepNext w:val="0"/>
        <w:keepLines w:val="0"/>
        <w:pageBreakBefore w:val="0"/>
        <w:widowControl w:val="0"/>
        <w:kinsoku/>
        <w:wordWrap/>
        <w:overflowPunct/>
        <w:topLinePunct w:val="0"/>
        <w:autoSpaceDE/>
        <w:autoSpaceDN/>
        <w:bidi w:val="0"/>
        <w:adjustRightInd/>
        <w:snapToGrid/>
        <w:spacing w:before="40" w:line="560" w:lineRule="exact"/>
        <w:ind w:right="0" w:firstLine="656" w:firstLineChars="200"/>
        <w:jc w:val="both"/>
        <w:textAlignment w:val="auto"/>
        <w:rPr>
          <w:rFonts w:hint="eastAsia" w:hAnsi="仿宋" w:cs="仿宋_GB2312"/>
          <w:spacing w:val="4"/>
          <w:kern w:val="0"/>
          <w:sz w:val="32"/>
          <w:szCs w:val="32"/>
          <w:highlight w:val="none"/>
          <w:lang w:val="en-US" w:eastAsia="zh-CN"/>
        </w:rPr>
      </w:pPr>
      <w:r>
        <w:rPr>
          <w:rFonts w:hint="eastAsia" w:hAnsi="仿宋" w:cs="仿宋_GB2312"/>
          <w:spacing w:val="4"/>
          <w:kern w:val="0"/>
          <w:sz w:val="32"/>
          <w:szCs w:val="32"/>
          <w:highlight w:val="none"/>
          <w:lang w:val="en-US" w:eastAsia="zh-CN"/>
        </w:rPr>
        <w:t>①硕士学业水平。满分30分，主要考察考生硕士阶段课程学习、硕士学位论文撰写以及竞赛情况。</w:t>
      </w:r>
    </w:p>
    <w:p>
      <w:pPr>
        <w:pStyle w:val="2"/>
        <w:keepNext w:val="0"/>
        <w:keepLines w:val="0"/>
        <w:pageBreakBefore w:val="0"/>
        <w:widowControl w:val="0"/>
        <w:kinsoku/>
        <w:wordWrap/>
        <w:overflowPunct/>
        <w:topLinePunct w:val="0"/>
        <w:autoSpaceDE/>
        <w:autoSpaceDN/>
        <w:bidi w:val="0"/>
        <w:adjustRightInd/>
        <w:snapToGrid/>
        <w:spacing w:before="40" w:line="560" w:lineRule="exact"/>
        <w:ind w:right="0" w:firstLine="656" w:firstLineChars="200"/>
        <w:jc w:val="both"/>
        <w:textAlignment w:val="auto"/>
        <w:rPr>
          <w:rFonts w:hint="eastAsia" w:hAnsi="仿宋" w:cs="仿宋_GB2312"/>
          <w:spacing w:val="4"/>
          <w:kern w:val="0"/>
          <w:sz w:val="32"/>
          <w:szCs w:val="32"/>
          <w:highlight w:val="none"/>
          <w:lang w:val="en-US" w:eastAsia="zh-CN"/>
        </w:rPr>
      </w:pPr>
      <w:r>
        <w:rPr>
          <w:rFonts w:hint="eastAsia" w:hAnsi="仿宋" w:cs="仿宋_GB2312"/>
          <w:spacing w:val="4"/>
          <w:kern w:val="0"/>
          <w:sz w:val="32"/>
          <w:szCs w:val="32"/>
          <w:highlight w:val="none"/>
          <w:lang w:val="en-US" w:eastAsia="zh-CN"/>
        </w:rPr>
        <w:t>②教学科研及工作业绩。满分50分，主要考察考生创新意识、创新能力、学术潜质和学术兴趣等方面情况，评价考生是否具备本学科专业博士研究生培养潜质。</w:t>
      </w:r>
    </w:p>
    <w:p>
      <w:pPr>
        <w:pStyle w:val="2"/>
        <w:keepNext w:val="0"/>
        <w:keepLines w:val="0"/>
        <w:pageBreakBefore w:val="0"/>
        <w:widowControl w:val="0"/>
        <w:kinsoku/>
        <w:wordWrap/>
        <w:overflowPunct/>
        <w:topLinePunct w:val="0"/>
        <w:autoSpaceDE/>
        <w:autoSpaceDN/>
        <w:bidi w:val="0"/>
        <w:adjustRightInd/>
        <w:snapToGrid/>
        <w:spacing w:before="40" w:line="560" w:lineRule="exact"/>
        <w:ind w:right="0" w:firstLine="656" w:firstLineChars="200"/>
        <w:jc w:val="both"/>
        <w:textAlignment w:val="auto"/>
        <w:rPr>
          <w:rFonts w:hint="eastAsia" w:hAnsi="仿宋" w:cs="仿宋_GB2312"/>
          <w:spacing w:val="4"/>
          <w:kern w:val="0"/>
          <w:sz w:val="32"/>
          <w:szCs w:val="32"/>
          <w:highlight w:val="none"/>
          <w:lang w:val="en-US" w:eastAsia="zh-CN"/>
        </w:rPr>
      </w:pPr>
      <w:r>
        <w:rPr>
          <w:rFonts w:hint="eastAsia" w:hAnsi="仿宋" w:cs="仿宋_GB2312"/>
          <w:spacing w:val="4"/>
          <w:kern w:val="0"/>
          <w:sz w:val="32"/>
          <w:szCs w:val="32"/>
          <w:highlight w:val="none"/>
          <w:lang w:val="en-US" w:eastAsia="zh-CN"/>
        </w:rPr>
        <w:t>③</w:t>
      </w:r>
      <w:r>
        <w:rPr>
          <w:rFonts w:hint="eastAsia" w:eastAsia="仿宋_GB2312"/>
          <w:sz w:val="32"/>
          <w:szCs w:val="32"/>
          <w:highlight w:val="none"/>
          <w:lang w:eastAsia="zh-CN"/>
        </w:rPr>
        <w:t>专业基础。满分20分，重点考察考生是否具备本学科本专业博士研究生培养要求的基础理论、课程学习情况以及对专业基础知识的掌握情况及运用能力</w:t>
      </w:r>
      <w:r>
        <w:rPr>
          <w:rFonts w:hint="eastAsia" w:hAnsi="仿宋" w:cs="仿宋_GB2312"/>
          <w:spacing w:val="4"/>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40" w:line="560" w:lineRule="exact"/>
        <w:ind w:left="750" w:right="0"/>
        <w:jc w:val="left"/>
        <w:textAlignment w:val="auto"/>
        <w:rPr>
          <w:rFonts w:ascii="楷体_GB2312" w:hAnsi="楷体_GB2312" w:eastAsia="楷体_GB2312" w:cs="楷体_GB2312"/>
          <w:spacing w:val="0"/>
          <w:w w:val="100"/>
        </w:rPr>
      </w:pPr>
      <w:r>
        <w:rPr>
          <w:rFonts w:ascii="楷体_GB2312" w:hAnsi="楷体_GB2312" w:eastAsia="楷体_GB2312" w:cs="楷体_GB2312"/>
          <w:spacing w:val="0"/>
          <w:w w:val="100"/>
        </w:rPr>
        <w:t>（</w:t>
      </w:r>
      <w:r>
        <w:rPr>
          <w:rFonts w:hint="eastAsia" w:ascii="楷体_GB2312" w:hAnsi="楷体_GB2312" w:eastAsia="楷体_GB2312" w:cs="楷体_GB2312"/>
          <w:spacing w:val="0"/>
          <w:w w:val="100"/>
          <w:lang w:eastAsia="zh-CN"/>
        </w:rPr>
        <w:t>四</w:t>
      </w:r>
      <w:r>
        <w:rPr>
          <w:rFonts w:ascii="楷体_GB2312" w:hAnsi="楷体_GB2312" w:eastAsia="楷体_GB2312" w:cs="楷体_GB2312"/>
          <w:spacing w:val="0"/>
          <w:w w:val="100"/>
        </w:rPr>
        <w:t>）英语水平测试及</w:t>
      </w:r>
      <w:r>
        <w:rPr>
          <w:rFonts w:hint="eastAsia" w:ascii="楷体_GB2312" w:hAnsi="楷体_GB2312" w:eastAsia="楷体_GB2312" w:cs="楷体_GB2312"/>
          <w:spacing w:val="0"/>
          <w:w w:val="100"/>
          <w:lang w:eastAsia="zh-CN"/>
        </w:rPr>
        <w:t>专业基础笔试</w:t>
      </w:r>
    </w:p>
    <w:p>
      <w:pPr>
        <w:pStyle w:val="2"/>
        <w:keepNext w:val="0"/>
        <w:keepLines w:val="0"/>
        <w:pageBreakBefore w:val="0"/>
        <w:widowControl w:val="0"/>
        <w:kinsoku/>
        <w:wordWrap/>
        <w:overflowPunct/>
        <w:topLinePunct w:val="0"/>
        <w:autoSpaceDE/>
        <w:autoSpaceDN/>
        <w:bidi w:val="0"/>
        <w:adjustRightInd/>
        <w:snapToGrid/>
        <w:spacing w:line="560" w:lineRule="exact"/>
        <w:ind w:right="254" w:firstLine="640"/>
        <w:jc w:val="both"/>
        <w:textAlignment w:val="auto"/>
        <w:rPr>
          <w:rFonts w:hint="eastAsia"/>
          <w:spacing w:val="0"/>
          <w:w w:val="100"/>
          <w:lang w:val="en-US" w:eastAsia="zh-CN"/>
        </w:rPr>
      </w:pPr>
      <w:r>
        <w:rPr>
          <w:rFonts w:hint="eastAsia"/>
          <w:spacing w:val="0"/>
          <w:w w:val="100"/>
          <w:lang w:eastAsia="zh-CN"/>
        </w:rPr>
        <w:t>通过材料审查的</w:t>
      </w:r>
      <w:r>
        <w:rPr>
          <w:spacing w:val="0"/>
          <w:w w:val="100"/>
        </w:rPr>
        <w:t>考生须来校参加入学英语水平测试和</w:t>
      </w:r>
      <w:r>
        <w:rPr>
          <w:rFonts w:hint="eastAsia"/>
          <w:spacing w:val="0"/>
          <w:w w:val="100"/>
          <w:lang w:eastAsia="zh-CN"/>
        </w:rPr>
        <w:t>专业基础笔试</w:t>
      </w:r>
      <w:r>
        <w:rPr>
          <w:spacing w:val="0"/>
          <w:w w:val="100"/>
        </w:rPr>
        <w:t>。英语水平符合《国防科技大学博士研究生“申请-考核”制招生实施办法》</w:t>
      </w:r>
      <w:r>
        <w:rPr>
          <w:rFonts w:hint="eastAsia"/>
          <w:spacing w:val="0"/>
          <w:w w:val="100"/>
          <w:lang w:eastAsia="zh-CN"/>
        </w:rPr>
        <w:t>明确的免考条件的考生</w:t>
      </w:r>
      <w:r>
        <w:rPr>
          <w:spacing w:val="0"/>
          <w:w w:val="100"/>
        </w:rPr>
        <w:t>可不参加英语水平测试。</w:t>
      </w:r>
      <w:r>
        <w:rPr>
          <w:rFonts w:hint="eastAsia"/>
          <w:spacing w:val="0"/>
          <w:w w:val="100"/>
          <w:lang w:eastAsia="zh-CN"/>
        </w:rPr>
        <w:t>英语水平测试考试时间为</w:t>
      </w:r>
      <w:r>
        <w:rPr>
          <w:rFonts w:hint="eastAsia"/>
          <w:spacing w:val="0"/>
          <w:w w:val="100"/>
          <w:lang w:val="en-US" w:eastAsia="zh-CN"/>
        </w:rPr>
        <w:t>10月26日15:00，地点在国防科技大学长沙校区101教学楼；</w:t>
      </w:r>
      <w:r>
        <w:rPr>
          <w:rFonts w:hint="eastAsia"/>
          <w:spacing w:val="0"/>
          <w:w w:val="100"/>
          <w:lang w:eastAsia="zh-CN"/>
        </w:rPr>
        <w:t>入学资格考试时间为</w:t>
      </w:r>
      <w:r>
        <w:rPr>
          <w:rFonts w:hint="eastAsia"/>
          <w:spacing w:val="0"/>
          <w:w w:val="100"/>
          <w:lang w:val="en-US" w:eastAsia="zh-CN"/>
        </w:rPr>
        <w:t>10月26日19:00，地点在国防科技大学长沙校区101教学楼</w:t>
      </w:r>
      <w:r>
        <w:rPr>
          <w:rFonts w:hint="eastAsia"/>
          <w:spacing w:val="0"/>
          <w:w w:val="100"/>
          <w:lang w:eastAsia="zh-CN"/>
        </w:rPr>
        <w:t>。</w:t>
      </w:r>
      <w:r>
        <w:rPr>
          <w:rFonts w:hint="eastAsia" w:ascii="黑体" w:hAnsi="黑体" w:eastAsia="黑体" w:cs="黑体"/>
          <w:spacing w:val="0"/>
          <w:w w:val="100"/>
          <w:lang w:eastAsia="zh-CN"/>
        </w:rPr>
        <w:t>专业基础笔试按照录取指标的</w:t>
      </w:r>
      <w:r>
        <w:rPr>
          <w:rFonts w:hint="eastAsia" w:ascii="黑体" w:hAnsi="黑体" w:eastAsia="黑体" w:cs="黑体"/>
          <w:spacing w:val="0"/>
          <w:w w:val="100"/>
          <w:lang w:val="en-US" w:eastAsia="zh-CN"/>
        </w:rPr>
        <w:t>150%-200%确定参加创新能力面试人员名单。</w:t>
      </w:r>
    </w:p>
    <w:p>
      <w:pPr>
        <w:pStyle w:val="2"/>
        <w:keepNext w:val="0"/>
        <w:keepLines w:val="0"/>
        <w:pageBreakBefore w:val="0"/>
        <w:widowControl w:val="0"/>
        <w:kinsoku/>
        <w:wordWrap/>
        <w:overflowPunct/>
        <w:topLinePunct w:val="0"/>
        <w:autoSpaceDE/>
        <w:autoSpaceDN/>
        <w:bidi w:val="0"/>
        <w:adjustRightInd/>
        <w:snapToGrid/>
        <w:spacing w:before="81" w:line="560" w:lineRule="exact"/>
        <w:ind w:left="723" w:right="0"/>
        <w:jc w:val="left"/>
        <w:textAlignment w:val="auto"/>
        <w:rPr>
          <w:rFonts w:ascii="楷体_GB2312" w:hAnsi="楷体_GB2312" w:eastAsia="楷体_GB2312" w:cs="楷体_GB2312"/>
          <w:spacing w:val="0"/>
          <w:w w:val="100"/>
        </w:rPr>
      </w:pPr>
      <w:r>
        <w:rPr>
          <w:rFonts w:ascii="楷体_GB2312" w:hAnsi="楷体_GB2312" w:eastAsia="楷体_GB2312" w:cs="楷体_GB2312"/>
          <w:spacing w:val="0"/>
          <w:w w:val="100"/>
        </w:rPr>
        <w:t>（</w:t>
      </w:r>
      <w:r>
        <w:rPr>
          <w:rFonts w:hint="eastAsia" w:ascii="楷体_GB2312" w:hAnsi="楷体_GB2312" w:eastAsia="楷体_GB2312" w:cs="楷体_GB2312"/>
          <w:spacing w:val="0"/>
          <w:w w:val="100"/>
          <w:lang w:eastAsia="zh-CN"/>
        </w:rPr>
        <w:t>五</w:t>
      </w:r>
      <w:r>
        <w:rPr>
          <w:rFonts w:ascii="楷体_GB2312" w:hAnsi="楷体_GB2312" w:eastAsia="楷体_GB2312" w:cs="楷体_GB2312"/>
          <w:spacing w:val="0"/>
          <w:w w:val="100"/>
        </w:rPr>
        <w:t>）创新能力面试</w:t>
      </w:r>
    </w:p>
    <w:p>
      <w:pPr>
        <w:pStyle w:val="2"/>
        <w:keepNext w:val="0"/>
        <w:keepLines w:val="0"/>
        <w:pageBreakBefore w:val="0"/>
        <w:widowControl w:val="0"/>
        <w:kinsoku/>
        <w:wordWrap/>
        <w:overflowPunct/>
        <w:topLinePunct w:val="0"/>
        <w:autoSpaceDE/>
        <w:autoSpaceDN/>
        <w:bidi w:val="0"/>
        <w:adjustRightInd/>
        <w:snapToGrid/>
        <w:spacing w:line="560" w:lineRule="exact"/>
        <w:ind w:right="254" w:firstLine="640"/>
        <w:jc w:val="both"/>
        <w:textAlignment w:val="auto"/>
        <w:rPr>
          <w:spacing w:val="0"/>
          <w:w w:val="100"/>
        </w:rPr>
      </w:pPr>
      <w:r>
        <w:rPr>
          <w:rFonts w:hint="eastAsia" w:ascii="仿宋_GB2312" w:hAnsi="宋体" w:eastAsia="仿宋_GB2312" w:cs="仿宋_GB2312"/>
          <w:kern w:val="0"/>
          <w:sz w:val="32"/>
          <w:szCs w:val="32"/>
        </w:rPr>
        <w:t>创新能力面试</w:t>
      </w:r>
      <w:r>
        <w:rPr>
          <w:rFonts w:hint="eastAsia" w:ascii="仿宋_GB2312" w:hAnsi="仿宋" w:eastAsia="仿宋_GB2312" w:cs="仿宋_GB2312"/>
          <w:spacing w:val="4"/>
          <w:kern w:val="0"/>
          <w:sz w:val="32"/>
          <w:szCs w:val="32"/>
        </w:rPr>
        <w:t>分为汇报、答辩两部分。申请人先结合课件汇报，汇报主要包括代表性成果和拟攻读博士学位研究计划，其中代表性成果可以为学术论文、学科竞赛作品、专利、专著、获得的科技奖励等（申请人若非第一完成人，则需汇报本人在其中所做工作）。汇报时间不少于</w:t>
      </w:r>
      <w:r>
        <w:rPr>
          <w:rFonts w:ascii="仿宋_GB2312" w:hAnsi="仿宋" w:eastAsia="仿宋_GB2312" w:cs="仿宋_GB2312"/>
          <w:spacing w:val="4"/>
          <w:kern w:val="0"/>
          <w:sz w:val="32"/>
          <w:szCs w:val="32"/>
        </w:rPr>
        <w:t>10</w:t>
      </w:r>
      <w:r>
        <w:rPr>
          <w:rFonts w:hint="eastAsia" w:ascii="仿宋_GB2312" w:hAnsi="仿宋" w:eastAsia="仿宋_GB2312" w:cs="仿宋_GB2312"/>
          <w:spacing w:val="4"/>
          <w:kern w:val="0"/>
          <w:sz w:val="32"/>
          <w:szCs w:val="32"/>
        </w:rPr>
        <w:t>分钟，</w:t>
      </w:r>
      <w:r>
        <w:rPr>
          <w:rFonts w:hint="eastAsia" w:ascii="仿宋_GB2312" w:hAnsi="宋体" w:eastAsia="仿宋_GB2312" w:cs="仿宋_GB2312"/>
          <w:kern w:val="0"/>
          <w:sz w:val="32"/>
          <w:szCs w:val="32"/>
        </w:rPr>
        <w:t>面试</w:t>
      </w:r>
      <w:r>
        <w:rPr>
          <w:rFonts w:hint="eastAsia" w:ascii="仿宋_GB2312" w:hAnsi="仿宋" w:eastAsia="仿宋_GB2312" w:cs="仿宋_GB2312"/>
          <w:spacing w:val="4"/>
          <w:kern w:val="0"/>
          <w:sz w:val="32"/>
          <w:szCs w:val="32"/>
        </w:rPr>
        <w:t>总时间不少于</w:t>
      </w:r>
      <w:r>
        <w:rPr>
          <w:rFonts w:ascii="仿宋_GB2312" w:hAnsi="仿宋" w:eastAsia="仿宋_GB2312" w:cs="仿宋_GB2312"/>
          <w:spacing w:val="4"/>
          <w:kern w:val="0"/>
          <w:sz w:val="32"/>
          <w:szCs w:val="32"/>
        </w:rPr>
        <w:t>30</w:t>
      </w:r>
      <w:r>
        <w:rPr>
          <w:rFonts w:hint="eastAsia" w:ascii="仿宋_GB2312" w:hAnsi="仿宋" w:eastAsia="仿宋_GB2312" w:cs="仿宋_GB2312"/>
          <w:spacing w:val="4"/>
          <w:kern w:val="0"/>
          <w:sz w:val="32"/>
          <w:szCs w:val="32"/>
        </w:rPr>
        <w:t>分钟。专家组根据</w:t>
      </w:r>
      <w:r>
        <w:rPr>
          <w:rFonts w:hint="eastAsia" w:ascii="仿宋_GB2312" w:hAnsi="宋体" w:eastAsia="仿宋_GB2312" w:cs="仿宋_GB2312"/>
          <w:kern w:val="0"/>
          <w:sz w:val="32"/>
          <w:szCs w:val="32"/>
        </w:rPr>
        <w:t>创新能力面试考核</w:t>
      </w:r>
      <w:r>
        <w:rPr>
          <w:rFonts w:hint="eastAsia" w:ascii="仿宋_GB2312" w:hAnsi="仿宋" w:eastAsia="仿宋_GB2312" w:cs="仿宋_GB2312"/>
          <w:spacing w:val="4"/>
          <w:kern w:val="0"/>
          <w:sz w:val="32"/>
          <w:szCs w:val="32"/>
        </w:rPr>
        <w:t>情况现场实名独立打分。该环节总分</w:t>
      </w:r>
      <w:r>
        <w:rPr>
          <w:rFonts w:ascii="仿宋_GB2312" w:hAnsi="仿宋" w:eastAsia="仿宋_GB2312" w:cs="仿宋_GB2312"/>
          <w:spacing w:val="4"/>
          <w:kern w:val="0"/>
          <w:sz w:val="32"/>
          <w:szCs w:val="32"/>
        </w:rPr>
        <w:t>100</w:t>
      </w:r>
      <w:r>
        <w:rPr>
          <w:rFonts w:hint="eastAsia" w:ascii="仿宋_GB2312" w:hAnsi="仿宋" w:eastAsia="仿宋_GB2312" w:cs="仿宋_GB2312"/>
          <w:spacing w:val="4"/>
          <w:kern w:val="0"/>
          <w:sz w:val="32"/>
          <w:szCs w:val="32"/>
        </w:rPr>
        <w:t>分，占最终录取成绩的</w:t>
      </w:r>
      <w:r>
        <w:rPr>
          <w:rFonts w:ascii="仿宋_GB2312" w:hAnsi="仿宋" w:eastAsia="仿宋_GB2312" w:cs="仿宋_GB2312"/>
          <w:spacing w:val="4"/>
          <w:kern w:val="0"/>
          <w:sz w:val="32"/>
          <w:szCs w:val="32"/>
        </w:rPr>
        <w:t>75%</w:t>
      </w:r>
      <w:r>
        <w:rPr>
          <w:rFonts w:hint="eastAsia" w:ascii="仿宋_GB2312" w:hAnsi="仿宋" w:eastAsia="仿宋_GB2312" w:cs="仿宋_GB2312"/>
          <w:spacing w:val="4"/>
          <w:kern w:val="0"/>
          <w:sz w:val="32"/>
          <w:szCs w:val="32"/>
        </w:rPr>
        <w:t>，成绩低于</w:t>
      </w:r>
      <w:r>
        <w:rPr>
          <w:rFonts w:ascii="仿宋_GB2312" w:hAnsi="仿宋" w:eastAsia="仿宋_GB2312" w:cs="仿宋_GB2312"/>
          <w:spacing w:val="4"/>
          <w:kern w:val="0"/>
          <w:sz w:val="32"/>
          <w:szCs w:val="32"/>
        </w:rPr>
        <w:t>60</w:t>
      </w:r>
      <w:r>
        <w:rPr>
          <w:rFonts w:hint="eastAsia" w:ascii="仿宋_GB2312" w:hAnsi="仿宋" w:eastAsia="仿宋_GB2312" w:cs="仿宋_GB2312"/>
          <w:spacing w:val="4"/>
          <w:kern w:val="0"/>
          <w:sz w:val="32"/>
          <w:szCs w:val="32"/>
        </w:rPr>
        <w:t>分者不得录取。</w:t>
      </w:r>
    </w:p>
    <w:p>
      <w:pPr>
        <w:pStyle w:val="2"/>
        <w:keepNext w:val="0"/>
        <w:keepLines w:val="0"/>
        <w:pageBreakBefore w:val="0"/>
        <w:widowControl w:val="0"/>
        <w:kinsoku/>
        <w:wordWrap/>
        <w:overflowPunct/>
        <w:topLinePunct w:val="0"/>
        <w:autoSpaceDE/>
        <w:autoSpaceDN/>
        <w:bidi w:val="0"/>
        <w:adjustRightInd/>
        <w:snapToGrid/>
        <w:spacing w:before="81" w:line="560" w:lineRule="exact"/>
        <w:ind w:left="723" w:right="0"/>
        <w:jc w:val="left"/>
        <w:textAlignment w:val="auto"/>
        <w:rPr>
          <w:rFonts w:hint="eastAsia" w:ascii="楷体_GB2312" w:hAnsi="楷体_GB2312" w:eastAsia="楷体_GB2312" w:cs="楷体_GB2312"/>
          <w:spacing w:val="0"/>
          <w:w w:val="100"/>
          <w:lang w:eastAsia="zh-CN"/>
        </w:rPr>
      </w:pPr>
      <w:r>
        <w:rPr>
          <w:rFonts w:hint="eastAsia" w:ascii="楷体_GB2312" w:hAnsi="楷体_GB2312" w:eastAsia="楷体_GB2312" w:cs="楷体_GB2312"/>
          <w:spacing w:val="0"/>
          <w:w w:val="100"/>
          <w:lang w:eastAsia="zh-CN"/>
        </w:rPr>
        <w:t>（六）身心素质考察</w:t>
      </w:r>
    </w:p>
    <w:p>
      <w:pPr>
        <w:pStyle w:val="2"/>
        <w:keepNext w:val="0"/>
        <w:keepLines w:val="0"/>
        <w:pageBreakBefore w:val="0"/>
        <w:widowControl w:val="0"/>
        <w:kinsoku/>
        <w:wordWrap/>
        <w:overflowPunct/>
        <w:topLinePunct w:val="0"/>
        <w:autoSpaceDE/>
        <w:autoSpaceDN/>
        <w:bidi w:val="0"/>
        <w:adjustRightInd/>
        <w:snapToGrid/>
        <w:spacing w:line="560" w:lineRule="exact"/>
        <w:ind w:right="254" w:firstLine="640"/>
        <w:jc w:val="both"/>
        <w:textAlignment w:val="auto"/>
        <w:rPr>
          <w:rFonts w:hint="eastAsia" w:eastAsia="仿宋_GB2312"/>
          <w:spacing w:val="0"/>
          <w:w w:val="100"/>
          <w:lang w:val="en-US" w:eastAsia="zh-CN"/>
        </w:rPr>
      </w:pPr>
      <w:r>
        <w:rPr>
          <w:rFonts w:hint="eastAsia"/>
          <w:spacing w:val="0"/>
          <w:w w:val="100"/>
          <w:lang w:eastAsia="zh-CN"/>
        </w:rPr>
        <w:t>身心素质考察包括身体检查、思想政治素质考察及心理测试。</w:t>
      </w:r>
      <w:r>
        <w:rPr>
          <w:spacing w:val="0"/>
          <w:w w:val="100"/>
        </w:rPr>
        <w:t>通过创新能力面试的考生须参加</w:t>
      </w:r>
      <w:r>
        <w:rPr>
          <w:rFonts w:hint="eastAsia"/>
          <w:spacing w:val="0"/>
          <w:w w:val="100"/>
          <w:lang w:eastAsia="zh-CN"/>
        </w:rPr>
        <w:t>身心素质考察，</w:t>
      </w:r>
      <w:r>
        <w:rPr>
          <w:spacing w:val="0"/>
          <w:w w:val="100"/>
        </w:rPr>
        <w:t>未参加或者结果不合格的考生不予录取。军人研究生体检标准</w:t>
      </w:r>
      <w:r>
        <w:rPr>
          <w:rFonts w:hint="eastAsia"/>
          <w:spacing w:val="0"/>
          <w:w w:val="100"/>
          <w:lang w:val="en-US" w:eastAsia="zh-CN"/>
        </w:rPr>
        <w:t>按军队有关规定执行</w:t>
      </w:r>
      <w:r>
        <w:rPr>
          <w:spacing w:val="0"/>
          <w:w w:val="100"/>
        </w:rPr>
        <w:t>，</w:t>
      </w:r>
      <w:r>
        <w:rPr>
          <w:rFonts w:hint="eastAsia"/>
          <w:spacing w:val="0"/>
          <w:w w:val="100"/>
          <w:lang w:eastAsia="zh-CN"/>
        </w:rPr>
        <w:t>地方</w:t>
      </w:r>
      <w:r>
        <w:rPr>
          <w:spacing w:val="0"/>
          <w:w w:val="100"/>
        </w:rPr>
        <w:t>研究生体检标准执行教育部、卫生部、中国残疾人联合会关于《普通高等学校招生体检工作指导意见》相关标准和学校辅助检查项目要求。</w:t>
      </w:r>
      <w:r>
        <w:rPr>
          <w:rFonts w:hint="eastAsia"/>
          <w:spacing w:val="0"/>
          <w:w w:val="100"/>
          <w:lang w:eastAsia="zh-CN"/>
        </w:rPr>
        <w:t>身心</w:t>
      </w:r>
      <w:r>
        <w:rPr>
          <w:spacing w:val="0"/>
          <w:w w:val="100"/>
        </w:rPr>
        <w:t>素质考察前，考生（本校应届生除外）需要提交派出所出具的本人无犯罪证明材料。</w:t>
      </w:r>
    </w:p>
    <w:p>
      <w:pPr>
        <w:pStyle w:val="2"/>
        <w:keepNext w:val="0"/>
        <w:keepLines w:val="0"/>
        <w:pageBreakBefore w:val="0"/>
        <w:widowControl w:val="0"/>
        <w:kinsoku/>
        <w:wordWrap/>
        <w:overflowPunct/>
        <w:topLinePunct w:val="0"/>
        <w:autoSpaceDE/>
        <w:autoSpaceDN/>
        <w:bidi w:val="0"/>
        <w:adjustRightInd/>
        <w:snapToGrid/>
        <w:spacing w:line="560" w:lineRule="exact"/>
        <w:ind w:right="254" w:firstLine="640"/>
        <w:jc w:val="both"/>
        <w:textAlignment w:val="auto"/>
        <w:rPr>
          <w:rFonts w:hint="default" w:eastAsia="仿宋_GB2312"/>
          <w:spacing w:val="0"/>
          <w:w w:val="100"/>
          <w:lang w:val="en-US" w:eastAsia="zh-CN"/>
        </w:rPr>
      </w:pPr>
      <w:r>
        <w:rPr>
          <w:rFonts w:hint="eastAsia"/>
          <w:spacing w:val="0"/>
          <w:w w:val="100"/>
          <w:lang w:eastAsia="zh-CN"/>
        </w:rPr>
        <w:t>材料审核、创新能力面试、身心素质考察等环节，将于</w:t>
      </w:r>
      <w:r>
        <w:rPr>
          <w:rFonts w:hint="eastAsia"/>
          <w:spacing w:val="0"/>
          <w:w w:val="100"/>
          <w:lang w:val="en-US" w:eastAsia="zh-CN"/>
        </w:rPr>
        <w:t>10月中下旬至11月上旬组织，具体时间另行通知。</w:t>
      </w:r>
    </w:p>
    <w:p>
      <w:pPr>
        <w:pStyle w:val="2"/>
        <w:keepNext w:val="0"/>
        <w:keepLines w:val="0"/>
        <w:pageBreakBefore w:val="0"/>
        <w:widowControl w:val="0"/>
        <w:kinsoku/>
        <w:wordWrap/>
        <w:overflowPunct/>
        <w:topLinePunct w:val="0"/>
        <w:autoSpaceDE/>
        <w:autoSpaceDN/>
        <w:bidi w:val="0"/>
        <w:adjustRightInd/>
        <w:snapToGrid/>
        <w:spacing w:before="85" w:line="560" w:lineRule="exact"/>
        <w:ind w:left="723" w:right="0"/>
        <w:jc w:val="left"/>
        <w:textAlignment w:val="auto"/>
        <w:rPr>
          <w:rFonts w:ascii="楷体_GB2312" w:hAnsi="楷体_GB2312" w:eastAsia="楷体_GB2312" w:cs="楷体_GB2312"/>
          <w:spacing w:val="0"/>
          <w:w w:val="100"/>
        </w:rPr>
      </w:pPr>
      <w:r>
        <w:rPr>
          <w:rFonts w:ascii="楷体_GB2312" w:hAnsi="楷体_GB2312" w:eastAsia="楷体_GB2312" w:cs="楷体_GB2312"/>
          <w:spacing w:val="0"/>
          <w:w w:val="100"/>
        </w:rPr>
        <w:t>（</w:t>
      </w:r>
      <w:r>
        <w:rPr>
          <w:rFonts w:hint="eastAsia" w:ascii="楷体_GB2312" w:hAnsi="楷体_GB2312" w:eastAsia="楷体_GB2312" w:cs="楷体_GB2312"/>
          <w:spacing w:val="0"/>
          <w:w w:val="100"/>
          <w:lang w:eastAsia="zh-CN"/>
        </w:rPr>
        <w:t>七</w:t>
      </w:r>
      <w:r>
        <w:rPr>
          <w:rFonts w:ascii="楷体_GB2312" w:hAnsi="楷体_GB2312" w:eastAsia="楷体_GB2312" w:cs="楷体_GB2312"/>
          <w:spacing w:val="0"/>
          <w:w w:val="100"/>
        </w:rPr>
        <w:t>）录取</w:t>
      </w:r>
    </w:p>
    <w:p>
      <w:pPr>
        <w:pStyle w:val="2"/>
        <w:keepNext w:val="0"/>
        <w:keepLines w:val="0"/>
        <w:pageBreakBefore w:val="0"/>
        <w:widowControl w:val="0"/>
        <w:kinsoku/>
        <w:wordWrap/>
        <w:overflowPunct/>
        <w:topLinePunct w:val="0"/>
        <w:autoSpaceDE/>
        <w:autoSpaceDN/>
        <w:bidi w:val="0"/>
        <w:adjustRightInd/>
        <w:snapToGrid/>
        <w:spacing w:line="560" w:lineRule="exact"/>
        <w:ind w:right="254" w:firstLine="640"/>
        <w:jc w:val="both"/>
        <w:textAlignment w:val="auto"/>
        <w:rPr>
          <w:spacing w:val="0"/>
          <w:w w:val="100"/>
        </w:rPr>
      </w:pPr>
      <w:r>
        <w:rPr>
          <w:spacing w:val="0"/>
          <w:w w:val="100"/>
        </w:rPr>
        <w:t>学院按照申请人</w:t>
      </w:r>
      <w:r>
        <w:rPr>
          <w:rFonts w:hint="eastAsia"/>
          <w:spacing w:val="0"/>
          <w:w w:val="100"/>
          <w:lang w:eastAsia="zh-CN"/>
        </w:rPr>
        <w:t>最终</w:t>
      </w:r>
      <w:r>
        <w:rPr>
          <w:spacing w:val="0"/>
          <w:w w:val="100"/>
        </w:rPr>
        <w:t>成绩</w:t>
      </w:r>
      <w:r>
        <w:rPr>
          <w:rFonts w:hint="eastAsia"/>
          <w:spacing w:val="0"/>
          <w:w w:val="100"/>
          <w:lang w:eastAsia="zh-CN"/>
        </w:rPr>
        <w:t>（</w:t>
      </w:r>
      <w:r>
        <w:rPr>
          <w:rFonts w:hint="eastAsia" w:ascii="仿宋_GB2312" w:eastAsia="仿宋_GB2312" w:cs="仿宋_GB2312"/>
          <w:bCs/>
          <w:sz w:val="32"/>
          <w:szCs w:val="32"/>
        </w:rPr>
        <w:t>最终录取成绩=材料审核成绩×</w:t>
      </w:r>
      <w:r>
        <w:rPr>
          <w:rFonts w:ascii="仿宋_GB2312" w:eastAsia="仿宋_GB2312" w:cs="仿宋_GB2312"/>
          <w:bCs/>
          <w:sz w:val="32"/>
          <w:szCs w:val="32"/>
        </w:rPr>
        <w:t>25%</w:t>
      </w:r>
      <w:r>
        <w:rPr>
          <w:rFonts w:hint="eastAsia" w:ascii="仿宋_GB2312" w:eastAsia="仿宋_GB2312" w:cs="仿宋_GB2312"/>
          <w:bCs/>
          <w:sz w:val="32"/>
          <w:szCs w:val="32"/>
        </w:rPr>
        <w:t>+创新能力面试成绩×</w:t>
      </w:r>
      <w:r>
        <w:rPr>
          <w:rFonts w:ascii="仿宋_GB2312" w:eastAsia="仿宋_GB2312" w:cs="仿宋_GB2312"/>
          <w:bCs/>
          <w:sz w:val="32"/>
          <w:szCs w:val="32"/>
        </w:rPr>
        <w:t>75%</w:t>
      </w:r>
      <w:r>
        <w:rPr>
          <w:rFonts w:hint="eastAsia"/>
          <w:spacing w:val="0"/>
          <w:w w:val="100"/>
          <w:lang w:eastAsia="zh-CN"/>
        </w:rPr>
        <w:t>）</w:t>
      </w:r>
      <w:r>
        <w:rPr>
          <w:spacing w:val="0"/>
          <w:w w:val="100"/>
        </w:rPr>
        <w:t>从高到低的原则，结合身心素质考察</w:t>
      </w:r>
      <w:r>
        <w:rPr>
          <w:rFonts w:hint="eastAsia"/>
          <w:spacing w:val="0"/>
          <w:w w:val="100"/>
          <w:lang w:eastAsia="zh-CN"/>
        </w:rPr>
        <w:t>等</w:t>
      </w:r>
      <w:r>
        <w:rPr>
          <w:spacing w:val="0"/>
          <w:w w:val="100"/>
        </w:rPr>
        <w:t>情况，提出录取人员建议名单，并报学校审批。入学时间为202</w:t>
      </w:r>
      <w:r>
        <w:rPr>
          <w:rFonts w:hint="eastAsia"/>
          <w:spacing w:val="0"/>
          <w:w w:val="100"/>
          <w:lang w:val="en-US" w:eastAsia="zh-CN"/>
        </w:rPr>
        <w:t>5</w:t>
      </w:r>
      <w:r>
        <w:rPr>
          <w:spacing w:val="0"/>
          <w:w w:val="100"/>
        </w:rPr>
        <w:t>年春季学期（部分因所在学校学制原因未能在春季学期开学前获得硕士学位的外校应届硕士生，可申请推迟至</w:t>
      </w:r>
      <w:r>
        <w:rPr>
          <w:rFonts w:ascii="仿宋_GB2312" w:hAnsi="仿宋_GB2312" w:eastAsia="仿宋_GB2312" w:cs="仿宋_GB2312"/>
          <w:spacing w:val="0"/>
          <w:w w:val="100"/>
        </w:rPr>
        <w:t>202</w:t>
      </w:r>
      <w:r>
        <w:rPr>
          <w:rFonts w:hint="eastAsia" w:cs="仿宋_GB2312"/>
          <w:spacing w:val="0"/>
          <w:w w:val="100"/>
          <w:lang w:val="en-US" w:eastAsia="zh-CN"/>
        </w:rPr>
        <w:t>5</w:t>
      </w:r>
      <w:r>
        <w:rPr>
          <w:spacing w:val="0"/>
          <w:w w:val="100"/>
        </w:rPr>
        <w:t>年秋季学期入学，但入学前须获得硕士学位）。</w:t>
      </w:r>
    </w:p>
    <w:p>
      <w:pPr>
        <w:pStyle w:val="2"/>
        <w:keepNext w:val="0"/>
        <w:keepLines w:val="0"/>
        <w:pageBreakBefore w:val="0"/>
        <w:widowControl w:val="0"/>
        <w:kinsoku/>
        <w:wordWrap/>
        <w:overflowPunct/>
        <w:topLinePunct w:val="0"/>
        <w:autoSpaceDE/>
        <w:autoSpaceDN/>
        <w:bidi w:val="0"/>
        <w:adjustRightInd/>
        <w:snapToGrid/>
        <w:spacing w:before="47" w:line="560" w:lineRule="exact"/>
        <w:ind w:left="706" w:right="0"/>
        <w:jc w:val="left"/>
        <w:textAlignment w:val="auto"/>
        <w:rPr>
          <w:rFonts w:ascii="黑体" w:hAnsi="黑体" w:eastAsia="黑体" w:cs="黑体"/>
          <w:spacing w:val="0"/>
          <w:w w:val="100"/>
        </w:rPr>
      </w:pPr>
      <w:r>
        <w:rPr>
          <w:rFonts w:ascii="黑体" w:hAnsi="黑体" w:eastAsia="黑体" w:cs="黑体"/>
          <w:spacing w:val="0"/>
          <w:w w:val="100"/>
        </w:rPr>
        <w:t>六、有关要求</w:t>
      </w:r>
    </w:p>
    <w:p>
      <w:pPr>
        <w:pStyle w:val="2"/>
        <w:keepNext w:val="0"/>
        <w:keepLines w:val="0"/>
        <w:pageBreakBefore w:val="0"/>
        <w:widowControl w:val="0"/>
        <w:kinsoku/>
        <w:wordWrap/>
        <w:overflowPunct/>
        <w:topLinePunct w:val="0"/>
        <w:autoSpaceDE/>
        <w:autoSpaceDN/>
        <w:bidi w:val="0"/>
        <w:adjustRightInd/>
        <w:snapToGrid/>
        <w:spacing w:before="47" w:line="560" w:lineRule="exact"/>
        <w:ind w:right="0" w:firstLine="640" w:firstLineChars="200"/>
        <w:jc w:val="left"/>
        <w:textAlignment w:val="auto"/>
        <w:rPr>
          <w:spacing w:val="0"/>
          <w:w w:val="100"/>
        </w:rPr>
      </w:pPr>
      <w:r>
        <w:rPr>
          <w:rFonts w:ascii="仿宋_GB2312" w:hAnsi="仿宋_GB2312" w:eastAsia="仿宋_GB2312" w:cs="仿宋_GB2312"/>
          <w:spacing w:val="0"/>
          <w:w w:val="100"/>
        </w:rPr>
        <w:t>1.</w:t>
      </w:r>
      <w:r>
        <w:rPr>
          <w:spacing w:val="0"/>
          <w:w w:val="100"/>
        </w:rPr>
        <w:t>申请人按照学院明确的时间节点提供符合要求的材料，逾期一律不予受理。申请人必须确保所提交材料真实准确，如发现伪造作假等行为，一经发现，将取消申请资格或录取资格。学院对申请人提交的材料进行形式审查，未按照通知要求提交材料者将视为不合格，不予进入后续选拔阶段。</w:t>
      </w:r>
    </w:p>
    <w:p>
      <w:pPr>
        <w:pStyle w:val="2"/>
        <w:keepNext w:val="0"/>
        <w:keepLines w:val="0"/>
        <w:pageBreakBefore w:val="0"/>
        <w:widowControl w:val="0"/>
        <w:kinsoku/>
        <w:wordWrap/>
        <w:overflowPunct/>
        <w:topLinePunct w:val="0"/>
        <w:autoSpaceDE/>
        <w:autoSpaceDN/>
        <w:bidi w:val="0"/>
        <w:adjustRightInd/>
        <w:snapToGrid/>
        <w:spacing w:before="32" w:line="560" w:lineRule="exact"/>
        <w:ind w:right="105" w:firstLine="614"/>
        <w:jc w:val="both"/>
        <w:textAlignment w:val="auto"/>
        <w:rPr>
          <w:spacing w:val="0"/>
          <w:w w:val="100"/>
        </w:rPr>
      </w:pPr>
      <w:r>
        <w:rPr>
          <w:rFonts w:ascii="仿宋_GB2312" w:hAnsi="仿宋_GB2312" w:eastAsia="仿宋_GB2312" w:cs="仿宋_GB2312"/>
          <w:spacing w:val="0"/>
          <w:w w:val="100"/>
        </w:rPr>
        <w:t>2.</w:t>
      </w:r>
      <w:r>
        <w:rPr>
          <w:spacing w:val="0"/>
          <w:w w:val="100"/>
        </w:rPr>
        <w:t>学院将充分发挥专家组集体把关作用，加强对考生专业基础、科研能力、外语能力、综合素质等的考查和评价，并注重考生思政（军政）素质、心理素质的考察，切实做到公平公正、择优选拔、宁缺毋滥。</w:t>
      </w:r>
    </w:p>
    <w:p>
      <w:pPr>
        <w:pStyle w:val="2"/>
        <w:keepNext w:val="0"/>
        <w:keepLines w:val="0"/>
        <w:pageBreakBefore w:val="0"/>
        <w:widowControl w:val="0"/>
        <w:kinsoku/>
        <w:wordWrap/>
        <w:overflowPunct/>
        <w:topLinePunct w:val="0"/>
        <w:autoSpaceDE/>
        <w:autoSpaceDN/>
        <w:bidi w:val="0"/>
        <w:adjustRightInd/>
        <w:snapToGrid/>
        <w:spacing w:before="42" w:line="560" w:lineRule="exact"/>
        <w:ind w:right="100" w:firstLine="597"/>
        <w:jc w:val="both"/>
        <w:textAlignment w:val="auto"/>
        <w:rPr>
          <w:spacing w:val="0"/>
          <w:w w:val="100"/>
        </w:rPr>
      </w:pPr>
      <w:r>
        <w:rPr>
          <w:rFonts w:ascii="仿宋_GB2312" w:hAnsi="仿宋_GB2312" w:eastAsia="仿宋_GB2312" w:cs="仿宋_GB2312"/>
          <w:spacing w:val="0"/>
          <w:w w:val="100"/>
        </w:rPr>
        <w:t>3.</w:t>
      </w:r>
      <w:r>
        <w:rPr>
          <w:spacing w:val="0"/>
          <w:w w:val="100"/>
        </w:rPr>
        <w:t>材料审核、创新能力面试将全程录音录像，音像资料保存备查。</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706" w:right="0"/>
        <w:jc w:val="left"/>
        <w:textAlignment w:val="auto"/>
        <w:rPr>
          <w:spacing w:val="0"/>
          <w:w w:val="100"/>
        </w:rPr>
      </w:pPr>
      <w:r>
        <w:rPr>
          <w:rFonts w:ascii="仿宋_GB2312" w:hAnsi="仿宋_GB2312" w:eastAsia="仿宋_GB2312" w:cs="仿宋_GB2312"/>
          <w:spacing w:val="0"/>
          <w:w w:val="100"/>
        </w:rPr>
        <w:t>4.</w:t>
      </w:r>
      <w:r>
        <w:rPr>
          <w:spacing w:val="0"/>
          <w:w w:val="100"/>
        </w:rPr>
        <w:t>本方案解释权归</w:t>
      </w:r>
      <w:r>
        <w:rPr>
          <w:rFonts w:hint="eastAsia"/>
          <w:spacing w:val="0"/>
          <w:w w:val="100"/>
          <w:lang w:eastAsia="zh-CN"/>
        </w:rPr>
        <w:t>军政基础教育</w:t>
      </w:r>
      <w:r>
        <w:rPr>
          <w:spacing w:val="0"/>
          <w:w w:val="100"/>
        </w:rPr>
        <w:t>学院教学科研处。</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706" w:right="0"/>
        <w:jc w:val="left"/>
        <w:textAlignment w:val="auto"/>
        <w:rPr>
          <w:rFonts w:ascii="黑体" w:hAnsi="黑体" w:eastAsia="黑体" w:cs="黑体"/>
          <w:spacing w:val="0"/>
          <w:w w:val="100"/>
        </w:rPr>
      </w:pPr>
      <w:r>
        <w:rPr>
          <w:rFonts w:ascii="黑体" w:hAnsi="黑体" w:eastAsia="黑体" w:cs="黑体"/>
          <w:spacing w:val="0"/>
          <w:w w:val="100"/>
        </w:rPr>
        <w:t>七、联系电话</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706" w:right="0"/>
        <w:jc w:val="left"/>
        <w:textAlignment w:val="auto"/>
        <w:rPr>
          <w:rFonts w:hint="eastAsia" w:cs="仿宋_GB2312"/>
          <w:spacing w:val="0"/>
          <w:w w:val="100"/>
          <w:lang w:val="en-US" w:eastAsia="zh-CN"/>
        </w:rPr>
      </w:pPr>
      <w:r>
        <w:rPr>
          <w:rFonts w:hint="eastAsia"/>
          <w:spacing w:val="0"/>
          <w:w w:val="100"/>
          <w:lang w:eastAsia="zh-CN"/>
        </w:rPr>
        <w:t>军政基础教育</w:t>
      </w:r>
      <w:r>
        <w:rPr>
          <w:spacing w:val="0"/>
          <w:w w:val="100"/>
        </w:rPr>
        <w:t>学院招生办公室：</w:t>
      </w:r>
      <w:r>
        <w:rPr>
          <w:rFonts w:ascii="仿宋_GB2312" w:hAnsi="仿宋_GB2312" w:eastAsia="仿宋_GB2312" w:cs="仿宋_GB2312"/>
          <w:spacing w:val="0"/>
          <w:w w:val="100"/>
        </w:rPr>
        <w:t>0731-870</w:t>
      </w:r>
      <w:r>
        <w:rPr>
          <w:rFonts w:hint="eastAsia" w:cs="仿宋_GB2312"/>
          <w:spacing w:val="0"/>
          <w:w w:val="100"/>
          <w:lang w:val="en-US" w:eastAsia="zh-CN"/>
        </w:rPr>
        <w:t>22</w:t>
      </w:r>
      <w:r>
        <w:rPr>
          <w:rFonts w:ascii="仿宋_GB2312" w:hAnsi="仿宋_GB2312" w:eastAsia="仿宋_GB2312" w:cs="仿宋_GB2312"/>
          <w:spacing w:val="0"/>
          <w:w w:val="100"/>
        </w:rPr>
        <w:t>02</w:t>
      </w:r>
      <w:r>
        <w:rPr>
          <w:rFonts w:hint="eastAsia" w:cs="仿宋_GB2312"/>
          <w:spacing w:val="0"/>
          <w:w w:val="100"/>
          <w:lang w:val="en-US" w:eastAsia="zh-CN"/>
        </w:rPr>
        <w:t>9</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706" w:right="0"/>
        <w:jc w:val="left"/>
        <w:textAlignment w:val="auto"/>
        <w:rPr>
          <w:rFonts w:hint="eastAsia" w:cs="仿宋_GB2312"/>
          <w:spacing w:val="0"/>
          <w:w w:val="100"/>
          <w:lang w:val="en-US" w:eastAsia="zh-CN"/>
        </w:rPr>
      </w:pPr>
      <w:r>
        <w:rPr>
          <w:rFonts w:hint="eastAsia"/>
          <w:spacing w:val="0"/>
          <w:w w:val="100"/>
          <w:lang w:eastAsia="zh-CN"/>
        </w:rPr>
        <w:t>军政基础教育</w:t>
      </w:r>
      <w:r>
        <w:rPr>
          <w:spacing w:val="0"/>
          <w:w w:val="100"/>
        </w:rPr>
        <w:t>学院纪检办公室：</w:t>
      </w:r>
      <w:r>
        <w:rPr>
          <w:rFonts w:ascii="仿宋_GB2312" w:hAnsi="仿宋_GB2312" w:eastAsia="仿宋_GB2312" w:cs="仿宋_GB2312"/>
          <w:spacing w:val="0"/>
          <w:w w:val="100"/>
        </w:rPr>
        <w:t>0731-870</w:t>
      </w:r>
      <w:r>
        <w:rPr>
          <w:rFonts w:hint="eastAsia" w:cs="仿宋_GB2312"/>
          <w:spacing w:val="0"/>
          <w:w w:val="100"/>
          <w:lang w:val="en-US" w:eastAsia="zh-CN"/>
        </w:rPr>
        <w:t>22047</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706" w:right="0"/>
        <w:jc w:val="left"/>
        <w:textAlignment w:val="auto"/>
        <w:rPr>
          <w:rFonts w:ascii="仿宋_GB2312" w:hAnsi="仿宋_GB2312" w:eastAsia="仿宋_GB2312" w:cs="仿宋_GB2312"/>
          <w:spacing w:val="0"/>
          <w:w w:val="100"/>
        </w:rPr>
      </w:pPr>
      <w:r>
        <w:rPr>
          <w:rFonts w:hint="eastAsia"/>
          <w:spacing w:val="0"/>
          <w:w w:val="100"/>
          <w:lang w:eastAsia="zh-CN"/>
        </w:rPr>
        <w:t>研究生院</w:t>
      </w:r>
      <w:r>
        <w:rPr>
          <w:spacing w:val="0"/>
          <w:w w:val="100"/>
        </w:rPr>
        <w:t>招生培养处：</w:t>
      </w:r>
      <w:r>
        <w:rPr>
          <w:rFonts w:ascii="仿宋_GB2312" w:hAnsi="仿宋_GB2312" w:eastAsia="仿宋_GB2312" w:cs="仿宋_GB2312"/>
          <w:spacing w:val="0"/>
          <w:w w:val="100"/>
        </w:rPr>
        <w:t>0731-87023061</w:t>
      </w:r>
    </w:p>
    <w:p>
      <w:pPr>
        <w:pStyle w:val="2"/>
        <w:keepNext w:val="0"/>
        <w:keepLines w:val="0"/>
        <w:pageBreakBefore w:val="0"/>
        <w:widowControl w:val="0"/>
        <w:kinsoku/>
        <w:wordWrap/>
        <w:overflowPunct/>
        <w:topLinePunct w:val="0"/>
        <w:autoSpaceDE/>
        <w:autoSpaceDN/>
        <w:bidi w:val="0"/>
        <w:adjustRightInd/>
        <w:snapToGrid/>
        <w:spacing w:before="33" w:line="560" w:lineRule="exact"/>
        <w:ind w:left="706" w:right="0"/>
        <w:jc w:val="left"/>
        <w:textAlignment w:val="auto"/>
        <w:rPr>
          <w:rFonts w:ascii="仿宋_GB2312" w:hAnsi="仿宋_GB2312" w:eastAsia="仿宋_GB2312" w:cs="仿宋_GB2312"/>
          <w:spacing w:val="0"/>
          <w:w w:val="100"/>
        </w:rPr>
      </w:pP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spacing w:val="0"/>
          <w:w w:val="100"/>
        </w:rPr>
      </w:pPr>
      <w:r>
        <w:rPr>
          <w:spacing w:val="0"/>
          <w:w w:val="100"/>
        </w:rPr>
        <w:t>附件：</w:t>
      </w:r>
      <w:r>
        <w:rPr>
          <w:rFonts w:hint="eastAsia"/>
          <w:spacing w:val="0"/>
          <w:w w:val="100"/>
          <w:lang w:val="en-US" w:eastAsia="zh-CN"/>
        </w:rPr>
        <w:t>1.</w:t>
      </w:r>
      <w:r>
        <w:rPr>
          <w:rFonts w:hint="eastAsia"/>
          <w:spacing w:val="0"/>
          <w:w w:val="100"/>
          <w:sz w:val="32"/>
          <w:szCs w:val="32"/>
          <w:lang w:val="en-US" w:eastAsia="zh-CN"/>
        </w:rPr>
        <w:t>报考攻读博士学位研究生登记表</w:t>
      </w:r>
    </w:p>
    <w:p>
      <w:pPr>
        <w:pStyle w:val="2"/>
        <w:keepNext w:val="0"/>
        <w:keepLines w:val="0"/>
        <w:pageBreakBefore w:val="0"/>
        <w:widowControl w:val="0"/>
        <w:kinsoku/>
        <w:wordWrap/>
        <w:overflowPunct/>
        <w:topLinePunct w:val="0"/>
        <w:autoSpaceDE/>
        <w:autoSpaceDN/>
        <w:bidi w:val="0"/>
        <w:adjustRightInd/>
        <w:snapToGrid/>
        <w:spacing w:before="21" w:line="560" w:lineRule="exact"/>
        <w:ind w:right="0" w:firstLine="640" w:firstLineChars="200"/>
        <w:jc w:val="left"/>
        <w:textAlignment w:val="auto"/>
        <w:rPr>
          <w:rFonts w:ascii="仿宋_GB2312" w:hAnsi="仿宋_GB2312" w:eastAsia="仿宋_GB2312" w:cs="仿宋_GB2312"/>
          <w:spacing w:val="0"/>
          <w:w w:val="100"/>
        </w:rPr>
      </w:pPr>
      <w:r>
        <w:rPr>
          <w:color w:val="FFFFFF"/>
          <w:spacing w:val="0"/>
          <w:w w:val="100"/>
        </w:rPr>
        <w:t>附件：</w:t>
      </w:r>
      <w:r>
        <w:rPr>
          <w:rFonts w:hint="eastAsia" w:cs="仿宋_GB2312"/>
          <w:spacing w:val="0"/>
          <w:w w:val="100"/>
          <w:lang w:val="en-US" w:eastAsia="zh-CN"/>
        </w:rPr>
        <w:t>2</w:t>
      </w:r>
      <w:r>
        <w:rPr>
          <w:rFonts w:ascii="仿宋_GB2312" w:hAnsi="仿宋_GB2312" w:eastAsia="仿宋_GB2312" w:cs="仿宋_GB2312"/>
          <w:spacing w:val="0"/>
          <w:w w:val="100"/>
        </w:rPr>
        <w:t>.</w:t>
      </w:r>
      <w:r>
        <w:rPr>
          <w:rFonts w:hint="eastAsia" w:ascii="仿宋_GB2312" w:hAnsi="仿宋_GB2312" w:eastAsia="仿宋_GB2312" w:cs="仿宋_GB2312"/>
          <w:spacing w:val="0"/>
          <w:w w:val="100"/>
          <w:lang w:eastAsia="zh-CN"/>
        </w:rPr>
        <w:t>军政基础教育</w:t>
      </w:r>
      <w:r>
        <w:rPr>
          <w:rFonts w:ascii="仿宋_GB2312" w:hAnsi="仿宋_GB2312" w:eastAsia="仿宋_GB2312" w:cs="仿宋_GB2312"/>
          <w:spacing w:val="0"/>
          <w:w w:val="100"/>
        </w:rPr>
        <w:t>学院博士研究生“申请-考核”</w:t>
      </w:r>
    </w:p>
    <w:p>
      <w:pPr>
        <w:pStyle w:val="2"/>
        <w:keepNext w:val="0"/>
        <w:keepLines w:val="0"/>
        <w:pageBreakBefore w:val="0"/>
        <w:widowControl w:val="0"/>
        <w:kinsoku/>
        <w:wordWrap/>
        <w:overflowPunct/>
        <w:topLinePunct w:val="0"/>
        <w:autoSpaceDE/>
        <w:autoSpaceDN/>
        <w:bidi w:val="0"/>
        <w:adjustRightInd/>
        <w:snapToGrid/>
        <w:spacing w:before="21" w:line="560" w:lineRule="exact"/>
        <w:ind w:right="0" w:firstLine="1920" w:firstLineChars="600"/>
        <w:jc w:val="left"/>
        <w:textAlignment w:val="auto"/>
        <w:rPr>
          <w:rFonts w:hint="eastAsia" w:ascii="仿宋_GB2312" w:hAnsi="仿宋_GB2312" w:eastAsia="仿宋_GB2312" w:cs="仿宋_GB2312"/>
          <w:spacing w:val="0"/>
          <w:w w:val="100"/>
          <w:lang w:val="en-US" w:eastAsia="zh-CN"/>
        </w:rPr>
      </w:pPr>
      <w:r>
        <w:rPr>
          <w:rFonts w:ascii="仿宋_GB2312" w:hAnsi="仿宋_GB2312" w:eastAsia="仿宋_GB2312" w:cs="仿宋_GB2312"/>
          <w:spacing w:val="0"/>
          <w:w w:val="100"/>
        </w:rPr>
        <w:t>制招生思想政治素质和品德考核表</w:t>
      </w:r>
      <w:r>
        <w:rPr>
          <w:rFonts w:hint="eastAsia" w:cs="仿宋_GB2312"/>
          <w:spacing w:val="0"/>
          <w:w w:val="100"/>
          <w:lang w:val="en-US" w:eastAsia="zh-CN"/>
        </w:rPr>
        <w:t xml:space="preserve">        </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3581400</wp:posOffset>
              </wp:positionH>
              <wp:positionV relativeFrom="page">
                <wp:posOffset>9685020</wp:posOffset>
              </wp:positionV>
              <wp:extent cx="47244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wps:spPr>
                    <wps:txbx>
                      <w:txbxContent>
                        <w:p>
                          <w:pPr>
                            <w:spacing w:before="0" w:line="301" w:lineRule="exact"/>
                            <w:ind w:left="20" w:right="0" w:firstLine="0"/>
                            <w:jc w:val="left"/>
                            <w:rPr>
                              <w:rFonts w:ascii="宋体" w:hAnsi="宋体" w:eastAsia="宋体" w:cs="宋体"/>
                              <w:sz w:val="28"/>
                              <w:szCs w:val="28"/>
                            </w:rPr>
                          </w:pPr>
                          <w:r>
                            <w:rPr>
                              <w:rFonts w:ascii="宋体" w:hAnsi="宋体" w:eastAsia="宋体" w:cs="宋体"/>
                              <w:sz w:val="28"/>
                              <w:szCs w:val="28"/>
                            </w:rPr>
                            <w:t>―</w:t>
                          </w:r>
                          <w:r>
                            <w:fldChar w:fldCharType="begin"/>
                          </w:r>
                          <w:r>
                            <w:rPr>
                              <w:rFonts w:ascii="仿宋_GB2312" w:hAnsi="仿宋_GB2312" w:eastAsia="仿宋_GB2312" w:cs="仿宋_GB2312"/>
                              <w:sz w:val="28"/>
                              <w:szCs w:val="28"/>
                            </w:rPr>
                            <w:instrText xml:space="preserve"> PAGE </w:instrText>
                          </w:r>
                          <w:r>
                            <w:fldChar w:fldCharType="separate"/>
                          </w:r>
                          <w:r>
                            <w:t>1</w:t>
                          </w:r>
                          <w:r>
                            <w:fldChar w:fldCharType="end"/>
                          </w:r>
                          <w:r>
                            <w:rPr>
                              <w:rFonts w:ascii="宋体" w:hAnsi="宋体" w:eastAsia="宋体" w:cs="宋体"/>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282pt;margin-top:762.6pt;height:16.05pt;width:37.2pt;mso-position-horizontal-relative:page;mso-position-vertical-relative:page;z-index:-251657216;mso-width-relative:page;mso-height-relative:page;" filled="f" stroked="f" coordsize="21600,21600" o:gfxdata="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kCTRDbAAAADQEAAA8AAAAAAAAAAQAgAAAAIgAAAGRycy9kb3du&#10;cmV2LnhtbFBLAQIUABQAAAAIAIdO4kCv26jMwwEAAHoDAAAOAAAAAAAAAAEAIAAAACoBAABkcnMv&#10;ZTJvRG9jLnhtbFBLBQYAAAAABgAGAFkBAABfBQAAAAA=&#10;">
              <v:fill on="f" focussize="0,0"/>
              <v:stroke on="f"/>
              <v:imagedata o:title=""/>
              <o:lock v:ext="edit" aspectratio="f"/>
              <v:textbox inset="0mm,0mm,0mm,0mm">
                <w:txbxContent>
                  <w:p>
                    <w:pPr>
                      <w:spacing w:before="0" w:line="301" w:lineRule="exact"/>
                      <w:ind w:left="20" w:right="0" w:firstLine="0"/>
                      <w:jc w:val="left"/>
                      <w:rPr>
                        <w:rFonts w:ascii="宋体" w:hAnsi="宋体" w:eastAsia="宋体" w:cs="宋体"/>
                        <w:sz w:val="28"/>
                        <w:szCs w:val="28"/>
                      </w:rPr>
                    </w:pPr>
                    <w:r>
                      <w:rPr>
                        <w:rFonts w:ascii="宋体" w:hAnsi="宋体" w:eastAsia="宋体" w:cs="宋体"/>
                        <w:sz w:val="28"/>
                        <w:szCs w:val="28"/>
                      </w:rPr>
                      <w:t>―</w:t>
                    </w:r>
                    <w:r>
                      <w:fldChar w:fldCharType="begin"/>
                    </w:r>
                    <w:r>
                      <w:rPr>
                        <w:rFonts w:ascii="仿宋_GB2312" w:hAnsi="仿宋_GB2312" w:eastAsia="仿宋_GB2312" w:cs="仿宋_GB2312"/>
                        <w:sz w:val="28"/>
                        <w:szCs w:val="28"/>
                      </w:rPr>
                      <w:instrText xml:space="preserve"> PAGE </w:instrText>
                    </w:r>
                    <w:r>
                      <w:fldChar w:fldCharType="separate"/>
                    </w:r>
                    <w:r>
                      <w:t>1</w:t>
                    </w:r>
                    <w:r>
                      <w:fldChar w:fldCharType="end"/>
                    </w:r>
                    <w:r>
                      <w:rPr>
                        <w:rFonts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DAyOTU2ZjQzYWJmMjQ4MmMwMTFjYWQ0NmNjNzUifQ=="/>
  </w:docVars>
  <w:rsids>
    <w:rsidRoot w:val="231353D2"/>
    <w:rsid w:val="034C7AF2"/>
    <w:rsid w:val="0C7F7782"/>
    <w:rsid w:val="11B217E6"/>
    <w:rsid w:val="15C73886"/>
    <w:rsid w:val="22810C0D"/>
    <w:rsid w:val="231353D2"/>
    <w:rsid w:val="257C35F0"/>
    <w:rsid w:val="27EE6610"/>
    <w:rsid w:val="37E1360D"/>
    <w:rsid w:val="3C303B79"/>
    <w:rsid w:val="44741EBD"/>
    <w:rsid w:val="4D3A77A9"/>
    <w:rsid w:val="51F947CA"/>
    <w:rsid w:val="56C73830"/>
    <w:rsid w:val="5B2D2C10"/>
    <w:rsid w:val="66B424A9"/>
    <w:rsid w:val="67455B1A"/>
    <w:rsid w:val="7973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after="0" w:line="240" w:lineRule="auto"/>
    </w:pPr>
    <w:rPr>
      <w:rFonts w:ascii="Calibri" w:hAnsi="Calibri" w:eastAsia="Calibri" w:cs="Times New Roman"/>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9"/>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2023-09-12T07:27:00Z</dcterms:created>
  <dc:creator>Administrator</dc:creator>
  <cp:lastModifiedBy>饭盒一号</cp:lastModifiedBy>
  <dcterms:modified xsi:type="dcterms:W3CDTF">2024-09-20T00:33:52Z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7C288B5B0D1044E186F6650D3CA72D35_12</vt:lpwstr>
  </property>
</Properties>
</file>