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B10B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40" w:lineRule="atLeast"/>
        <w:ind w:left="1500" w:right="1500" w:firstLine="0"/>
        <w:jc w:val="center"/>
        <w:rPr>
          <w:rFonts w:ascii="微软雅黑" w:hAnsi="微软雅黑" w:eastAsia="微软雅黑" w:cs="微软雅黑"/>
          <w:i w:val="0"/>
          <w:iCs w:val="0"/>
          <w:caps w:val="0"/>
          <w:color w:val="B50101"/>
          <w:spacing w:val="0"/>
          <w:sz w:val="42"/>
          <w:szCs w:val="42"/>
        </w:rPr>
      </w:pPr>
      <w:r>
        <w:rPr>
          <w:rFonts w:hint="eastAsia" w:ascii="微软雅黑" w:hAnsi="微软雅黑" w:eastAsia="微软雅黑" w:cs="微软雅黑"/>
          <w:i w:val="0"/>
          <w:iCs w:val="0"/>
          <w:caps w:val="0"/>
          <w:color w:val="B50101"/>
          <w:spacing w:val="0"/>
          <w:sz w:val="42"/>
          <w:szCs w:val="42"/>
          <w:bdr w:val="none" w:color="auto" w:sz="0" w:space="0"/>
          <w:shd w:val="clear" w:fill="FEFEFE"/>
        </w:rPr>
        <w:t>河南农业大学动物医学院2025年</w:t>
      </w:r>
      <w:bookmarkStart w:id="0" w:name="_GoBack"/>
      <w:r>
        <w:rPr>
          <w:rFonts w:hint="eastAsia" w:ascii="微软雅黑" w:hAnsi="微软雅黑" w:eastAsia="微软雅黑" w:cs="微软雅黑"/>
          <w:i w:val="0"/>
          <w:iCs w:val="0"/>
          <w:caps w:val="0"/>
          <w:color w:val="B50101"/>
          <w:spacing w:val="0"/>
          <w:sz w:val="42"/>
          <w:szCs w:val="42"/>
          <w:bdr w:val="none" w:color="auto" w:sz="0" w:space="0"/>
          <w:shd w:val="clear" w:fill="FEFEFE"/>
        </w:rPr>
        <w:t>兽医博士专业学位</w:t>
      </w:r>
      <w:bookmarkEnd w:id="0"/>
      <w:r>
        <w:rPr>
          <w:rFonts w:hint="eastAsia" w:ascii="微软雅黑" w:hAnsi="微软雅黑" w:eastAsia="微软雅黑" w:cs="微软雅黑"/>
          <w:i w:val="0"/>
          <w:iCs w:val="0"/>
          <w:caps w:val="0"/>
          <w:color w:val="B50101"/>
          <w:spacing w:val="0"/>
          <w:sz w:val="42"/>
          <w:szCs w:val="42"/>
          <w:bdr w:val="none" w:color="auto" w:sz="0" w:space="0"/>
          <w:shd w:val="clear" w:fill="FEFEFE"/>
        </w:rPr>
        <w:t>研究生招生实施细则</w:t>
      </w:r>
    </w:p>
    <w:p w14:paraId="5956F939">
      <w:pPr>
        <w:rPr>
          <w:rFonts w:hint="default"/>
          <w:lang w:val="en-US" w:eastAsia="zh-CN"/>
        </w:rPr>
      </w:pPr>
      <w:r>
        <w:rPr>
          <w:rFonts w:ascii="微软雅黑" w:hAnsi="微软雅黑" w:eastAsia="微软雅黑" w:cs="微软雅黑"/>
          <w:i w:val="0"/>
          <w:iCs w:val="0"/>
          <w:caps w:val="0"/>
          <w:color w:val="525252"/>
          <w:spacing w:val="0"/>
          <w:sz w:val="24"/>
          <w:szCs w:val="24"/>
          <w:shd w:val="clear" w:fill="FEFEFE"/>
        </w:rPr>
        <w:t>根据河南农业大学研究生教育改革方案、河南省特色骨干学科群建设规划以及河南省“双一流”培育学科人才培养要求，依据《河南农业大学博士研究生招生“申请考核制”管理办法（校政研〔2018〕6号）》的有关规定，制定动物医学院兽医博士专业学位研究生2025年招生实施细则。</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一、适用范围</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实施细则适用于2025年兽医博士专业学位研究生招生，实行“申请考核制”。</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申请考核制”包括个人申请、英语水平考核、基础知识考核、综合能力考核、面试、学院审查和学校审批等环节。符合报考条件的考生自愿申请，提交能够反映其外语水平、科研能力和综合素质的相关材料，学科依据考生申请材料，确定参加考核人员名单并组织考核，学院依据考核结果决定拟录取名单，报学校审批。</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二、组织管理</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1、领导小组</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组    长：廖仲磊  张龙现</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副组长：王荣军，韩立强，杜家方，杨百丽</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成    员：李永涛，张红垒，朱河水，王学兵，商艳红</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职    责：负责制定兽医博士专业学位研究生招生“申请考核制”实施细则，落实“申请考核制”招生工作，审查录取结果。</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2、监督小组</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组    长：杜家方</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成    员：李永涛，张红垒，朱河水，王学兵，商艳红</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职    责：负责监督“申请考核制”录取全过程、接收考生投诉。</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3、审核小组</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组    长：张龙现</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副组长：王荣军</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成    员：菅复春，李俊强，商艳红</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秘    书：高保剑，李成龙，姚红，祖少坡，李森阳，杨旭，韩莹倩</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职    责：负责审核申请人所提交的材料，审查资格，进行硕士阶段评价。</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4、考核小组</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组    长：张龙现</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副组长：王荣军</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成    员：张改平，康相涛，王选年，魏战勇，韩立强，赵军，胡功政，杜向党，胡慧，菅复春，陈红英，王荣军，王彦彬，张红英，赵友宝，庄国庆，张素梅，姚红，陈陆，张光辉，何华，李新生，孟庆大，王月影，杨玉荣，苑丽，李永涛，贺丹丹，刘建华，郑兰兰，王学兵，董海聚，王娜，王新卫，史莹华，杨森</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秘    书：李成龙，姚红，杨旭，祖少坡，韩莹倩，李森阳</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职    责：负责本学科研究方向申请人初选、复核和面试工作。</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三、选拔原则</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坚持全过程公开、公平、公正，择优录取、宁缺毋滥的原则，德、智、体、美全面衡量，在选拔中以考生的创新精神、创新能力、科研潜力和已获得的学术成果为依据，选拔具有创新能力和学术专长的拔尖创新型人才。</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四、招生程序</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包括个人申请、英语水平考核、基础知识考核、综合能力考核、面试成绩、学院审查和学校审批等环节。个人申请资格审查通过后，进入考核阶段的总成绩400分，其中英语成绩100分，基础知识考核100分，综合能力考核100分，面试成绩100分。</w:t>
      </w:r>
      <w:r>
        <w:rPr>
          <w:rFonts w:hint="eastAsia" w:ascii="微软雅黑" w:hAnsi="微软雅黑" w:eastAsia="微软雅黑" w:cs="微软雅黑"/>
          <w:i w:val="0"/>
          <w:iCs w:val="0"/>
          <w:caps w:val="0"/>
          <w:color w:val="525252"/>
          <w:spacing w:val="0"/>
          <w:sz w:val="24"/>
          <w:szCs w:val="24"/>
          <w:shd w:val="clear" w:fill="FEFEFE"/>
        </w:rPr>
        <w:br w:type="textWrapping"/>
      </w:r>
      <w:r>
        <w:rPr>
          <w:rStyle w:val="8"/>
          <w:rFonts w:hint="eastAsia" w:ascii="微软雅黑" w:hAnsi="微软雅黑" w:eastAsia="微软雅黑" w:cs="微软雅黑"/>
          <w:i w:val="0"/>
          <w:iCs w:val="0"/>
          <w:caps w:val="0"/>
          <w:color w:val="525252"/>
          <w:spacing w:val="0"/>
          <w:sz w:val="24"/>
          <w:szCs w:val="24"/>
          <w:shd w:val="clear" w:fill="FEFEFE"/>
        </w:rPr>
        <w:t>      （一）个人申请</w:t>
      </w:r>
      <w:r>
        <w:rPr>
          <w:rFonts w:hint="eastAsia" w:ascii="微软雅黑" w:hAnsi="微软雅黑" w:eastAsia="微软雅黑" w:cs="微软雅黑"/>
          <w:i w:val="0"/>
          <w:iCs w:val="0"/>
          <w:caps w:val="0"/>
          <w:color w:val="525252"/>
          <w:spacing w:val="0"/>
          <w:sz w:val="24"/>
          <w:szCs w:val="24"/>
          <w:shd w:val="clear" w:fill="FEFEFE"/>
        </w:rPr>
        <w:br w:type="textWrapping"/>
      </w:r>
      <w:r>
        <w:rPr>
          <w:rStyle w:val="8"/>
          <w:rFonts w:hint="eastAsia" w:ascii="微软雅黑" w:hAnsi="微软雅黑" w:eastAsia="微软雅黑" w:cs="微软雅黑"/>
          <w:i w:val="0"/>
          <w:iCs w:val="0"/>
          <w:caps w:val="0"/>
          <w:color w:val="525252"/>
          <w:spacing w:val="0"/>
          <w:sz w:val="24"/>
          <w:szCs w:val="24"/>
          <w:shd w:val="clear" w:fill="FEFEFE"/>
        </w:rPr>
        <w:t>      1.申请条件</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（1）符合河南农业大学博士研究生招生简章中规定的基本报考条件。</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2）兽医博士专业学位考生须兽医或相关学科领域硕士研究生毕业或已获得硕士学位；相关学科领域指医学门类、动物学、微生物学（与动物相关）、动物遗传育种与繁殖、动物健康养殖、水产（限鱼病方向）、生物化学与分子生物学，养殖、渔业领域的农业推广硕士（毕业论文内容与兽医相关）。若硕士学位为非兽医及相关学科领域，则本科专业必须为兽医或动物医学、动物药学、兽医公共卫生、中兽医、动物检疫等。</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（3）在职人员考生录取后在办理入学手续前，必须提供有效的离职证明。</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（4）要求在职人员在报考前须参考《河南农业大学博士研究生招生专业目录》主动联系拟合作博士生导师，并于报名时出具导师同意报考的相关证明材料。</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（5）要求所有博士研究生须在合作导师实验室内开展毕业论文研究工作；博士研究生在博士期间若从事相关企业的课题研究，该企业须与合作导师有在研的或新签订的不低于50万元在账经费的横向合作项目。</w:t>
      </w:r>
      <w:r>
        <w:rPr>
          <w:rFonts w:hint="eastAsia" w:ascii="微软雅黑" w:hAnsi="微软雅黑" w:eastAsia="微软雅黑" w:cs="微软雅黑"/>
          <w:i w:val="0"/>
          <w:iCs w:val="0"/>
          <w:caps w:val="0"/>
          <w:color w:val="525252"/>
          <w:spacing w:val="0"/>
          <w:sz w:val="24"/>
          <w:szCs w:val="24"/>
          <w:shd w:val="clear" w:fill="FEFEFE"/>
        </w:rPr>
        <w:br w:type="textWrapping"/>
      </w:r>
      <w:r>
        <w:rPr>
          <w:rStyle w:val="8"/>
          <w:rFonts w:hint="eastAsia" w:ascii="微软雅黑" w:hAnsi="微软雅黑" w:eastAsia="微软雅黑" w:cs="微软雅黑"/>
          <w:i w:val="0"/>
          <w:iCs w:val="0"/>
          <w:caps w:val="0"/>
          <w:color w:val="525252"/>
          <w:spacing w:val="0"/>
          <w:sz w:val="24"/>
          <w:szCs w:val="24"/>
          <w:shd w:val="clear" w:fill="FEFEFE"/>
        </w:rPr>
        <w:t>      2.申请程序</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（1）网上报名</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参照河南农业大学兽医博士研究生招生目录中公布的专业、研究方向及导师名单，登录中国研究生招生信息网(http://yz.chsi.com.cn/)进行报名。</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（2）提交材料</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网上报名结束后，考生在规定时间内向所报学院提交如下申请材料：</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①通过网上报名系统打印的《报名登记表》；</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②学位、学历证书的复印件（应届硕士毕业生提交学生证复印件）；</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③硕士课程成绩单（需加盖研究生成绩管理部门公章）；</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④硕士学位论文（应届硕士毕业生可提供论文摘要和目录等）；</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⑤两位与所申请学科专业相关的教授（或相当专业技术职称的专家）的书面推荐意见；</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⑥攻读博士学位期间本人研修计划（不少于2000字）；</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⑦获奖证书、发表论文、所获专利及其他原创性研究成果的证明材料；</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⑧英语水平证明材料；</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⑨二级甲等以上医院出具的体格检查合格证明。</w:t>
      </w:r>
      <w:r>
        <w:rPr>
          <w:rFonts w:hint="eastAsia" w:ascii="微软雅黑" w:hAnsi="微软雅黑" w:eastAsia="微软雅黑" w:cs="微软雅黑"/>
          <w:i w:val="0"/>
          <w:iCs w:val="0"/>
          <w:caps w:val="0"/>
          <w:color w:val="525252"/>
          <w:spacing w:val="0"/>
          <w:sz w:val="24"/>
          <w:szCs w:val="24"/>
          <w:shd w:val="clear" w:fill="FEFEFE"/>
        </w:rPr>
        <w:br w:type="textWrapping"/>
      </w:r>
      <w:r>
        <w:rPr>
          <w:rStyle w:val="8"/>
          <w:rFonts w:hint="eastAsia" w:ascii="微软雅黑" w:hAnsi="微软雅黑" w:eastAsia="微软雅黑" w:cs="微软雅黑"/>
          <w:i w:val="0"/>
          <w:iCs w:val="0"/>
          <w:caps w:val="0"/>
          <w:color w:val="525252"/>
          <w:spacing w:val="0"/>
          <w:sz w:val="24"/>
          <w:szCs w:val="24"/>
          <w:shd w:val="clear" w:fill="FEFEFE"/>
        </w:rPr>
        <w:t>      （二）学科考核</w:t>
      </w:r>
      <w:r>
        <w:rPr>
          <w:rFonts w:hint="eastAsia" w:ascii="微软雅黑" w:hAnsi="微软雅黑" w:eastAsia="微软雅黑" w:cs="微软雅黑"/>
          <w:i w:val="0"/>
          <w:iCs w:val="0"/>
          <w:caps w:val="0"/>
          <w:color w:val="525252"/>
          <w:spacing w:val="0"/>
          <w:sz w:val="24"/>
          <w:szCs w:val="24"/>
          <w:shd w:val="clear" w:fill="FEFEFE"/>
        </w:rPr>
        <w:br w:type="textWrapping"/>
      </w:r>
      <w:r>
        <w:rPr>
          <w:rStyle w:val="8"/>
          <w:rFonts w:hint="eastAsia" w:ascii="微软雅黑" w:hAnsi="微软雅黑" w:eastAsia="微软雅黑" w:cs="微软雅黑"/>
          <w:i w:val="0"/>
          <w:iCs w:val="0"/>
          <w:caps w:val="0"/>
          <w:color w:val="525252"/>
          <w:spacing w:val="0"/>
          <w:sz w:val="24"/>
          <w:szCs w:val="24"/>
          <w:shd w:val="clear" w:fill="FEFEFE"/>
        </w:rPr>
        <w:t>      1.初选</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在考生提交材料截止日期后，学科审核组根据打分标准和申请人所提交的申请材料，对其科研潜质和基本素质进行初选；满分100分，综合打分结果和招生导师的指标、基本意向，提出进入学科差额考核阶段的考生名单，并在学院主页上公示，公示不少于5个工作日。进入考核阶段的考生可提出调整报考导师意愿。</w:t>
      </w:r>
      <w:r>
        <w:rPr>
          <w:rFonts w:hint="eastAsia" w:ascii="微软雅黑" w:hAnsi="微软雅黑" w:eastAsia="微软雅黑" w:cs="微软雅黑"/>
          <w:i w:val="0"/>
          <w:iCs w:val="0"/>
          <w:caps w:val="0"/>
          <w:color w:val="525252"/>
          <w:spacing w:val="0"/>
          <w:sz w:val="24"/>
          <w:szCs w:val="24"/>
          <w:shd w:val="clear" w:fill="FEFEFE"/>
        </w:rPr>
        <w:br w:type="textWrapping"/>
      </w:r>
      <w:r>
        <w:rPr>
          <w:rStyle w:val="8"/>
          <w:rFonts w:hint="eastAsia" w:ascii="微软雅黑" w:hAnsi="微软雅黑" w:eastAsia="微软雅黑" w:cs="微软雅黑"/>
          <w:i w:val="0"/>
          <w:iCs w:val="0"/>
          <w:caps w:val="0"/>
          <w:color w:val="525252"/>
          <w:spacing w:val="0"/>
          <w:sz w:val="24"/>
          <w:szCs w:val="24"/>
          <w:shd w:val="clear" w:fill="FEFEFE"/>
        </w:rPr>
        <w:t>      2.考核</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学科专家组对进入考核阶段的考生进行英语水平考核、基础知识考核、综合能力考核和面试。其中，英语水平考核包括听力、口语与文献阅读，满分100分；基础知识考核为笔试《动物生物化学》，满分100分；综合能力考核主要考察考生硕士阶段取得的科研成果、博士阶段的工作设想，满分100分；面试主要考核申请人的学科背景、专业素质、思维创新能力、综合素质、科研潜力等，满分100分。</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考核总分满分400分，不同考核环节分别打分，合计总分为考生最终得分，其中单项环节成绩不及格（＜60分）者不得录取。学科按考生报考研究方向或意向导师由高分到低分进行排序，依据申请人考核成绩和招生指标，确定拟录取人选顺序；若某一研究方向或导师无生源或申请人考核成绩不合格，可以从相近的研究方向或报考其他导师的剩余生源中进行调剂；若无意向的调剂生源，其招生指标交学院统一协调，重新安排。</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面试工作公开进行，全过程录音录像，具体考核安排见学院主页通知。</w:t>
      </w:r>
      <w:r>
        <w:rPr>
          <w:rFonts w:hint="eastAsia" w:ascii="微软雅黑" w:hAnsi="微软雅黑" w:eastAsia="微软雅黑" w:cs="微软雅黑"/>
          <w:i w:val="0"/>
          <w:iCs w:val="0"/>
          <w:caps w:val="0"/>
          <w:color w:val="525252"/>
          <w:spacing w:val="0"/>
          <w:sz w:val="24"/>
          <w:szCs w:val="24"/>
          <w:shd w:val="clear" w:fill="FEFEFE"/>
        </w:rPr>
        <w:br w:type="textWrapping"/>
      </w:r>
      <w:r>
        <w:rPr>
          <w:rStyle w:val="8"/>
          <w:rFonts w:hint="eastAsia" w:ascii="微软雅黑" w:hAnsi="微软雅黑" w:eastAsia="微软雅黑" w:cs="微软雅黑"/>
          <w:i w:val="0"/>
          <w:iCs w:val="0"/>
          <w:caps w:val="0"/>
          <w:color w:val="525252"/>
          <w:spacing w:val="0"/>
          <w:sz w:val="24"/>
          <w:szCs w:val="24"/>
          <w:shd w:val="clear" w:fill="FEFEFE"/>
        </w:rPr>
        <w:t>      （三）学院审查</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学院研究生招生工作小组对各学科考生的考核记录及考核成绩进行审查，并确定拟录取人员名单。拟录取考生和其主要申请材料，在学院主页上公示7个工作日。公示后无异议，报送研究生院。</w:t>
      </w:r>
      <w:r>
        <w:rPr>
          <w:rFonts w:hint="eastAsia" w:ascii="微软雅黑" w:hAnsi="微软雅黑" w:eastAsia="微软雅黑" w:cs="微软雅黑"/>
          <w:i w:val="0"/>
          <w:iCs w:val="0"/>
          <w:caps w:val="0"/>
          <w:color w:val="525252"/>
          <w:spacing w:val="0"/>
          <w:sz w:val="24"/>
          <w:szCs w:val="24"/>
          <w:shd w:val="clear" w:fill="FEFEFE"/>
        </w:rPr>
        <w:br w:type="textWrapping"/>
      </w:r>
      <w:r>
        <w:rPr>
          <w:rStyle w:val="8"/>
          <w:rFonts w:hint="eastAsia" w:ascii="微软雅黑" w:hAnsi="微软雅黑" w:eastAsia="微软雅黑" w:cs="微软雅黑"/>
          <w:i w:val="0"/>
          <w:iCs w:val="0"/>
          <w:caps w:val="0"/>
          <w:color w:val="525252"/>
          <w:spacing w:val="0"/>
          <w:sz w:val="24"/>
          <w:szCs w:val="24"/>
          <w:shd w:val="clear" w:fill="FEFEFE"/>
        </w:rPr>
        <w:t>      （四）学校审批</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依照相关规定，学校研究生招生工作小组对拟录取名单进行审定，符合条件的批准录取。拟录取名单在研究生院网页公示10个工作日。有以下情况之一的考生，取消其攻读兽医博士专业学位研究生的资格：（1）提供的材料不真实；（2）有尚在期限内的处分；（3）应届硕士毕业生在博士入学前未能取得学位。申请人必须保证所有申请材料的真实性和准确性，如有弄虚作假者，一经发现将取消其申请资格、录取资格或取消学籍，且3年内不接受其报考。</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五、时间安排</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（一）公布招生简章、专业目录：2025年1月；</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（二）网上报名：2025年1月至2月（见学校招生简章）；</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（三）学院制定“申请考核制”实施细则，报学校研究生招生工作小组审批并公布：2025年1月；</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（四）初审：2025年3月；</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（五）考核、审查：2025年3月至4月；</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（六）提交拟录取名单：2025年4月；</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（七）学校审批：按教育部当年招生时间安排进行。</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六、特别说明</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学位申请条件严格按照《河南农业大学动物医学院研究生学位论文和学位申请条件的规定》院政〔2023〕13号文件精神执行。</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七、其他</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（一）本细则适用于2025年兽医博士专业学位研究生招生。</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（二）本细则由动物医学院负责解释。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rif">
    <w:altName w:val="Segoe Print"/>
    <w:panose1 w:val="00000000000000000000"/>
    <w:charset w:val="00"/>
    <w:family w:val="auto"/>
    <w:pitch w:val="default"/>
    <w:sig w:usb0="00000000" w:usb1="00000000" w:usb2="00000000" w:usb3="00000000" w:csb0="00000000" w:csb1="00000000"/>
  </w:font>
  <w:font w:name="Franklin Gothic Medium">
    <w:panose1 w:val="020B0603020102020204"/>
    <w:charset w:val="00"/>
    <w:family w:val="auto"/>
    <w:pitch w:val="default"/>
    <w:sig w:usb0="00000287" w:usb1="00000000" w:usb2="00000000" w:usb3="00000000" w:csb0="2000009F" w:csb1="DFD70000"/>
  </w:font>
  <w:font w:name="仿宋_GB2312">
    <w:altName w:val="仿宋"/>
    <w:panose1 w:val="000000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FE1ABC"/>
    <w:rsid w:val="18FE1ABC"/>
    <w:rsid w:val="33F7044F"/>
    <w:rsid w:val="57751D0C"/>
    <w:rsid w:val="5D9A4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34</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2025-01-22T03:28:00Z</dcterms:created>
  <dc:creator>WPS_1663235086</dc:creator>
  <cp:lastModifiedBy>WPS_1663235086</cp:lastModifiedBy>
  <dcterms:modified xsi:type="dcterms:W3CDTF">2025-01-22T07:49:28Z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17EEA6B462464CC7A5D2CFCDD9080453_13</vt:lpwstr>
  </property>
  <property fmtid="{D5CDD505-2E9C-101B-9397-08002B2CF9AE}" pid="4" name="KSOTemplateDocerSaveRecord">
    <vt:lpwstr>eyJoZGlkIjoiYTFmNmVhOTkxNjMwODU5NTJlYjI4NDc1ZWVjNjRhZWUiLCJ1c2VySWQiOiIxNDE1NTEzMzA2In0=</vt:lpwstr>
  </property>
</Properties>
</file>