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5207B">
      <w:pPr>
        <w:pStyle w:val="2"/>
        <w:keepNext w:val="0"/>
        <w:keepLines w:val="0"/>
        <w:widowControl/>
        <w:suppressLineNumbers w:val="0"/>
        <w:shd w:val="clear" w:fill="FFFFFF"/>
        <w:spacing w:before="141" w:beforeAutospacing="0" w:after="141" w:afterAutospacing="0" w:line="17" w:lineRule="atLeast"/>
        <w:ind w:left="0" w:right="0" w:firstLine="0"/>
        <w:jc w:val="center"/>
        <w:rPr>
          <w:rFonts w:ascii="Helvetica" w:hAnsi="Helvetica" w:eastAsia="Helvetica" w:cs="Helvetica"/>
          <w:b/>
          <w:bCs/>
          <w:i w:val="0"/>
          <w:iCs w:val="0"/>
          <w:caps w:val="0"/>
          <w:color w:val="333333"/>
          <w:spacing w:val="0"/>
          <w:sz w:val="45"/>
          <w:szCs w:val="45"/>
        </w:rPr>
      </w:pPr>
      <w:r>
        <w:rPr>
          <w:rFonts w:hint="default" w:ascii="Helvetica" w:hAnsi="Helvetica" w:eastAsia="Helvetica" w:cs="Helvetica"/>
          <w:b/>
          <w:bCs/>
          <w:i w:val="0"/>
          <w:iCs w:val="0"/>
          <w:caps w:val="0"/>
          <w:color w:val="333333"/>
          <w:spacing w:val="0"/>
          <w:sz w:val="45"/>
          <w:szCs w:val="45"/>
          <w:shd w:val="clear" w:fill="FFFFFF"/>
        </w:rPr>
        <w:t>2025年中国科学技术大学生物医学工程学院（苏州）招收攻读博士学位研究生报名通告</w:t>
      </w:r>
    </w:p>
    <w:p w14:paraId="7887FA8C">
      <w:pPr>
        <w:pStyle w:val="6"/>
        <w:keepNext w:val="0"/>
        <w:keepLines w:val="0"/>
        <w:widowControl/>
        <w:suppressLineNumbers w:val="0"/>
        <w:spacing w:before="0" w:beforeAutospacing="0" w:after="300" w:afterAutospacing="0" w:line="420" w:lineRule="atLeast"/>
        <w:ind w:left="0" w:right="0" w:firstLine="420"/>
        <w:rPr>
          <w:sz w:val="28"/>
          <w:szCs w:val="28"/>
        </w:rPr>
      </w:pPr>
      <w:r>
        <w:rPr>
          <w:rStyle w:val="9"/>
          <w:rFonts w:ascii="黑体" w:hAnsi="宋体" w:eastAsia="黑体" w:cs="黑体"/>
          <w:sz w:val="28"/>
          <w:szCs w:val="28"/>
        </w:rPr>
        <w:t>一、培养目标</w:t>
      </w:r>
    </w:p>
    <w:p w14:paraId="0CBF5C20">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本专业博士学位获得者应具有从事科学研究的严谨态度和献身精神。了解本学科的发展方向，系统和坚实地掌握与专业相关的理论基础和专业知识，具有一定的实践研究和理论分析能力，并能结合与本学科有关的实际问题进行有创新的研究，可在高等院校、科研院所和工业企业中胜任教学、科学研究、技术开发或技术管理等工作。</w:t>
      </w:r>
    </w:p>
    <w:p w14:paraId="62D37024">
      <w:pPr>
        <w:pStyle w:val="6"/>
        <w:keepNext w:val="0"/>
        <w:keepLines w:val="0"/>
        <w:widowControl/>
        <w:suppressLineNumbers w:val="0"/>
        <w:spacing w:before="0" w:beforeAutospacing="0" w:after="300" w:afterAutospacing="0" w:line="420" w:lineRule="atLeast"/>
        <w:ind w:left="0" w:right="0" w:firstLine="420"/>
        <w:rPr>
          <w:sz w:val="24"/>
          <w:szCs w:val="24"/>
        </w:rPr>
      </w:pPr>
      <w:r>
        <w:rPr>
          <w:rStyle w:val="9"/>
          <w:rFonts w:hint="eastAsia" w:ascii="黑体" w:hAnsi="宋体" w:eastAsia="黑体" w:cs="黑体"/>
          <w:sz w:val="28"/>
          <w:szCs w:val="28"/>
        </w:rPr>
        <w:t>二、招生方式</w:t>
      </w:r>
    </w:p>
    <w:p w14:paraId="6B6138F9">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1．普通招考：按照本公告的安排进行网报，采取“申请-考核制”进行。</w:t>
      </w:r>
    </w:p>
    <w:p w14:paraId="52C2E2A4">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2．硕博连读：拟于2025年4月另行公告和网报，无需参加本次网报。</w:t>
      </w:r>
    </w:p>
    <w:p w14:paraId="0FE33755">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3．直接攻博：已被我校接收为本科毕业直接攻读博士学位研究生的本校及外校应届本科毕业生，依据教育部“推荐免试服务系统”公示的报名、录取信息，无需参加本次网报。</w:t>
      </w:r>
    </w:p>
    <w:p w14:paraId="261621B6">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4．专业学位博士：我院有电子信息（0854）、机械（0855）、生物与医药（0860）工程博士类别招生。拟于2025年4月另行公告和网报，请关注“中国科大研究生招生在线”官网，无需参加本次网报。</w:t>
      </w:r>
    </w:p>
    <w:p w14:paraId="741666DD">
      <w:pPr>
        <w:pStyle w:val="6"/>
        <w:keepNext w:val="0"/>
        <w:keepLines w:val="0"/>
        <w:widowControl/>
        <w:suppressLineNumbers w:val="0"/>
        <w:spacing w:before="0" w:beforeAutospacing="0" w:after="300" w:afterAutospacing="0" w:line="420" w:lineRule="atLeast"/>
        <w:ind w:left="0" w:right="0" w:firstLine="420"/>
        <w:rPr>
          <w:sz w:val="24"/>
          <w:szCs w:val="24"/>
        </w:rPr>
      </w:pPr>
      <w:r>
        <w:rPr>
          <w:rStyle w:val="9"/>
          <w:rFonts w:hint="eastAsia" w:ascii="黑体" w:hAnsi="宋体" w:eastAsia="黑体" w:cs="黑体"/>
          <w:sz w:val="28"/>
          <w:szCs w:val="28"/>
        </w:rPr>
        <w:t>三、报考条件及要求</w:t>
      </w:r>
    </w:p>
    <w:p w14:paraId="4E43C574">
      <w:pPr>
        <w:pStyle w:val="6"/>
        <w:keepNext w:val="0"/>
        <w:keepLines w:val="0"/>
        <w:widowControl/>
        <w:suppressLineNumbers w:val="0"/>
        <w:spacing w:before="0" w:beforeAutospacing="0" w:after="300" w:afterAutospacing="0" w:line="420" w:lineRule="atLeast"/>
        <w:ind w:left="0" w:right="0" w:firstLine="420"/>
        <w:rPr>
          <w:sz w:val="24"/>
          <w:szCs w:val="24"/>
        </w:rPr>
      </w:pPr>
      <w:r>
        <w:rPr>
          <w:rStyle w:val="9"/>
          <w:rFonts w:hint="eastAsia" w:ascii="宋体" w:hAnsi="宋体" w:eastAsia="宋体" w:cs="宋体"/>
          <w:b/>
          <w:bCs/>
          <w:sz w:val="21"/>
          <w:szCs w:val="21"/>
        </w:rPr>
        <w:t>（一）报考条件</w:t>
      </w:r>
    </w:p>
    <w:p w14:paraId="21D90A48">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考生必须符合我校“中国科大2025年博士学位研究生招生网上报名通告”（https://yz.ustc.edu.cn/article/2753/182?num=-1）中普通招考（申请-考核制）报考条件。</w:t>
      </w:r>
    </w:p>
    <w:p w14:paraId="384854A2">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1．中华人民共和国公民；拥护中国共产党的领导，具有高尚的爱国主义情操和集体主义精神，社会主义信念坚定，社会责任感强，遵纪守法，积极向上；诚实守信，学风端正，无考试作弊、剽窃他人学术成果情况以及其他违纪言行受纪律处分情况（处分期内）。</w:t>
      </w:r>
    </w:p>
    <w:p w14:paraId="7585B213">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2．身体健康状况符合中国科大规定的体检要求，心理正常。</w:t>
      </w:r>
    </w:p>
    <w:p w14:paraId="5BFC689B">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3．申请者原则上应来自国内重点院校或所在高校学习专业为国家重点学科。</w:t>
      </w:r>
    </w:p>
    <w:p w14:paraId="79ABFCC5">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4．申请者的学位必须符合下述条件之一：应届硕士毕业生须在博士入学前取得硕士学位；或已获得硕士或博士学位；在境外获得学位的考生，须凭教育部留学服务中心的认证书报名。</w:t>
      </w:r>
    </w:p>
    <w:p w14:paraId="2EAB2C0A">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5．专业基础好、科研能力强，在某一领域或某些方面有特殊学术专长及突出学术成果。</w:t>
      </w:r>
    </w:p>
    <w:p w14:paraId="115FE69C">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6．本科、硕士阶段课程成绩优良，专业基础扎实；对学术研究有浓厚的兴趣，有较强的创新意识、创新能力和专业能力。</w:t>
      </w:r>
    </w:p>
    <w:p w14:paraId="5D3AD0FE">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7．具有较强的语言能力，外语水平较高。</w:t>
      </w:r>
    </w:p>
    <w:p w14:paraId="6EC8C298">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8．报考前应先联系我单位招生导师，了解导师是否有普通招考计划余额和其他招生要求，经导师同意后方可报考。</w:t>
      </w:r>
    </w:p>
    <w:p w14:paraId="1C6FDF14">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9．有至少两名所报考学科专业领域内的教授（或相当专业技术职称的专家）的书面推荐意见。</w:t>
      </w:r>
    </w:p>
    <w:p w14:paraId="012F1138">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10．拟录取考生在入学前，须将人事档案调入我单位。</w:t>
      </w:r>
    </w:p>
    <w:p w14:paraId="507C5833">
      <w:pPr>
        <w:pStyle w:val="6"/>
        <w:keepNext w:val="0"/>
        <w:keepLines w:val="0"/>
        <w:widowControl/>
        <w:suppressLineNumbers w:val="0"/>
        <w:spacing w:before="0" w:beforeAutospacing="0" w:after="300" w:afterAutospacing="0" w:line="420" w:lineRule="atLeast"/>
        <w:ind w:left="0" w:right="0" w:firstLine="420"/>
        <w:rPr>
          <w:sz w:val="24"/>
          <w:szCs w:val="24"/>
        </w:rPr>
      </w:pPr>
      <w:r>
        <w:rPr>
          <w:rStyle w:val="9"/>
          <w:rFonts w:hint="eastAsia" w:ascii="宋体" w:hAnsi="宋体" w:eastAsia="宋体" w:cs="宋体"/>
          <w:b/>
          <w:bCs/>
          <w:sz w:val="21"/>
          <w:szCs w:val="21"/>
        </w:rPr>
        <w:t>（二）下列情况的考生报考时须征得我院和定向培养单位的同意</w:t>
      </w:r>
    </w:p>
    <w:p w14:paraId="6C2C0FC7">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1．现为委托培养或定向培养的应届毕业硕士生。</w:t>
      </w:r>
    </w:p>
    <w:p w14:paraId="2FB21C0A">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2．报考定向就业的考生须提供实际工作单位盖章的在职证明（必须至少包含姓名、性别、身份证号码、任职岗位、是否政府机关工作人员、单位联系人员及电话等内容）。</w:t>
      </w:r>
    </w:p>
    <w:p w14:paraId="070CF4D3">
      <w:pPr>
        <w:pStyle w:val="6"/>
        <w:keepNext w:val="0"/>
        <w:keepLines w:val="0"/>
        <w:widowControl/>
        <w:suppressLineNumbers w:val="0"/>
        <w:spacing w:before="0" w:beforeAutospacing="0" w:after="300" w:afterAutospacing="0" w:line="420" w:lineRule="atLeast"/>
        <w:ind w:left="0" w:right="0" w:firstLine="420"/>
        <w:rPr>
          <w:sz w:val="24"/>
          <w:szCs w:val="24"/>
        </w:rPr>
      </w:pPr>
      <w:r>
        <w:rPr>
          <w:rStyle w:val="9"/>
          <w:rFonts w:hint="eastAsia" w:ascii="黑体" w:hAnsi="宋体" w:eastAsia="黑体" w:cs="黑体"/>
          <w:sz w:val="28"/>
          <w:szCs w:val="28"/>
        </w:rPr>
        <w:t>四、申请材料</w:t>
      </w:r>
    </w:p>
    <w:p w14:paraId="61739FCD">
      <w:pPr>
        <w:pStyle w:val="6"/>
        <w:keepNext w:val="0"/>
        <w:keepLines w:val="0"/>
        <w:widowControl/>
        <w:suppressLineNumbers w:val="0"/>
        <w:spacing w:before="0" w:beforeAutospacing="0" w:after="300" w:afterAutospacing="0" w:line="420" w:lineRule="atLeast"/>
        <w:ind w:left="0" w:right="0" w:firstLine="420"/>
        <w:rPr>
          <w:sz w:val="24"/>
          <w:szCs w:val="24"/>
        </w:rPr>
      </w:pPr>
      <w:r>
        <w:rPr>
          <w:rStyle w:val="9"/>
          <w:rFonts w:hint="eastAsia" w:ascii="宋体" w:hAnsi="宋体" w:eastAsia="宋体" w:cs="宋体"/>
          <w:b/>
          <w:bCs/>
          <w:sz w:val="21"/>
          <w:szCs w:val="21"/>
        </w:rPr>
        <w:t>（一）材料准备</w:t>
      </w:r>
    </w:p>
    <w:p w14:paraId="447A4709">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申请材料请用A4纸打印并按以下顺序排列胶装，以便审核。申请材料包括：</w:t>
      </w:r>
    </w:p>
    <w:p w14:paraId="0E502335">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（1）《报考攻读博士学位研究生登记表》一份（网报后下载打印）；</w:t>
      </w:r>
    </w:p>
    <w:p w14:paraId="05A210C2">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（2）《中国科学技术大学攻读博士学位研究计划书》，攻读博士学位期间本人拟从事的研究方向和科研设想；</w:t>
      </w:r>
    </w:p>
    <w:p w14:paraId="526D43A4">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（3）申请学科或相近学科的两名正高职称《专家推荐信》；</w:t>
      </w:r>
    </w:p>
    <w:p w14:paraId="06CB91A3">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（4）本科毕业证、学位证和硕士研究生毕业证、学位证复印件（应届毕业硕士生提交所在学校研究生管理部门出具的在学证明）；</w:t>
      </w:r>
    </w:p>
    <w:p w14:paraId="51EDA7B5">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（5）本科及研究生阶段成绩单。由考生所在学校本科、研究生管理部门提供，并加盖公章；非应届毕业生也可由考生档案所在人事部门提供，并加盖公章；</w:t>
      </w:r>
    </w:p>
    <w:p w14:paraId="791CD5D0">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（6）外语水平证明材料复印件；</w:t>
      </w:r>
    </w:p>
    <w:p w14:paraId="13B75893">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（7）硕士学位论文全文（往届生）或论文摘要（应届生）；</w:t>
      </w:r>
    </w:p>
    <w:p w14:paraId="1D86FF11">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（8）在重要核心刊物上发表的学术论文、获奖证书复印件，以及其他可以证明自己能力或成就的材料，如专利等；</w:t>
      </w:r>
    </w:p>
    <w:p w14:paraId="61176CEB">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（9）报考定向就业的考生须提供实际工作单位盖章的在职证明（必须至少包含姓名、性别、身份证号码、任职岗位、是否政府机关工作人员、单位联系人员及电话等内容）。</w:t>
      </w:r>
    </w:p>
    <w:p w14:paraId="44F85D0E">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（10）《中国科学技术大学报考攻读2025年博士学位研究生思想政治品德考核表》（详见附件），应届毕业生学院党支部盖章，往届毕业生由人事或档案所在部门盖章。</w:t>
      </w:r>
    </w:p>
    <w:p w14:paraId="36CBF2D2">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（11）第二代居民身份证复印件。</w:t>
      </w:r>
    </w:p>
    <w:p w14:paraId="41BC5E82">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以上材料需同时提供电子版材料(签字、盖章)，并发送至苏州医工所人事教育处指定邮箱。</w:t>
      </w:r>
    </w:p>
    <w:p w14:paraId="4177AF40">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申请人应仔细核对本人是否符合申请条件，如实提供申请材料。如发现申请人提交虚假材料、作弊及其它违纪行为，将根据国家、学校规定严肃处理，包括取消报考资格、录取资格及学籍等，相应后果由申请人自己承担。</w:t>
      </w:r>
    </w:p>
    <w:p w14:paraId="63F510A2">
      <w:pPr>
        <w:pStyle w:val="6"/>
        <w:keepNext w:val="0"/>
        <w:keepLines w:val="0"/>
        <w:widowControl/>
        <w:suppressLineNumbers w:val="0"/>
        <w:spacing w:before="0" w:beforeAutospacing="0" w:after="300" w:afterAutospacing="0" w:line="420" w:lineRule="atLeast"/>
        <w:ind w:left="0" w:right="0" w:firstLine="420"/>
        <w:rPr>
          <w:sz w:val="24"/>
          <w:szCs w:val="24"/>
        </w:rPr>
      </w:pPr>
      <w:r>
        <w:rPr>
          <w:rStyle w:val="9"/>
          <w:rFonts w:hint="eastAsia" w:ascii="宋体" w:hAnsi="宋体" w:eastAsia="宋体" w:cs="宋体"/>
          <w:b/>
          <w:bCs/>
          <w:sz w:val="21"/>
          <w:szCs w:val="21"/>
        </w:rPr>
        <w:t>（二）材料寄送</w:t>
      </w:r>
    </w:p>
    <w:p w14:paraId="4D1277B2">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网上报名结束后，考生须于2025年3月1日前向我院研究生处提交申请材料（以邮寄时间为准，逾期不予接收。使用顺丰快递或EMS寄出）。申请材料请用A4纸打印并按上述顺序排列胶装，以便审核。</w:t>
      </w:r>
    </w:p>
    <w:p w14:paraId="5A9C59C0">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收信地址：江苏省苏州市高新区科技城科灵路88号苏州医工所研究生处，0512-69588025。请在邮件封面注明“生物医学工程学院（苏州）博士申请考核材料”。</w:t>
      </w:r>
    </w:p>
    <w:p w14:paraId="6ABE9287">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以上材料需同时提供1份电子版材料（签字、盖章），并发送至我院学院办公室指定邮箱：</w:t>
      </w:r>
      <w:r>
        <w:rPr>
          <w:color w:val="337AB7"/>
          <w:sz w:val="24"/>
          <w:szCs w:val="24"/>
          <w:u w:val="none"/>
        </w:rPr>
        <w:fldChar w:fldCharType="begin"/>
      </w:r>
      <w:r>
        <w:rPr>
          <w:color w:val="337AB7"/>
          <w:sz w:val="24"/>
          <w:szCs w:val="24"/>
          <w:u w:val="none"/>
        </w:rPr>
        <w:instrText xml:space="preserve"> HYPERLINK "mailto:yjszs@sibet.ac.cn" </w:instrText>
      </w:r>
      <w:r>
        <w:rPr>
          <w:color w:val="337AB7"/>
          <w:sz w:val="24"/>
          <w:szCs w:val="24"/>
          <w:u w:val="none"/>
        </w:rPr>
        <w:fldChar w:fldCharType="separate"/>
      </w:r>
      <w:r>
        <w:rPr>
          <w:rStyle w:val="11"/>
          <w:color w:val="0000FF"/>
          <w:sz w:val="21"/>
          <w:szCs w:val="21"/>
          <w:u w:val="single"/>
        </w:rPr>
        <w:t>yjszs@sibet.ac.cn</w:t>
      </w:r>
      <w:r>
        <w:rPr>
          <w:color w:val="337AB7"/>
          <w:sz w:val="24"/>
          <w:szCs w:val="24"/>
          <w:u w:val="none"/>
        </w:rPr>
        <w:fldChar w:fldCharType="end"/>
      </w:r>
      <w:r>
        <w:rPr>
          <w:sz w:val="24"/>
          <w:szCs w:val="24"/>
        </w:rPr>
        <w:t>。</w:t>
      </w:r>
    </w:p>
    <w:p w14:paraId="69E4A2CE">
      <w:pPr>
        <w:pStyle w:val="6"/>
        <w:keepNext w:val="0"/>
        <w:keepLines w:val="0"/>
        <w:widowControl/>
        <w:suppressLineNumbers w:val="0"/>
        <w:spacing w:before="0" w:beforeAutospacing="0" w:after="300" w:afterAutospacing="0" w:line="420" w:lineRule="atLeast"/>
        <w:ind w:left="0" w:right="0" w:firstLine="420"/>
        <w:rPr>
          <w:sz w:val="24"/>
          <w:szCs w:val="24"/>
        </w:rPr>
      </w:pPr>
      <w:r>
        <w:rPr>
          <w:rStyle w:val="9"/>
          <w:rFonts w:hint="eastAsia" w:ascii="黑体" w:hAnsi="宋体" w:eastAsia="黑体" w:cs="黑体"/>
          <w:sz w:val="28"/>
          <w:szCs w:val="28"/>
        </w:rPr>
        <w:t>五、普通招考报名时间节点及要求</w:t>
      </w:r>
      <w:r>
        <w:rPr>
          <w:rStyle w:val="9"/>
          <w:b/>
          <w:bCs/>
          <w:sz w:val="24"/>
          <w:szCs w:val="24"/>
        </w:rPr>
        <w:t> </w:t>
      </w:r>
    </w:p>
    <w:p w14:paraId="0740E16B">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2025年度我院博士研究生公开招考实行“申请-考核制”,考生请于2024年12月17日至2025年1月15日，登录中国科学技术大学研招管理系统学生平台（http://xspt.ustc.edu.cn）注册报名信息并在线缴费（标准：240元/人）。系统采用身份证号码注册，请务必如实填写，并牢记密；一旦注册，不予修改。考试方式须选择“普通招考”。 </w:t>
      </w:r>
    </w:p>
    <w:p w14:paraId="1813EAB9">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“申请-考核制”在线报名时，请选择考核科目“①1000 无②2000 无③3000 无”。 </w:t>
      </w:r>
    </w:p>
    <w:p w14:paraId="2957F331">
      <w:pPr>
        <w:pStyle w:val="6"/>
        <w:keepNext w:val="0"/>
        <w:keepLines w:val="0"/>
        <w:widowControl/>
        <w:suppressLineNumbers w:val="0"/>
        <w:spacing w:before="0" w:beforeAutospacing="0" w:after="300" w:afterAutospacing="0" w:line="420" w:lineRule="atLeast"/>
        <w:ind w:left="0" w:right="0" w:firstLine="420"/>
        <w:rPr>
          <w:sz w:val="24"/>
          <w:szCs w:val="24"/>
        </w:rPr>
      </w:pPr>
      <w:r>
        <w:rPr>
          <w:rStyle w:val="9"/>
          <w:b/>
          <w:bCs/>
          <w:sz w:val="24"/>
          <w:szCs w:val="24"/>
        </w:rPr>
        <w:t>请事先仔细确认自己的报考资格，如果因为不符合报考条件或考生个人行为造成不能参加考核，报考费不予退还。请根据系统提示仔细填报相关信息，注意维护信息合理格式和完整性，请勿使用非常规字符，因不当、不实填写信息引发的相关后果，由考生本人负责。 </w:t>
      </w:r>
    </w:p>
    <w:p w14:paraId="0AAF4CA6">
      <w:pPr>
        <w:pStyle w:val="6"/>
        <w:keepNext w:val="0"/>
        <w:keepLines w:val="0"/>
        <w:widowControl/>
        <w:suppressLineNumbers w:val="0"/>
        <w:spacing w:before="0" w:beforeAutospacing="0" w:after="300" w:afterAutospacing="0" w:line="420" w:lineRule="atLeast"/>
        <w:ind w:left="0" w:right="0" w:firstLine="420"/>
        <w:rPr>
          <w:sz w:val="24"/>
          <w:szCs w:val="24"/>
        </w:rPr>
      </w:pPr>
      <w:r>
        <w:rPr>
          <w:rStyle w:val="9"/>
          <w:b/>
          <w:bCs/>
          <w:sz w:val="24"/>
          <w:szCs w:val="24"/>
        </w:rPr>
        <w:t>请考生务必如实填写有效的移动电话，确保联系畅通，建议在2025年10月前不要停用、更换报名联系电话，并密切关注网报系统审核状态和相关提示。 </w:t>
      </w:r>
    </w:p>
    <w:p w14:paraId="5E605381">
      <w:pPr>
        <w:pStyle w:val="6"/>
        <w:keepNext w:val="0"/>
        <w:keepLines w:val="0"/>
        <w:widowControl/>
        <w:suppressLineNumbers w:val="0"/>
        <w:spacing w:before="0" w:beforeAutospacing="0" w:after="300" w:afterAutospacing="0" w:line="420" w:lineRule="atLeast"/>
        <w:ind w:left="0" w:right="0" w:firstLine="420"/>
        <w:rPr>
          <w:sz w:val="24"/>
          <w:szCs w:val="24"/>
        </w:rPr>
      </w:pPr>
      <w:r>
        <w:rPr>
          <w:rStyle w:val="9"/>
          <w:rFonts w:hint="eastAsia" w:ascii="黑体" w:hAnsi="宋体" w:eastAsia="黑体" w:cs="黑体"/>
          <w:sz w:val="28"/>
          <w:szCs w:val="28"/>
        </w:rPr>
        <w:t>六、材料审核</w:t>
      </w:r>
    </w:p>
    <w:p w14:paraId="3879BF27">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1．考生须在规定的时间内提交材料，我院（系）将根据考生的申请材料进行形式审核。</w:t>
      </w:r>
    </w:p>
    <w:p w14:paraId="1C080C30">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2．我院成立招生领导小组对考生的专业、相关专业课程成绩、学术水平，在学（工作）期间的科研工作及成果、专家推荐意见等进行审核。</w:t>
      </w:r>
    </w:p>
    <w:p w14:paraId="200144C9">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3．招生领导小组根据我院现有博士招生指标及申请材料审核情况，确定准考名单，并在我院主页公示，公示期为7个工作日。初审合格的考生须在我院规定的时间到学院参加综合考核（考核时间、地点另行通知）。</w:t>
      </w:r>
    </w:p>
    <w:p w14:paraId="59B638E4">
      <w:pPr>
        <w:pStyle w:val="6"/>
        <w:keepNext w:val="0"/>
        <w:keepLines w:val="0"/>
        <w:widowControl/>
        <w:suppressLineNumbers w:val="0"/>
        <w:spacing w:before="0" w:beforeAutospacing="0" w:after="300" w:afterAutospacing="0" w:line="420" w:lineRule="atLeast"/>
        <w:ind w:left="0" w:right="0" w:firstLine="420"/>
        <w:rPr>
          <w:sz w:val="24"/>
          <w:szCs w:val="24"/>
        </w:rPr>
      </w:pPr>
      <w:r>
        <w:rPr>
          <w:rStyle w:val="9"/>
          <w:rFonts w:hint="eastAsia" w:ascii="黑体" w:hAnsi="宋体" w:eastAsia="黑体" w:cs="黑体"/>
          <w:sz w:val="28"/>
          <w:szCs w:val="28"/>
        </w:rPr>
        <w:t>七、综合考核</w:t>
      </w:r>
    </w:p>
    <w:p w14:paraId="6DF166E3">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在招生领导小组领导下，按学科领域组成博士生申请考核面试评审小组，小组成员由学科带头人、学术骨干、报考导师组成，评审小组成员不少于5人，其中教授或相当专业技术职称的专家不少于3位，评审小组设组长1名，负责本组面试的各个环节。</w:t>
      </w:r>
    </w:p>
    <w:p w14:paraId="47F6776A">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面试分为专业素质测试、综合面试等环节；各环节成绩按百分制计算，低于60分者不予录取。面试按照有关规定进行，全程记录。</w:t>
      </w:r>
    </w:p>
    <w:p w14:paraId="077A5DCC">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（1）专业素质测试</w:t>
      </w:r>
    </w:p>
    <w:p w14:paraId="6CBC8F58">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要求每位考生准备不超过8分钟的学术报告（以PPT形式），内容包括英文个人介绍；硕士期间的科研工作；个人已取得的科研成果和专长等；博士期间拟从事研究方向的相关文献综述、研究设想、研究方案。面试评审小组成员针对考生的学术报告提问，了解考生从事科研工作的创造力和潜力。为测试考生英文听、说等能力，部分问题提问将会以英文对话方式进行。</w:t>
      </w:r>
      <w:r>
        <w:rPr>
          <w:rStyle w:val="10"/>
          <w:sz w:val="24"/>
          <w:szCs w:val="24"/>
        </w:rPr>
        <w:t> </w:t>
      </w:r>
    </w:p>
    <w:p w14:paraId="37759EDD">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（2）综合面试</w:t>
      </w:r>
    </w:p>
    <w:p w14:paraId="28005100">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主要考察考生掌握专业知识的深度、广度以及对知识灵活运用的程度；运用专业知识的能力；思维、逻辑能力；应变反应能力；表达能力等。了解考生的思想政治表现、学习（工作）态度、道德品质、遵纪守法情况、人文素质以及举止、表达和礼仪及心理状况等方面。</w:t>
      </w:r>
    </w:p>
    <w:p w14:paraId="127C6D33">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对学科门类跨度大且未修读相关专业课程的考生，须进行专业基础知识笔试（不计入综合考核成绩，不及格不予录取），同时在综合面试环节增加专家综合考评时间，进一步测试考生相关专业知识掌握程度。</w:t>
      </w:r>
    </w:p>
    <w:p w14:paraId="418D24F1">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综合考核预计在2025年4月20日至5月10日进行，具体时间另行通知，请密切关注网页信息。</w:t>
      </w:r>
    </w:p>
    <w:p w14:paraId="326FFC81">
      <w:pPr>
        <w:pStyle w:val="6"/>
        <w:keepNext w:val="0"/>
        <w:keepLines w:val="0"/>
        <w:widowControl/>
        <w:suppressLineNumbers w:val="0"/>
        <w:spacing w:before="0" w:beforeAutospacing="0" w:after="300" w:afterAutospacing="0" w:line="420" w:lineRule="atLeast"/>
        <w:ind w:left="0" w:right="0" w:firstLine="420"/>
        <w:rPr>
          <w:sz w:val="24"/>
          <w:szCs w:val="24"/>
        </w:rPr>
      </w:pPr>
      <w:r>
        <w:rPr>
          <w:rStyle w:val="9"/>
          <w:rFonts w:hint="eastAsia" w:ascii="黑体" w:hAnsi="宋体" w:eastAsia="黑体" w:cs="黑体"/>
          <w:sz w:val="28"/>
          <w:szCs w:val="28"/>
        </w:rPr>
        <w:t>八、公示与录取</w:t>
      </w:r>
    </w:p>
    <w:p w14:paraId="3EAB94FC">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1．录取工作坚持“德智体全面衡量、择优录取、保证质量、宁缺勿滥”的原则。 </w:t>
      </w:r>
    </w:p>
    <w:p w14:paraId="012BCD0B">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2．对提供的材料不真实、有违法违纪记录、应届毕业时无法获得硕士学位的考生，将取消其申请资格、录取资格或取消学籍。 </w:t>
      </w:r>
    </w:p>
    <w:p w14:paraId="448E9632">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3．思想政治品德考核或体检不合格者，不予录取。 </w:t>
      </w:r>
    </w:p>
    <w:p w14:paraId="7A5176BA">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4．综合考核最终成绩采用百分制，我院依据招生计划分配和考核规则，按综合考核总成绩排序后确定拟录取名单，经招生领导小组同意后报中国科学技术大学研究生院审核。审核通过后，在我院主页公示拟录取博士研究生名单。</w:t>
      </w:r>
    </w:p>
    <w:p w14:paraId="6D76C891">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5．学校拟于2025年7月左右向拟录取新生寄发录取通知书。 </w:t>
      </w:r>
    </w:p>
    <w:p w14:paraId="3403ABBC">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6．普通招考（申请-考核制）录取的全日制博士学位研究生基本学制为3-4年，学费为每学年一万元。 </w:t>
      </w:r>
    </w:p>
    <w:p w14:paraId="63F0233A">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7. 定向就业考生在报考时须提交实际工作单位盖章的在职证明原件；拟录取前按规定与招生单位、定向就业单位分别签署定向培养（就业）协议，并提交到我院研究生主管部门。</w:t>
      </w:r>
    </w:p>
    <w:p w14:paraId="2BFB0F6C">
      <w:pPr>
        <w:pStyle w:val="6"/>
        <w:keepNext w:val="0"/>
        <w:keepLines w:val="0"/>
        <w:widowControl/>
        <w:suppressLineNumbers w:val="0"/>
        <w:spacing w:before="0" w:beforeAutospacing="0" w:after="300" w:afterAutospacing="0" w:line="420" w:lineRule="atLeast"/>
        <w:ind w:left="0" w:right="0" w:firstLine="420"/>
        <w:rPr>
          <w:sz w:val="24"/>
          <w:szCs w:val="24"/>
        </w:rPr>
      </w:pPr>
      <w:r>
        <w:rPr>
          <w:rStyle w:val="9"/>
          <w:rFonts w:hint="eastAsia" w:ascii="黑体" w:hAnsi="宋体" w:eastAsia="黑体" w:cs="黑体"/>
          <w:sz w:val="28"/>
          <w:szCs w:val="28"/>
        </w:rPr>
        <w:t>九、其他 </w:t>
      </w:r>
    </w:p>
    <w:p w14:paraId="162E683D">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1．考生因报考研究生与原所在单位或委培、定向及服务合同单位产生的纠纷由考生自行处理。若因上述问题使招生单位无法调取考生档案，造成考生不能复试或无法被录取的后果，责任由考生自负。 </w:t>
      </w:r>
    </w:p>
    <w:p w14:paraId="11C69EF6">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2．本公告如有与国家新出台的招生政策不符的，以上级单位新政策为准。 </w:t>
      </w:r>
    </w:p>
    <w:p w14:paraId="4EC0852C">
      <w:pPr>
        <w:pStyle w:val="6"/>
        <w:keepNext w:val="0"/>
        <w:keepLines w:val="0"/>
        <w:widowControl/>
        <w:suppressLineNumbers w:val="0"/>
        <w:spacing w:before="0" w:beforeAutospacing="0" w:after="300" w:afterAutospacing="0" w:line="420" w:lineRule="atLeast"/>
        <w:ind w:left="0" w:right="0" w:firstLine="420"/>
        <w:rPr>
          <w:sz w:val="24"/>
          <w:szCs w:val="24"/>
        </w:rPr>
      </w:pPr>
      <w:r>
        <w:rPr>
          <w:rStyle w:val="9"/>
          <w:rFonts w:hint="eastAsia" w:ascii="黑体" w:hAnsi="宋体" w:eastAsia="黑体" w:cs="黑体"/>
          <w:sz w:val="28"/>
          <w:szCs w:val="28"/>
        </w:rPr>
        <w:t>十、联系方式</w:t>
      </w:r>
    </w:p>
    <w:p w14:paraId="3D50A54C">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中国科学院苏州医工所研究生处江老师 </w:t>
      </w:r>
    </w:p>
    <w:p w14:paraId="3AB8BF09">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电话：0512-69588025 </w:t>
      </w:r>
    </w:p>
    <w:p w14:paraId="3FBE2F5A">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邮箱：yjszs@sibet.ac.cn </w:t>
      </w:r>
    </w:p>
    <w:p w14:paraId="55A2B4FF">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地址：江苏省苏州市高新区科技城科灵路88号 </w:t>
      </w:r>
    </w:p>
    <w:p w14:paraId="1B391282">
      <w:pPr>
        <w:pStyle w:val="6"/>
        <w:keepNext w:val="0"/>
        <w:keepLines w:val="0"/>
        <w:widowControl/>
        <w:suppressLineNumbers w:val="0"/>
        <w:spacing w:before="0" w:beforeAutospacing="0" w:after="300" w:afterAutospacing="0" w:line="420" w:lineRule="atLeast"/>
        <w:ind w:left="0" w:right="0" w:firstLine="420"/>
        <w:rPr>
          <w:sz w:val="24"/>
          <w:szCs w:val="24"/>
        </w:rPr>
      </w:pPr>
      <w:r>
        <w:rPr>
          <w:sz w:val="24"/>
          <w:szCs w:val="24"/>
        </w:rPr>
        <w:t>邮编：215163</w:t>
      </w:r>
      <w:r>
        <w:rPr>
          <w:color w:val="333333"/>
          <w:sz w:val="21"/>
          <w:szCs w:val="21"/>
        </w:rPr>
        <w:t> </w:t>
      </w:r>
    </w:p>
    <w:p w14:paraId="43A9AC37">
      <w:pPr>
        <w:pStyle w:val="6"/>
        <w:keepNext w:val="0"/>
        <w:keepLines w:val="0"/>
        <w:widowControl/>
        <w:suppressLineNumbers w:val="0"/>
        <w:spacing w:before="0" w:beforeAutospacing="0" w:after="300" w:afterAutospacing="0" w:line="420" w:lineRule="atLeast"/>
        <w:ind w:left="0" w:right="0" w:firstLine="420"/>
        <w:rPr>
          <w:sz w:val="24"/>
          <w:szCs w:val="24"/>
        </w:rPr>
      </w:pPr>
      <w:r>
        <w:rPr>
          <w:rStyle w:val="9"/>
          <w:rFonts w:hint="eastAsia" w:ascii="黑体" w:hAnsi="宋体" w:eastAsia="黑体" w:cs="黑体"/>
          <w:sz w:val="28"/>
          <w:szCs w:val="28"/>
        </w:rPr>
        <w:t>附件</w:t>
      </w:r>
    </w:p>
    <w:p w14:paraId="094C1D39">
      <w:pPr>
        <w:pStyle w:val="6"/>
        <w:keepNext w:val="0"/>
        <w:keepLines w:val="0"/>
        <w:widowControl/>
        <w:suppressLineNumbers w:val="0"/>
        <w:spacing w:before="0" w:beforeAutospacing="0" w:after="300" w:afterAutospacing="0" w:line="420" w:lineRule="atLeast"/>
        <w:ind w:left="0" w:right="0" w:firstLine="420"/>
        <w:rPr>
          <w:sz w:val="24"/>
          <w:szCs w:val="24"/>
        </w:rPr>
      </w:pPr>
      <w:r>
        <w:rPr>
          <w:color w:val="337AB7"/>
          <w:sz w:val="24"/>
          <w:szCs w:val="24"/>
          <w:u w:val="none"/>
        </w:rPr>
        <w:fldChar w:fldCharType="begin"/>
      </w:r>
      <w:r>
        <w:rPr>
          <w:color w:val="337AB7"/>
          <w:sz w:val="24"/>
          <w:szCs w:val="24"/>
          <w:u w:val="none"/>
        </w:rPr>
        <w:instrText xml:space="preserve"> HYPERLINK "https://bme.ustc.edu.cn/_upload/article/files/e8/8e/8af4fc834918841d44ebfc8cf848/b374c616-38df-4d76-b990-68a9d797323d.docx" </w:instrText>
      </w:r>
      <w:r>
        <w:rPr>
          <w:color w:val="337AB7"/>
          <w:sz w:val="24"/>
          <w:szCs w:val="24"/>
          <w:u w:val="none"/>
        </w:rPr>
        <w:fldChar w:fldCharType="separate"/>
      </w:r>
      <w:r>
        <w:rPr>
          <w:rStyle w:val="11"/>
          <w:color w:val="337AB7"/>
          <w:sz w:val="24"/>
          <w:szCs w:val="24"/>
          <w:u w:val="none"/>
        </w:rPr>
        <w:t>附件1-研究计划书</w:t>
      </w:r>
      <w:r>
        <w:rPr>
          <w:color w:val="337AB7"/>
          <w:sz w:val="24"/>
          <w:szCs w:val="24"/>
          <w:u w:val="none"/>
        </w:rPr>
        <w:fldChar w:fldCharType="end"/>
      </w:r>
    </w:p>
    <w:p w14:paraId="4F5A367E">
      <w:pPr>
        <w:pStyle w:val="6"/>
        <w:keepNext w:val="0"/>
        <w:keepLines w:val="0"/>
        <w:widowControl/>
        <w:suppressLineNumbers w:val="0"/>
        <w:spacing w:before="0" w:beforeAutospacing="0" w:after="300" w:afterAutospacing="0" w:line="420" w:lineRule="atLeast"/>
        <w:ind w:left="0" w:right="0" w:firstLine="420"/>
        <w:rPr>
          <w:sz w:val="24"/>
          <w:szCs w:val="24"/>
        </w:rPr>
      </w:pPr>
      <w:r>
        <w:rPr>
          <w:color w:val="337AB7"/>
          <w:sz w:val="24"/>
          <w:szCs w:val="24"/>
          <w:u w:val="none"/>
        </w:rPr>
        <w:fldChar w:fldCharType="begin"/>
      </w:r>
      <w:r>
        <w:rPr>
          <w:color w:val="337AB7"/>
          <w:sz w:val="24"/>
          <w:szCs w:val="24"/>
          <w:u w:val="none"/>
        </w:rPr>
        <w:instrText xml:space="preserve"> HYPERLINK "https://bme.ustc.edu.cn/_upload/article/files/e8/8e/8af4fc834918841d44ebfc8cf848/f1c7db3b-0573-4c11-bbb3-a74d56888932.doc" </w:instrText>
      </w:r>
      <w:r>
        <w:rPr>
          <w:color w:val="337AB7"/>
          <w:sz w:val="24"/>
          <w:szCs w:val="24"/>
          <w:u w:val="none"/>
        </w:rPr>
        <w:fldChar w:fldCharType="separate"/>
      </w:r>
      <w:r>
        <w:rPr>
          <w:rStyle w:val="11"/>
          <w:color w:val="337AB7"/>
          <w:sz w:val="24"/>
          <w:szCs w:val="24"/>
          <w:u w:val="none"/>
        </w:rPr>
        <w:t>附件2-专家推荐信</w:t>
      </w:r>
      <w:r>
        <w:rPr>
          <w:color w:val="337AB7"/>
          <w:sz w:val="24"/>
          <w:szCs w:val="24"/>
          <w:u w:val="none"/>
        </w:rPr>
        <w:fldChar w:fldCharType="end"/>
      </w:r>
    </w:p>
    <w:p w14:paraId="510D9A0E">
      <w:pPr>
        <w:pStyle w:val="6"/>
        <w:keepNext w:val="0"/>
        <w:keepLines w:val="0"/>
        <w:widowControl/>
        <w:suppressLineNumbers w:val="0"/>
        <w:spacing w:before="0" w:beforeAutospacing="0" w:after="300" w:afterAutospacing="0" w:line="420" w:lineRule="atLeast"/>
        <w:ind w:left="0" w:right="0" w:firstLine="420"/>
        <w:rPr>
          <w:sz w:val="24"/>
          <w:szCs w:val="24"/>
        </w:rPr>
      </w:pPr>
      <w:r>
        <w:rPr>
          <w:color w:val="337AB7"/>
          <w:sz w:val="24"/>
          <w:szCs w:val="24"/>
          <w:u w:val="none"/>
        </w:rPr>
        <w:fldChar w:fldCharType="begin"/>
      </w:r>
      <w:r>
        <w:rPr>
          <w:color w:val="337AB7"/>
          <w:sz w:val="24"/>
          <w:szCs w:val="24"/>
          <w:u w:val="none"/>
        </w:rPr>
        <w:instrText xml:space="preserve"> HYPERLINK "https://bme.ustc.edu.cn/_upload/article/files/e8/8e/8af4fc834918841d44ebfc8cf848/f1fc9d6a-2cc7-4051-be89-3e1f8e94c3cf.doc" </w:instrText>
      </w:r>
      <w:r>
        <w:rPr>
          <w:color w:val="337AB7"/>
          <w:sz w:val="24"/>
          <w:szCs w:val="24"/>
          <w:u w:val="none"/>
        </w:rPr>
        <w:fldChar w:fldCharType="separate"/>
      </w:r>
      <w:r>
        <w:rPr>
          <w:rStyle w:val="11"/>
          <w:color w:val="337AB7"/>
          <w:sz w:val="24"/>
          <w:szCs w:val="24"/>
          <w:u w:val="none"/>
        </w:rPr>
        <w:t>附件3-思想政治品德考核表</w:t>
      </w:r>
      <w:r>
        <w:rPr>
          <w:color w:val="337AB7"/>
          <w:sz w:val="24"/>
          <w:szCs w:val="24"/>
          <w:u w:val="none"/>
        </w:rPr>
        <w:fldChar w:fldCharType="end"/>
      </w:r>
      <w:r>
        <w:rPr>
          <w:sz w:val="24"/>
          <w:szCs w:val="24"/>
        </w:rPr>
        <w:t>        </w:t>
      </w:r>
    </w:p>
    <w:p w14:paraId="7049A23C">
      <w:pPr>
        <w:pStyle w:val="6"/>
        <w:keepNext w:val="0"/>
        <w:keepLines w:val="0"/>
        <w:widowControl/>
        <w:suppressLineNumbers w:val="0"/>
        <w:spacing w:before="0" w:beforeAutospacing="0" w:after="300" w:afterAutospacing="0" w:line="420" w:lineRule="atLeast"/>
        <w:ind w:left="0" w:right="0"/>
        <w:rPr>
          <w:sz w:val="24"/>
          <w:szCs w:val="24"/>
        </w:rPr>
      </w:pPr>
    </w:p>
    <w:p w14:paraId="5C21E878">
      <w:pPr>
        <w:rPr>
          <w:rFonts w:ascii="微软雅黑" w:hAnsi="微软雅黑" w:eastAsia="微软雅黑" w:cs="微软雅黑"/>
          <w:b/>
          <w:bCs/>
          <w:i w:val="0"/>
          <w:iCs w:val="0"/>
          <w:caps w:val="0"/>
          <w:color w:val="333333"/>
          <w:spacing w:val="0"/>
          <w:sz w:val="36"/>
          <w:szCs w:val="3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E371E"/>
    <w:rsid w:val="13083D49"/>
    <w:rsid w:val="17C23687"/>
    <w:rsid w:val="256C23F4"/>
    <w:rsid w:val="571A7074"/>
    <w:rsid w:val="755E371E"/>
    <w:rsid w:val="7CB4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2024-12-24T02:16:00Z</dcterms:created>
  <dc:creator>WPS_1663235086</dc:creator>
  <cp:lastModifiedBy>WPS_1663235086</cp:lastModifiedBy>
  <dcterms:modified xsi:type="dcterms:W3CDTF">2024-12-24T02:28:13Z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07EAB4236C4243FAB4011E0E366047D8_13</vt:lpwstr>
  </property>
</Properties>
</file>