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62013">
      <w:pPr>
        <w:widowControl/>
        <w:spacing w:line="480" w:lineRule="auto"/>
        <w:jc w:val="center"/>
        <w:rPr>
          <w:rFonts w:hint="eastAsia" w:ascii="Times New Roman" w:hAnsi="Times New Roman" w:eastAsia="华文中宋" w:cs="Times New Roman"/>
          <w:b/>
          <w:kern w:val="0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  <w:highlight w:val="none"/>
          <w:lang w:eastAsia="zh-CN"/>
        </w:rPr>
        <w:t>草业学院202</w:t>
      </w: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  <w:highlight w:val="none"/>
          <w:lang w:eastAsia="zh-CN"/>
        </w:rPr>
        <w:t>年博士研究生复试录取工作细则</w:t>
      </w:r>
    </w:p>
    <w:p w14:paraId="7135BD75">
      <w:pPr>
        <w:pStyle w:val="6"/>
        <w:spacing w:beforeAutospacing="1" w:afterAutospacing="1" w:line="276" w:lineRule="auto"/>
        <w:ind w:firstLine="480"/>
        <w:rPr>
          <w:rFonts w:hint="default" w:ascii="宋体" w:hAnsi="宋体" w:eastAsia="宋体"/>
          <w:color w:val="02020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color w:val="020202"/>
          <w:highlight w:val="none"/>
          <w:shd w:val="clear" w:color="auto" w:fill="FFFFFF"/>
        </w:rPr>
        <w:t>根据《南京农业大学</w:t>
      </w:r>
      <w:r>
        <w:rPr>
          <w:rFonts w:ascii="宋体" w:hAnsi="宋体" w:eastAsia="宋体"/>
          <w:color w:val="020202"/>
          <w:highlight w:val="none"/>
          <w:shd w:val="clear" w:color="auto" w:fill="FFFFFF"/>
        </w:rPr>
        <w:t>202</w:t>
      </w:r>
      <w:r>
        <w:rPr>
          <w:rFonts w:hint="eastAsia" w:ascii="宋体" w:hAnsi="宋体" w:eastAsia="宋体"/>
          <w:color w:val="02020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/>
          <w:color w:val="020202"/>
          <w:highlight w:val="none"/>
          <w:shd w:val="clear" w:color="auto" w:fill="FFFFFF"/>
        </w:rPr>
        <w:t>年博士研究生复试录取工作通知》的要求，草业学院对</w:t>
      </w:r>
      <w:r>
        <w:rPr>
          <w:rFonts w:ascii="宋体" w:hAnsi="宋体" w:eastAsia="宋体"/>
          <w:color w:val="020202"/>
          <w:highlight w:val="none"/>
          <w:shd w:val="clear" w:color="auto" w:fill="FFFFFF"/>
        </w:rPr>
        <w:t>202</w:t>
      </w:r>
      <w:r>
        <w:rPr>
          <w:rFonts w:hint="eastAsia" w:ascii="宋体" w:hAnsi="宋体" w:eastAsia="宋体"/>
          <w:color w:val="02020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/>
          <w:color w:val="020202"/>
          <w:highlight w:val="none"/>
          <w:shd w:val="clear" w:color="auto" w:fill="FFFFFF"/>
        </w:rPr>
        <w:t>年博士学位研究生复试录取工作做如下安排：</w:t>
      </w:r>
      <w:r>
        <w:rPr>
          <w:rFonts w:hint="eastAsia" w:ascii="宋体" w:hAnsi="宋体" w:eastAsia="宋体"/>
          <w:color w:val="020202"/>
          <w:highlight w:val="none"/>
          <w:shd w:val="clear" w:color="auto" w:fill="FFFFFF"/>
          <w:lang w:val="en-US" w:eastAsia="zh-CN"/>
        </w:rPr>
        <w:t xml:space="preserve"> </w:t>
      </w:r>
    </w:p>
    <w:p w14:paraId="13159EEB">
      <w:pPr>
        <w:pStyle w:val="6"/>
        <w:numPr>
          <w:ilvl w:val="0"/>
          <w:numId w:val="1"/>
        </w:numPr>
        <w:spacing w:beforeAutospacing="1" w:afterAutospacing="1" w:line="276" w:lineRule="auto"/>
        <w:rPr>
          <w:rFonts w:ascii="黑体" w:hAnsi="黑体" w:eastAsia="黑体"/>
          <w:b w:val="0"/>
          <w:bCs w:val="0"/>
          <w:color w:val="020202"/>
          <w:highlight w:val="none"/>
          <w:shd w:val="clear" w:color="auto" w:fill="FFFFFF"/>
        </w:rPr>
      </w:pPr>
      <w:r>
        <w:rPr>
          <w:rFonts w:hint="eastAsia" w:ascii="黑体" w:hAnsi="黑体" w:eastAsia="黑体"/>
          <w:color w:val="020202"/>
          <w:highlight w:val="none"/>
          <w:shd w:val="clear" w:color="auto" w:fill="FFFFFF"/>
        </w:rPr>
        <w:t>复试</w:t>
      </w:r>
      <w:r>
        <w:rPr>
          <w:rFonts w:hint="eastAsia" w:ascii="黑体" w:hAnsi="黑体" w:eastAsia="黑体"/>
          <w:color w:val="020202"/>
          <w:highlight w:val="none"/>
          <w:shd w:val="clear" w:color="auto" w:fill="FFFFFF"/>
          <w:lang w:val="en-US" w:eastAsia="zh-CN"/>
        </w:rPr>
        <w:t>资格审核</w:t>
      </w:r>
    </w:p>
    <w:p w14:paraId="7D3B06D6">
      <w:pPr>
        <w:pStyle w:val="6"/>
        <w:spacing w:beforeAutospacing="1" w:afterAutospacing="1" w:line="276" w:lineRule="auto"/>
        <w:ind w:firstLine="480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1、复试需提交纸质申请材料，进入复试名单的考生，</w:t>
      </w:r>
      <w:r>
        <w:rPr>
          <w:rFonts w:hint="eastAsia" w:ascii="宋体" w:hAnsi="宋体" w:eastAsia="宋体"/>
          <w:b w:val="0"/>
          <w:bCs w:val="0"/>
          <w:color w:val="auto"/>
          <w:highlight w:val="none"/>
          <w:shd w:val="clear" w:color="auto" w:fill="FFFFFF"/>
          <w:lang w:val="en-US" w:eastAsia="zh-CN"/>
        </w:rPr>
        <w:t>于4月27日下午3点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将所有纸质材料原件</w:t>
      </w:r>
      <w:r>
        <w:rPr>
          <w:rFonts w:hint="eastAsia" w:ascii="宋体" w:hAnsi="宋体" w:eastAsia="宋体"/>
          <w:b w:val="0"/>
          <w:bCs w:val="0"/>
          <w:color w:val="auto"/>
          <w:highlight w:val="none"/>
          <w:shd w:val="clear" w:color="auto" w:fill="FFFFFF"/>
          <w:lang w:val="en-US" w:eastAsia="zh-CN"/>
        </w:rPr>
        <w:t>交到理科南楼F306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审核，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同时提交复印件备查，所有需要本人、单位、推荐人等签字、盖章的地方，务必签好，按下列顺序排好，并附所提交材料目录。纸质申请材料清单如下：</w:t>
      </w:r>
    </w:p>
    <w:p w14:paraId="770534AB">
      <w:pPr>
        <w:pStyle w:val="6"/>
        <w:spacing w:beforeAutospacing="1" w:afterAutospacing="1" w:line="240" w:lineRule="auto"/>
        <w:ind w:firstLine="480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1)</w:t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ab/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本人签字的《南京农业大学202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5</w:t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年报考博士学位研究生申请表》。</w:t>
      </w:r>
    </w:p>
    <w:p w14:paraId="3F6443E0">
      <w:pPr>
        <w:pStyle w:val="6"/>
        <w:spacing w:beforeAutospacing="1" w:afterAutospacing="1" w:line="240" w:lineRule="auto"/>
        <w:ind w:firstLine="480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2)</w:t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ab/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本人有效身份证和学生证复印件（往届生不提供学生证）。</w:t>
      </w:r>
    </w:p>
    <w:p w14:paraId="48BFBC7B">
      <w:pPr>
        <w:pStyle w:val="6"/>
        <w:spacing w:beforeAutospacing="1" w:afterAutospacing="1" w:line="240" w:lineRule="auto"/>
        <w:ind w:firstLine="480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3)</w:t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ab/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学位、学历证书复印件（应届毕业硕士生提交所在单位研究生管理部门的书面证明）。</w:t>
      </w:r>
    </w:p>
    <w:p w14:paraId="4F155AB7">
      <w:pPr>
        <w:pStyle w:val="6"/>
        <w:spacing w:beforeAutospacing="1" w:afterAutospacing="1" w:line="240" w:lineRule="auto"/>
        <w:ind w:firstLine="480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4)</w:t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ab/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英语水平证书或成绩单复印件。</w:t>
      </w:r>
    </w:p>
    <w:p w14:paraId="0862540B">
      <w:pPr>
        <w:pStyle w:val="6"/>
        <w:spacing w:beforeAutospacing="1" w:afterAutospacing="1" w:line="240" w:lineRule="auto"/>
        <w:ind w:firstLine="480"/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5)</w:t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ab/>
      </w:r>
      <w:r>
        <w:rPr>
          <w:rFonts w:ascii="宋体" w:hAnsi="宋体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获奖证书、课题、发明专利、已发表（录用）论文复印件或其它可以证明考生科研能力和水平的证明材料。</w:t>
      </w:r>
    </w:p>
    <w:p w14:paraId="5F71EB74">
      <w:pPr>
        <w:pStyle w:val="6"/>
        <w:spacing w:beforeAutospacing="1" w:afterAutospacing="1" w:line="240" w:lineRule="auto"/>
        <w:ind w:firstLine="480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ascii="宋体" w:hAnsi="宋体" w:eastAsia="宋体"/>
          <w:highlight w:val="none"/>
          <w:shd w:val="clear" w:color="auto" w:fill="FFFFFF"/>
        </w:rPr>
        <w:t>6)</w:t>
      </w:r>
      <w:r>
        <w:rPr>
          <w:rFonts w:ascii="宋体" w:hAnsi="宋体" w:eastAsia="宋体"/>
          <w:highlight w:val="none"/>
          <w:shd w:val="clear" w:color="auto" w:fill="FFFFFF"/>
        </w:rPr>
        <w:tab/>
      </w:r>
      <w:r>
        <w:rPr>
          <w:rFonts w:ascii="宋体" w:hAnsi="宋体" w:eastAsia="宋体"/>
          <w:highlight w:val="none"/>
          <w:shd w:val="clear" w:color="auto" w:fill="FFFFFF"/>
        </w:rPr>
        <w:t>硕士学位论文（应届毕业硕士生可提供论文开题报告、论文摘要和核心研究内容等）。</w:t>
      </w:r>
    </w:p>
    <w:p w14:paraId="56ADEF10">
      <w:pPr>
        <w:pStyle w:val="6"/>
        <w:spacing w:beforeAutospacing="1" w:afterAutospacing="1" w:line="240" w:lineRule="auto"/>
        <w:ind w:firstLine="480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ascii="宋体" w:hAnsi="宋体" w:eastAsia="宋体"/>
          <w:highlight w:val="none"/>
          <w:shd w:val="clear" w:color="auto" w:fill="FFFFFF"/>
        </w:rPr>
        <w:t>7)</w:t>
      </w:r>
      <w:r>
        <w:rPr>
          <w:rFonts w:ascii="宋体" w:hAnsi="宋体" w:eastAsia="宋体"/>
          <w:highlight w:val="none"/>
          <w:shd w:val="clear" w:color="auto" w:fill="FFFFFF"/>
        </w:rPr>
        <w:tab/>
      </w:r>
      <w:r>
        <w:rPr>
          <w:rFonts w:ascii="宋体" w:hAnsi="宋体" w:eastAsia="宋体"/>
          <w:highlight w:val="none"/>
          <w:shd w:val="clear" w:color="auto" w:fill="FFFFFF"/>
        </w:rPr>
        <w:t>拟攻读博士学位的科学研究计划（不少于3000字）。</w:t>
      </w:r>
    </w:p>
    <w:p w14:paraId="6D082E72">
      <w:pPr>
        <w:pStyle w:val="6"/>
        <w:spacing w:beforeAutospacing="1" w:afterAutospacing="1" w:line="240" w:lineRule="auto"/>
        <w:ind w:firstLine="480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ascii="宋体" w:hAnsi="宋体" w:eastAsia="宋体"/>
          <w:highlight w:val="none"/>
          <w:shd w:val="clear" w:color="auto" w:fill="FFFFFF"/>
        </w:rPr>
        <w:t>8)</w:t>
      </w:r>
      <w:r>
        <w:rPr>
          <w:rFonts w:ascii="宋体" w:hAnsi="宋体" w:eastAsia="宋体"/>
          <w:highlight w:val="none"/>
          <w:shd w:val="clear" w:color="auto" w:fill="FFFFFF"/>
        </w:rPr>
        <w:tab/>
      </w:r>
      <w:r>
        <w:rPr>
          <w:rFonts w:ascii="宋体" w:hAnsi="宋体" w:eastAsia="宋体"/>
          <w:highlight w:val="none"/>
          <w:shd w:val="clear" w:color="auto" w:fill="FFFFFF"/>
        </w:rPr>
        <w:t>下载并填写《南京农业大学202</w:t>
      </w: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5</w:t>
      </w:r>
      <w:r>
        <w:rPr>
          <w:rFonts w:ascii="宋体" w:hAnsi="宋体" w:eastAsia="宋体"/>
          <w:highlight w:val="none"/>
          <w:shd w:val="clear" w:color="auto" w:fill="FFFFFF"/>
        </w:rPr>
        <w:t>年报考博士学位研究生思想政治品德考核表》，“考生所在单位政审意见”务必按要求填，未就业人员加盖档案保管单位公章，应届生加盖所在学院党委公章。</w:t>
      </w:r>
    </w:p>
    <w:p w14:paraId="1315854F">
      <w:pPr>
        <w:pStyle w:val="6"/>
        <w:spacing w:beforeAutospacing="1" w:afterAutospacing="1" w:line="240" w:lineRule="auto"/>
        <w:ind w:firstLine="480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ascii="宋体" w:hAnsi="宋体" w:eastAsia="宋体"/>
          <w:highlight w:val="none"/>
          <w:shd w:val="clear" w:color="auto" w:fill="FFFFFF"/>
        </w:rPr>
        <w:t>9)</w:t>
      </w:r>
      <w:r>
        <w:rPr>
          <w:rFonts w:ascii="宋体" w:hAnsi="宋体" w:eastAsia="宋体"/>
          <w:highlight w:val="none"/>
          <w:shd w:val="clear" w:color="auto" w:fill="FFFFFF"/>
        </w:rPr>
        <w:tab/>
      </w:r>
      <w:r>
        <w:rPr>
          <w:rFonts w:ascii="宋体" w:hAnsi="宋体" w:eastAsia="宋体"/>
          <w:highlight w:val="none"/>
          <w:shd w:val="clear" w:color="auto" w:fill="FFFFFF"/>
        </w:rPr>
        <w:t>两名所报考学科专业领域内副教授（或相当于副教授)及以上职称专家推荐书。</w:t>
      </w:r>
    </w:p>
    <w:p w14:paraId="1FB480D1">
      <w:pPr>
        <w:pStyle w:val="6"/>
        <w:spacing w:beforeAutospacing="1" w:afterAutospacing="1" w:line="276" w:lineRule="auto"/>
        <w:ind w:firstLine="480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ascii="宋体" w:hAnsi="宋体" w:eastAsia="宋体"/>
          <w:highlight w:val="none"/>
          <w:shd w:val="clear" w:color="auto" w:fill="FFFFFF"/>
        </w:rPr>
        <w:t>10) 通过网上报名系统打印的《博士学位研究生网上报名信息简表》（注：本表中“本人自述”部分请空白，“考生所在人事部门意见”由硕士就读的学院填写，往届生由工作单位或者档案所在部门填写，务必填写是非定向）。</w:t>
      </w:r>
    </w:p>
    <w:p w14:paraId="2EF23804">
      <w:pPr>
        <w:pStyle w:val="6"/>
        <w:spacing w:beforeAutospacing="1" w:afterAutospacing="1" w:line="276" w:lineRule="auto"/>
        <w:ind w:firstLine="480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/>
          <w:highlight w:val="none"/>
          <w:shd w:val="clear" w:color="auto" w:fill="FFFFFF"/>
        </w:rPr>
        <w:t>硕博连读学生4月2</w:t>
      </w: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/>
          <w:highlight w:val="none"/>
          <w:shd w:val="clear" w:color="auto" w:fill="FFFFFF"/>
        </w:rPr>
        <w:t>日前</w:t>
      </w:r>
      <w:r>
        <w:rPr>
          <w:rFonts w:ascii="宋体" w:hAnsi="宋体" w:eastAsia="宋体"/>
          <w:highlight w:val="none"/>
          <w:shd w:val="clear" w:color="auto" w:fill="FFFFFF"/>
        </w:rPr>
        <w:t>提交以下材料到理科</w:t>
      </w:r>
      <w:r>
        <w:rPr>
          <w:rFonts w:hint="eastAsia" w:ascii="宋体" w:hAnsi="宋体" w:eastAsia="宋体"/>
          <w:highlight w:val="none"/>
          <w:shd w:val="clear" w:color="auto" w:fill="FFFFFF"/>
        </w:rPr>
        <w:t>南</w:t>
      </w:r>
      <w:r>
        <w:rPr>
          <w:rFonts w:ascii="宋体" w:hAnsi="宋体" w:eastAsia="宋体"/>
          <w:highlight w:val="none"/>
          <w:shd w:val="clear" w:color="auto" w:fill="FFFFFF"/>
        </w:rPr>
        <w:t>楼</w:t>
      </w:r>
      <w:r>
        <w:rPr>
          <w:rFonts w:hint="eastAsia" w:ascii="宋体" w:hAnsi="宋体" w:eastAsia="宋体"/>
          <w:highlight w:val="none"/>
          <w:shd w:val="clear" w:color="auto" w:fill="FFFFFF"/>
        </w:rPr>
        <w:t>F</w:t>
      </w: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306</w:t>
      </w:r>
      <w:r>
        <w:rPr>
          <w:rFonts w:ascii="宋体" w:hAnsi="宋体" w:eastAsia="宋体"/>
          <w:highlight w:val="none"/>
          <w:shd w:val="clear" w:color="auto" w:fill="FFFFFF"/>
        </w:rPr>
        <w:t>。</w:t>
      </w:r>
    </w:p>
    <w:p w14:paraId="672BB8DA">
      <w:pPr>
        <w:pStyle w:val="6"/>
        <w:spacing w:beforeAutospacing="1" w:afterAutospacing="1" w:line="276" w:lineRule="auto"/>
        <w:ind w:firstLine="480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ascii="宋体" w:hAnsi="宋体" w:eastAsia="宋体"/>
          <w:highlight w:val="none"/>
          <w:shd w:val="clear" w:color="auto" w:fill="FFFFFF"/>
        </w:rPr>
        <w:t>1)</w:t>
      </w:r>
      <w:r>
        <w:rPr>
          <w:rFonts w:ascii="宋体" w:hAnsi="宋体" w:eastAsia="宋体"/>
          <w:highlight w:val="none"/>
          <w:shd w:val="clear" w:color="auto" w:fill="FFFFFF"/>
        </w:rPr>
        <w:tab/>
      </w:r>
      <w:r>
        <w:rPr>
          <w:rFonts w:ascii="宋体" w:hAnsi="宋体" w:eastAsia="宋体"/>
          <w:highlight w:val="none"/>
          <w:shd w:val="clear" w:color="auto" w:fill="FFFFFF"/>
        </w:rPr>
        <w:t>《南京农业大学202</w:t>
      </w: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5</w:t>
      </w:r>
      <w:r>
        <w:rPr>
          <w:rFonts w:ascii="宋体" w:hAnsi="宋体" w:eastAsia="宋体"/>
          <w:highlight w:val="none"/>
          <w:shd w:val="clear" w:color="auto" w:fill="FFFFFF"/>
        </w:rPr>
        <w:t>年硕博连读研究生申请表》</w:t>
      </w:r>
    </w:p>
    <w:p w14:paraId="4E93E9CB">
      <w:pPr>
        <w:pStyle w:val="6"/>
        <w:spacing w:beforeAutospacing="1" w:afterAutospacing="1" w:line="276" w:lineRule="auto"/>
        <w:ind w:firstLine="480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ascii="宋体" w:hAnsi="宋体" w:eastAsia="宋体"/>
          <w:highlight w:val="none"/>
          <w:shd w:val="clear" w:color="auto" w:fill="FFFFFF"/>
        </w:rPr>
        <w:t>2)</w:t>
      </w:r>
      <w:r>
        <w:rPr>
          <w:rFonts w:ascii="宋体" w:hAnsi="宋体" w:eastAsia="宋体"/>
          <w:highlight w:val="none"/>
          <w:shd w:val="clear" w:color="auto" w:fill="FFFFFF"/>
        </w:rPr>
        <w:tab/>
      </w:r>
      <w:r>
        <w:rPr>
          <w:rFonts w:ascii="宋体" w:hAnsi="宋体" w:eastAsia="宋体"/>
          <w:highlight w:val="none"/>
          <w:shd w:val="clear" w:color="auto" w:fill="FFFFFF"/>
        </w:rPr>
        <w:t>《博士学位研究生网上报名信息简表》</w:t>
      </w:r>
    </w:p>
    <w:p w14:paraId="4082ECC4">
      <w:pPr>
        <w:pStyle w:val="6"/>
        <w:spacing w:beforeAutospacing="1" w:afterAutospacing="1" w:line="276" w:lineRule="auto"/>
        <w:ind w:firstLine="480"/>
        <w:jc w:val="both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ascii="宋体" w:hAnsi="宋体" w:eastAsia="宋体"/>
          <w:highlight w:val="none"/>
          <w:shd w:val="clear" w:color="auto" w:fill="FFFFFF"/>
        </w:rPr>
        <w:t>3)</w:t>
      </w:r>
      <w:r>
        <w:rPr>
          <w:rFonts w:ascii="宋体" w:hAnsi="宋体" w:eastAsia="宋体"/>
          <w:highlight w:val="none"/>
          <w:shd w:val="clear" w:color="auto" w:fill="FFFFFF"/>
        </w:rPr>
        <w:tab/>
      </w:r>
      <w:r>
        <w:rPr>
          <w:rFonts w:ascii="宋体" w:hAnsi="宋体" w:eastAsia="宋体"/>
          <w:highlight w:val="none"/>
          <w:shd w:val="clear" w:color="auto" w:fill="FFFFFF"/>
        </w:rPr>
        <w:t>思想政治考核表，注意：除“招生单位政审意见”一栏由研招办签章，其他项都需按照要求盖章或者签字，特别注意“考生所在单位政审意见”务必按要求填写，加盖所在学院党委公章。</w:t>
      </w:r>
    </w:p>
    <w:p w14:paraId="41810C27">
      <w:pPr>
        <w:pStyle w:val="6"/>
        <w:numPr>
          <w:ilvl w:val="0"/>
          <w:numId w:val="1"/>
        </w:numPr>
        <w:spacing w:beforeAutospacing="1" w:afterAutospacing="1" w:line="276" w:lineRule="auto"/>
        <w:rPr>
          <w:rFonts w:hint="default" w:ascii="黑体" w:hAnsi="黑体" w:eastAsia="黑体"/>
          <w:highlight w:val="none"/>
          <w:shd w:val="clear" w:color="auto" w:fill="FFFFFF"/>
          <w:lang w:val="en-US"/>
        </w:rPr>
      </w:pPr>
      <w:r>
        <w:rPr>
          <w:rFonts w:hint="eastAsia" w:ascii="黑体" w:hAnsi="黑体" w:eastAsia="黑体"/>
          <w:highlight w:val="none"/>
          <w:shd w:val="clear" w:color="auto" w:fill="FFFFFF"/>
        </w:rPr>
        <w:t>复试</w:t>
      </w:r>
      <w:r>
        <w:rPr>
          <w:rFonts w:hint="eastAsia" w:ascii="黑体" w:hAnsi="黑体" w:eastAsia="黑体"/>
          <w:highlight w:val="none"/>
          <w:shd w:val="clear" w:color="auto" w:fill="FFFFFF"/>
          <w:lang w:val="en-US" w:eastAsia="zh-CN"/>
        </w:rPr>
        <w:t>安排</w:t>
      </w:r>
    </w:p>
    <w:p w14:paraId="4FB3F540">
      <w:pPr>
        <w:pStyle w:val="6"/>
        <w:numPr>
          <w:ilvl w:val="0"/>
          <w:numId w:val="2"/>
        </w:numPr>
        <w:spacing w:beforeAutospacing="1" w:afterAutospacing="1" w:line="276" w:lineRule="auto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hint="eastAsia" w:ascii="宋体" w:hAnsi="宋体" w:eastAsia="宋体"/>
          <w:highlight w:val="none"/>
          <w:shd w:val="clear" w:color="auto" w:fill="FFFFFF"/>
        </w:rPr>
        <w:t>面试时间</w:t>
      </w: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和地点</w:t>
      </w:r>
    </w:p>
    <w:p w14:paraId="1B848F7B">
      <w:pPr>
        <w:pStyle w:val="6"/>
        <w:spacing w:beforeAutospacing="1" w:afterAutospacing="1" w:line="276" w:lineRule="auto"/>
        <w:ind w:firstLine="480" w:firstLineChars="200"/>
        <w:rPr>
          <w:rFonts w:hint="eastAsia" w:ascii="宋体" w:hAnsi="宋体" w:eastAsia="宋体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时间：</w:t>
      </w:r>
      <w:r>
        <w:rPr>
          <w:rFonts w:ascii="宋体" w:hAnsi="宋体" w:eastAsia="宋体"/>
          <w:highlight w:val="none"/>
          <w:shd w:val="clear" w:color="auto" w:fill="FFFFFF"/>
        </w:rPr>
        <w:t>202</w:t>
      </w: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/>
          <w:highlight w:val="none"/>
          <w:shd w:val="clear" w:color="auto" w:fill="FFFFFF"/>
        </w:rPr>
        <w:t>年4月2</w:t>
      </w: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/>
          <w:highlight w:val="none"/>
          <w:shd w:val="clear" w:color="auto" w:fill="FFFFFF"/>
        </w:rPr>
        <w:t>日上午</w:t>
      </w: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/>
          <w:highlight w:val="none"/>
          <w:shd w:val="clear" w:color="auto" w:fill="FFFFFF"/>
        </w:rPr>
        <w:t>：</w:t>
      </w: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3</w:t>
      </w:r>
      <w:r>
        <w:rPr>
          <w:rFonts w:ascii="宋体" w:hAnsi="宋体" w:eastAsia="宋体"/>
          <w:highlight w:val="none"/>
          <w:shd w:val="clear" w:color="auto" w:fill="FFFFFF"/>
        </w:rPr>
        <w:t>0</w:t>
      </w:r>
    </w:p>
    <w:p w14:paraId="44FA22CC">
      <w:pPr>
        <w:pStyle w:val="6"/>
        <w:spacing w:beforeAutospacing="1" w:afterAutospacing="1" w:line="276" w:lineRule="auto"/>
        <w:ind w:firstLine="480" w:firstLineChars="200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地点：理科南楼F304</w:t>
      </w:r>
    </w:p>
    <w:p w14:paraId="49F43EAD">
      <w:pPr>
        <w:pStyle w:val="6"/>
        <w:numPr>
          <w:ilvl w:val="0"/>
          <w:numId w:val="2"/>
        </w:numPr>
        <w:spacing w:beforeAutospacing="1" w:afterAutospacing="1" w:line="276" w:lineRule="auto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hint="eastAsia" w:ascii="宋体" w:hAnsi="宋体" w:eastAsia="宋体"/>
          <w:highlight w:val="none"/>
          <w:shd w:val="clear" w:color="auto" w:fill="FFFFFF"/>
        </w:rPr>
        <w:t>复试内容</w:t>
      </w:r>
    </w:p>
    <w:p w14:paraId="56291540">
      <w:pPr>
        <w:pStyle w:val="6"/>
        <w:spacing w:beforeAutospacing="1" w:afterAutospacing="1" w:line="276" w:lineRule="auto"/>
        <w:ind w:firstLine="482" w:firstLineChars="200"/>
        <w:jc w:val="both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hint="eastAsia" w:ascii="宋体" w:hAnsi="宋体" w:eastAsia="宋体"/>
          <w:b/>
          <w:highlight w:val="none"/>
          <w:shd w:val="clear" w:color="auto" w:fill="FFFFFF"/>
        </w:rPr>
        <w:t>专业知识考察。</w:t>
      </w:r>
      <w:r>
        <w:rPr>
          <w:rFonts w:hint="eastAsia" w:ascii="宋体" w:hAnsi="宋体" w:eastAsia="宋体"/>
          <w:color w:val="020202"/>
          <w:highlight w:val="none"/>
          <w:shd w:val="clear" w:color="auto" w:fill="FFFFFF"/>
        </w:rPr>
        <w:t>包括专业基础知识测试（满分</w:t>
      </w:r>
      <w:r>
        <w:rPr>
          <w:rFonts w:ascii="宋体" w:hAnsi="宋体" w:eastAsia="宋体"/>
          <w:color w:val="020202"/>
          <w:highlight w:val="none"/>
          <w:shd w:val="clear" w:color="auto" w:fill="FFFFFF"/>
        </w:rPr>
        <w:t>100</w:t>
      </w:r>
      <w:r>
        <w:rPr>
          <w:rFonts w:hint="eastAsia" w:ascii="宋体" w:hAnsi="宋体" w:eastAsia="宋体"/>
          <w:color w:val="020202"/>
          <w:highlight w:val="none"/>
          <w:shd w:val="clear" w:color="auto" w:fill="FFFFFF"/>
        </w:rPr>
        <w:t>分）和专业综合知识测试（满分</w:t>
      </w:r>
      <w:r>
        <w:rPr>
          <w:rFonts w:ascii="宋体" w:hAnsi="宋体" w:eastAsia="宋体"/>
          <w:color w:val="020202"/>
          <w:highlight w:val="none"/>
          <w:shd w:val="clear" w:color="auto" w:fill="FFFFFF"/>
        </w:rPr>
        <w:t>100</w:t>
      </w:r>
      <w:r>
        <w:rPr>
          <w:rFonts w:hint="eastAsia" w:ascii="宋体" w:hAnsi="宋体" w:eastAsia="宋体"/>
          <w:color w:val="020202"/>
          <w:highlight w:val="none"/>
          <w:shd w:val="clear" w:color="auto" w:fill="FFFFFF"/>
        </w:rPr>
        <w:t>分）。</w:t>
      </w:r>
      <w:r>
        <w:rPr>
          <w:rFonts w:hint="eastAsia" w:ascii="宋体" w:hAnsi="宋体" w:eastAsia="宋体"/>
          <w:highlight w:val="none"/>
          <w:shd w:val="clear" w:color="auto" w:fill="FFFFFF"/>
        </w:rPr>
        <w:t>复试小组根据专业课内容出题，考生在相应的题库中随机抽取题号，读题后开始作答。</w:t>
      </w:r>
    </w:p>
    <w:p w14:paraId="45105354">
      <w:pPr>
        <w:pStyle w:val="6"/>
        <w:spacing w:beforeAutospacing="1" w:afterAutospacing="1" w:line="276" w:lineRule="auto"/>
        <w:ind w:firstLine="482" w:firstLineChars="200"/>
        <w:jc w:val="both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hint="eastAsia" w:ascii="宋体" w:hAnsi="宋体" w:eastAsia="宋体"/>
          <w:b/>
          <w:highlight w:val="none"/>
          <w:shd w:val="clear" w:color="auto" w:fill="FFFFFF"/>
        </w:rPr>
        <w:t>专业英语考察。</w:t>
      </w:r>
      <w:r>
        <w:rPr>
          <w:rFonts w:hint="eastAsia" w:ascii="宋体" w:hAnsi="宋体" w:eastAsia="宋体"/>
          <w:color w:val="020202"/>
          <w:highlight w:val="none"/>
          <w:shd w:val="clear" w:color="auto" w:fill="FFFFFF"/>
        </w:rPr>
        <w:t>满分</w:t>
      </w:r>
      <w:r>
        <w:rPr>
          <w:rFonts w:ascii="宋体" w:hAnsi="宋体" w:eastAsia="宋体"/>
          <w:color w:val="020202"/>
          <w:highlight w:val="none"/>
          <w:shd w:val="clear" w:color="auto" w:fill="FFFFFF"/>
        </w:rPr>
        <w:t>100</w:t>
      </w:r>
      <w:r>
        <w:rPr>
          <w:rFonts w:hint="eastAsia" w:ascii="宋体" w:hAnsi="宋体" w:eastAsia="宋体"/>
          <w:color w:val="020202"/>
          <w:highlight w:val="none"/>
          <w:shd w:val="clear" w:color="auto" w:fill="FFFFFF"/>
        </w:rPr>
        <w:t>分。</w:t>
      </w:r>
      <w:r>
        <w:rPr>
          <w:rFonts w:hint="eastAsia" w:ascii="宋体" w:hAnsi="宋体" w:eastAsia="宋体"/>
          <w:highlight w:val="none"/>
          <w:shd w:val="clear" w:color="auto" w:fill="FFFFFF"/>
        </w:rPr>
        <w:t>考生在相应的题库中随机抽取题号，读题后用英语作答。</w:t>
      </w:r>
    </w:p>
    <w:p w14:paraId="30B7EF94">
      <w:pPr>
        <w:pStyle w:val="6"/>
        <w:spacing w:beforeAutospacing="1" w:afterAutospacing="1" w:line="276" w:lineRule="auto"/>
        <w:ind w:firstLine="482" w:firstLineChars="200"/>
        <w:jc w:val="both"/>
        <w:rPr>
          <w:rFonts w:hint="eastAsia" w:ascii="宋体" w:hAnsi="宋体" w:eastAsia="宋体"/>
          <w:highlight w:val="none"/>
          <w:shd w:val="clear" w:color="auto" w:fill="FFFFFF"/>
        </w:rPr>
      </w:pPr>
      <w:r>
        <w:rPr>
          <w:rFonts w:hint="eastAsia" w:ascii="宋体" w:hAnsi="宋体" w:eastAsia="宋体"/>
          <w:b/>
          <w:highlight w:val="none"/>
          <w:shd w:val="clear" w:color="auto" w:fill="FFFFFF"/>
        </w:rPr>
        <w:t>综合能力考察。</w:t>
      </w:r>
      <w:r>
        <w:rPr>
          <w:rFonts w:hint="eastAsia" w:ascii="宋体" w:hAnsi="宋体" w:eastAsia="宋体"/>
          <w:color w:val="020202"/>
          <w:highlight w:val="none"/>
          <w:shd w:val="clear" w:color="auto" w:fill="FFFFFF"/>
        </w:rPr>
        <w:t>满分</w:t>
      </w:r>
      <w:r>
        <w:rPr>
          <w:rFonts w:ascii="宋体" w:hAnsi="宋体" w:eastAsia="宋体"/>
          <w:color w:val="020202"/>
          <w:highlight w:val="none"/>
          <w:shd w:val="clear" w:color="auto" w:fill="FFFFFF"/>
        </w:rPr>
        <w:t>100</w:t>
      </w:r>
      <w:r>
        <w:rPr>
          <w:rFonts w:hint="eastAsia" w:ascii="宋体" w:hAnsi="宋体" w:eastAsia="宋体"/>
          <w:color w:val="020202"/>
          <w:highlight w:val="none"/>
          <w:shd w:val="clear" w:color="auto" w:fill="FFFFFF"/>
        </w:rPr>
        <w:t>分。</w:t>
      </w:r>
      <w:r>
        <w:rPr>
          <w:rFonts w:hint="eastAsia" w:ascii="宋体" w:hAnsi="宋体" w:eastAsia="宋体"/>
          <w:highlight w:val="none"/>
          <w:shd w:val="clear" w:color="auto" w:fill="FFFFFF"/>
        </w:rPr>
        <w:t>包括专业知识背景与经验、语言表达与创新思维能力、</w:t>
      </w:r>
      <w:r>
        <w:rPr>
          <w:rFonts w:ascii="宋体" w:hAnsi="宋体" w:eastAsia="宋体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eastAsia="宋体"/>
          <w:highlight w:val="none"/>
          <w:shd w:val="clear" w:color="auto" w:fill="FFFFFF"/>
        </w:rPr>
        <w:t>政治思想与精神风貌等。考生需向考核小组，使用</w:t>
      </w:r>
      <w:r>
        <w:rPr>
          <w:rFonts w:ascii="宋体" w:hAnsi="宋体" w:eastAsia="宋体"/>
          <w:highlight w:val="none"/>
          <w:shd w:val="clear" w:color="auto" w:fill="FFFFFF"/>
        </w:rPr>
        <w:t>PPT</w:t>
      </w:r>
      <w:r>
        <w:rPr>
          <w:rFonts w:hint="eastAsia" w:ascii="宋体" w:hAnsi="宋体" w:eastAsia="宋体"/>
          <w:highlight w:val="none"/>
          <w:shd w:val="clear" w:color="auto" w:fill="FFFFFF"/>
        </w:rPr>
        <w:t>文件陈述本人硕士论文研究的主要内容、创新点以及博士研修计划，汇报时间约为</w:t>
      </w:r>
      <w:r>
        <w:rPr>
          <w:rFonts w:ascii="宋体" w:hAnsi="宋体" w:eastAsia="宋体"/>
          <w:highlight w:val="none"/>
          <w:shd w:val="clear" w:color="auto" w:fill="FFFFFF"/>
        </w:rPr>
        <w:t>10</w:t>
      </w:r>
      <w:r>
        <w:rPr>
          <w:rFonts w:hint="eastAsia" w:ascii="宋体" w:hAnsi="宋体" w:eastAsia="宋体"/>
          <w:highlight w:val="none"/>
          <w:shd w:val="clear" w:color="auto" w:fill="FFFFFF"/>
        </w:rPr>
        <w:t>分钟。</w:t>
      </w:r>
    </w:p>
    <w:p w14:paraId="6BE6396D">
      <w:pPr>
        <w:pStyle w:val="6"/>
        <w:numPr>
          <w:ilvl w:val="0"/>
          <w:numId w:val="2"/>
        </w:numPr>
        <w:spacing w:beforeAutospacing="1" w:afterAutospacing="1" w:line="276" w:lineRule="auto"/>
        <w:ind w:left="360" w:leftChars="0" w:hanging="360" w:firstLineChars="0"/>
        <w:jc w:val="both"/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复试录取</w:t>
      </w:r>
    </w:p>
    <w:p w14:paraId="7353097C">
      <w:pPr>
        <w:pStyle w:val="6"/>
        <w:spacing w:beforeAutospacing="1" w:afterAutospacing="1" w:line="276" w:lineRule="auto"/>
        <w:ind w:firstLine="480" w:firstLineChars="200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hint="eastAsia" w:ascii="宋体" w:hAnsi="宋体" w:eastAsia="宋体"/>
          <w:highlight w:val="none"/>
          <w:shd w:val="clear" w:color="auto" w:fill="FFFFFF"/>
        </w:rPr>
        <w:t>根据按报考</w:t>
      </w: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专业</w:t>
      </w:r>
      <w:r>
        <w:rPr>
          <w:rFonts w:hint="eastAsia" w:ascii="宋体" w:hAnsi="宋体" w:eastAsia="宋体"/>
          <w:highlight w:val="none"/>
          <w:shd w:val="clear" w:color="auto" w:fill="FFFFFF"/>
        </w:rPr>
        <w:t>排序的申请人的复试总成绩排名，结合所报导师招生资格及名额，确定拟录取考生名单，并报送研究生院，由研究生院统一发布拟录取名单。思想政治素质和品德考核不合格，或单项复试成绩低于</w:t>
      </w:r>
      <w:r>
        <w:rPr>
          <w:rFonts w:ascii="宋体" w:hAnsi="宋体" w:eastAsia="宋体"/>
          <w:highlight w:val="none"/>
          <w:shd w:val="clear" w:color="auto" w:fill="FFFFFF"/>
        </w:rPr>
        <w:t>60分的考生，不予录取。</w:t>
      </w:r>
    </w:p>
    <w:p w14:paraId="7B80949D">
      <w:pPr>
        <w:pStyle w:val="6"/>
        <w:numPr>
          <w:ilvl w:val="0"/>
          <w:numId w:val="1"/>
        </w:numPr>
        <w:spacing w:beforeAutospacing="1" w:afterAutospacing="1" w:line="276" w:lineRule="auto"/>
        <w:rPr>
          <w:rFonts w:ascii="黑体" w:hAnsi="黑体" w:eastAsia="黑体"/>
          <w:highlight w:val="none"/>
          <w:shd w:val="clear" w:color="auto" w:fill="FFFFFF"/>
        </w:rPr>
      </w:pPr>
      <w:r>
        <w:rPr>
          <w:rFonts w:hint="eastAsia" w:ascii="黑体" w:hAnsi="黑体" w:eastAsia="黑体"/>
          <w:highlight w:val="none"/>
          <w:shd w:val="clear" w:color="auto" w:fill="FFFFFF"/>
        </w:rPr>
        <w:t>名单公示</w:t>
      </w:r>
    </w:p>
    <w:p w14:paraId="695998F6">
      <w:pPr>
        <w:pStyle w:val="6"/>
        <w:spacing w:beforeAutospacing="1" w:afterAutospacing="1" w:line="276" w:lineRule="auto"/>
        <w:ind w:firstLine="480" w:firstLineChars="200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hint="eastAsia" w:ascii="宋体" w:hAnsi="宋体" w:eastAsia="宋体"/>
          <w:highlight w:val="none"/>
          <w:shd w:val="clear" w:color="auto" w:fill="FFFFFF"/>
        </w:rPr>
        <w:t>学院全部专业复试结束后1日内</w:t>
      </w:r>
      <w:r>
        <w:rPr>
          <w:rFonts w:ascii="宋体" w:hAnsi="宋体" w:eastAsia="宋体"/>
          <w:highlight w:val="none"/>
          <w:shd w:val="clear" w:color="auto" w:fill="FFFFFF"/>
        </w:rPr>
        <w:t>，学院将进入复试考生的复试成绩在学院网站进行公示，公示时间不少于3日。</w:t>
      </w:r>
    </w:p>
    <w:p w14:paraId="0AA37580">
      <w:pPr>
        <w:pStyle w:val="6"/>
        <w:spacing w:line="276" w:lineRule="auto"/>
        <w:jc w:val="right"/>
        <w:rPr>
          <w:rFonts w:ascii="宋体" w:hAnsi="宋体" w:eastAsia="宋体"/>
          <w:highlight w:val="none"/>
          <w:shd w:val="clear" w:color="auto" w:fill="FFFFFF"/>
        </w:rPr>
      </w:pPr>
      <w:r>
        <w:rPr>
          <w:rFonts w:ascii="宋体" w:hAnsi="宋体" w:eastAsia="宋体"/>
          <w:highlight w:val="none"/>
          <w:shd w:val="clear" w:color="auto" w:fill="FFFFFF"/>
        </w:rPr>
        <w:t>                           </w:t>
      </w:r>
    </w:p>
    <w:p w14:paraId="079BD499">
      <w:pPr>
        <w:pStyle w:val="6"/>
        <w:spacing w:line="276" w:lineRule="auto"/>
        <w:jc w:val="right"/>
        <w:rPr>
          <w:rFonts w:ascii="宋体" w:hAnsi="宋体" w:eastAsia="宋体"/>
          <w:highlight w:val="none"/>
        </w:rPr>
      </w:pPr>
      <w:r>
        <w:rPr>
          <w:rFonts w:ascii="宋体" w:hAnsi="宋体" w:eastAsia="宋体"/>
          <w:highlight w:val="none"/>
          <w:shd w:val="clear" w:color="auto" w:fill="FFFFFF"/>
        </w:rPr>
        <w:t>            </w:t>
      </w:r>
      <w:bookmarkStart w:id="0" w:name="_GoBack"/>
      <w:bookmarkEnd w:id="0"/>
      <w:r>
        <w:rPr>
          <w:rFonts w:ascii="宋体" w:hAnsi="宋体" w:eastAsia="宋体"/>
          <w:highlight w:val="none"/>
          <w:shd w:val="clear" w:color="auto" w:fill="FFFFFF"/>
        </w:rPr>
        <w:t>                 </w:t>
      </w:r>
      <w:r>
        <w:rPr>
          <w:rFonts w:hint="eastAsia" w:ascii="宋体" w:hAnsi="宋体" w:eastAsia="宋体"/>
          <w:highlight w:val="none"/>
          <w:shd w:val="clear" w:color="auto" w:fill="FFFFFF"/>
        </w:rPr>
        <w:t>草业学院</w:t>
      </w:r>
      <w:r>
        <w:rPr>
          <w:rFonts w:ascii="宋体" w:hAnsi="宋体" w:eastAsia="宋体"/>
          <w:highlight w:val="none"/>
          <w:shd w:val="clear" w:color="auto" w:fill="FFFFFF"/>
        </w:rPr>
        <w:t xml:space="preserve"> </w:t>
      </w:r>
    </w:p>
    <w:p w14:paraId="129AA993">
      <w:pPr>
        <w:pStyle w:val="6"/>
        <w:spacing w:line="276" w:lineRule="auto"/>
        <w:jc w:val="right"/>
        <w:rPr>
          <w:rFonts w:ascii="宋体" w:hAnsi="宋体" w:eastAsia="宋体"/>
          <w:sz w:val="24"/>
          <w:szCs w:val="24"/>
          <w:highlight w:val="none"/>
        </w:rPr>
      </w:pPr>
      <w:r>
        <w:rPr>
          <w:rFonts w:ascii="宋体" w:hAnsi="宋体" w:eastAsia="宋体"/>
          <w:highlight w:val="none"/>
          <w:shd w:val="clear" w:color="auto" w:fill="FFFFFF"/>
        </w:rPr>
        <w:t>202</w:t>
      </w: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/>
          <w:highlight w:val="none"/>
          <w:shd w:val="clear" w:color="auto" w:fill="FFFFFF"/>
        </w:rPr>
        <w:t>年</w:t>
      </w:r>
      <w:r>
        <w:rPr>
          <w:rFonts w:ascii="宋体" w:hAnsi="宋体" w:eastAsia="宋体"/>
          <w:highlight w:val="none"/>
          <w:shd w:val="clear" w:color="auto" w:fill="FFFFFF"/>
        </w:rPr>
        <w:t>4</w:t>
      </w:r>
      <w:r>
        <w:rPr>
          <w:rFonts w:hint="eastAsia" w:ascii="宋体" w:hAnsi="宋体" w:eastAsia="宋体"/>
          <w:highlight w:val="none"/>
          <w:shd w:val="clear" w:color="auto" w:fill="FFFFFF"/>
        </w:rPr>
        <w:t>月</w:t>
      </w:r>
      <w:r>
        <w:rPr>
          <w:rFonts w:hint="eastAsia" w:ascii="宋体" w:hAnsi="宋体" w:eastAsia="宋体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宋体" w:hAnsi="宋体" w:eastAsia="宋体"/>
          <w:highlight w:val="none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D5519"/>
    <w:multiLevelType w:val="multilevel"/>
    <w:tmpl w:val="236D551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F055CC7"/>
    <w:multiLevelType w:val="multilevel"/>
    <w:tmpl w:val="6F055CC7"/>
    <w:lvl w:ilvl="0" w:tentative="0">
      <w:start w:val="1"/>
      <w:numFmt w:val="japaneseCounting"/>
      <w:lvlText w:val="%1、"/>
      <w:lvlJc w:val="left"/>
      <w:pPr>
        <w:ind w:left="764" w:hanging="48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E4YzllZTQ5NWYzMWU5M2FiYjAwZGY0OGQzN2FkMjEifQ=="/>
  </w:docVars>
  <w:rsids>
    <w:rsidRoot w:val="00935CF5"/>
    <w:rsid w:val="000106B8"/>
    <w:rsid w:val="0001144E"/>
    <w:rsid w:val="00041FCF"/>
    <w:rsid w:val="000449F8"/>
    <w:rsid w:val="00051B7A"/>
    <w:rsid w:val="00060245"/>
    <w:rsid w:val="0006651A"/>
    <w:rsid w:val="00087B35"/>
    <w:rsid w:val="000E45EF"/>
    <w:rsid w:val="0010256E"/>
    <w:rsid w:val="00106E92"/>
    <w:rsid w:val="001701C3"/>
    <w:rsid w:val="001B0306"/>
    <w:rsid w:val="001C3170"/>
    <w:rsid w:val="00202D6A"/>
    <w:rsid w:val="002224FA"/>
    <w:rsid w:val="00250C75"/>
    <w:rsid w:val="00291624"/>
    <w:rsid w:val="002A5345"/>
    <w:rsid w:val="002A5C42"/>
    <w:rsid w:val="002B3A2F"/>
    <w:rsid w:val="002B5643"/>
    <w:rsid w:val="002C7CF1"/>
    <w:rsid w:val="002E144F"/>
    <w:rsid w:val="002E7C5F"/>
    <w:rsid w:val="0032035A"/>
    <w:rsid w:val="00385BDF"/>
    <w:rsid w:val="00385E88"/>
    <w:rsid w:val="003B323B"/>
    <w:rsid w:val="003E3C6B"/>
    <w:rsid w:val="00416ADC"/>
    <w:rsid w:val="00421DC1"/>
    <w:rsid w:val="004351CC"/>
    <w:rsid w:val="00465A9C"/>
    <w:rsid w:val="004754C4"/>
    <w:rsid w:val="00490258"/>
    <w:rsid w:val="004E0DF6"/>
    <w:rsid w:val="00515BD2"/>
    <w:rsid w:val="0052145E"/>
    <w:rsid w:val="005275D6"/>
    <w:rsid w:val="00556FDE"/>
    <w:rsid w:val="005A79C8"/>
    <w:rsid w:val="005B23B1"/>
    <w:rsid w:val="005B483A"/>
    <w:rsid w:val="005C5BBA"/>
    <w:rsid w:val="00625A5F"/>
    <w:rsid w:val="00630C00"/>
    <w:rsid w:val="00632B10"/>
    <w:rsid w:val="0065583A"/>
    <w:rsid w:val="00656225"/>
    <w:rsid w:val="0066340E"/>
    <w:rsid w:val="006B2ACE"/>
    <w:rsid w:val="006E414C"/>
    <w:rsid w:val="006F3A7F"/>
    <w:rsid w:val="006F3BBB"/>
    <w:rsid w:val="006F6909"/>
    <w:rsid w:val="00714C21"/>
    <w:rsid w:val="00730964"/>
    <w:rsid w:val="00760B32"/>
    <w:rsid w:val="007C3A64"/>
    <w:rsid w:val="00800B9D"/>
    <w:rsid w:val="0081085A"/>
    <w:rsid w:val="00821B2E"/>
    <w:rsid w:val="00880594"/>
    <w:rsid w:val="008978C5"/>
    <w:rsid w:val="009267D2"/>
    <w:rsid w:val="00935CF5"/>
    <w:rsid w:val="00973127"/>
    <w:rsid w:val="0098493F"/>
    <w:rsid w:val="00A429EB"/>
    <w:rsid w:val="00A8308D"/>
    <w:rsid w:val="00AB081C"/>
    <w:rsid w:val="00AE4052"/>
    <w:rsid w:val="00B106F3"/>
    <w:rsid w:val="00B130E1"/>
    <w:rsid w:val="00B52287"/>
    <w:rsid w:val="00B63263"/>
    <w:rsid w:val="00B7507A"/>
    <w:rsid w:val="00BA05E7"/>
    <w:rsid w:val="00BA0D76"/>
    <w:rsid w:val="00BA40CB"/>
    <w:rsid w:val="00BA7718"/>
    <w:rsid w:val="00BE5CCA"/>
    <w:rsid w:val="00C00102"/>
    <w:rsid w:val="00C0500C"/>
    <w:rsid w:val="00C175D1"/>
    <w:rsid w:val="00C22571"/>
    <w:rsid w:val="00C70F1D"/>
    <w:rsid w:val="00CC60BA"/>
    <w:rsid w:val="00CF770E"/>
    <w:rsid w:val="00D40C4C"/>
    <w:rsid w:val="00D414BC"/>
    <w:rsid w:val="00D54198"/>
    <w:rsid w:val="00D67E7A"/>
    <w:rsid w:val="00DD3AAE"/>
    <w:rsid w:val="00DD51B6"/>
    <w:rsid w:val="00DE096A"/>
    <w:rsid w:val="00E0103D"/>
    <w:rsid w:val="00E029D5"/>
    <w:rsid w:val="00E80002"/>
    <w:rsid w:val="00E96E38"/>
    <w:rsid w:val="00EA4C15"/>
    <w:rsid w:val="00EC5B91"/>
    <w:rsid w:val="00ED74F8"/>
    <w:rsid w:val="00F00507"/>
    <w:rsid w:val="00F02644"/>
    <w:rsid w:val="00F80227"/>
    <w:rsid w:val="00F85A04"/>
    <w:rsid w:val="00FA064C"/>
    <w:rsid w:val="00FC3513"/>
    <w:rsid w:val="01663C43"/>
    <w:rsid w:val="01D803E5"/>
    <w:rsid w:val="0293255D"/>
    <w:rsid w:val="0337738D"/>
    <w:rsid w:val="038F0F77"/>
    <w:rsid w:val="042D5E09"/>
    <w:rsid w:val="054B1D3D"/>
    <w:rsid w:val="06DA69AD"/>
    <w:rsid w:val="07A70F85"/>
    <w:rsid w:val="08B84ACC"/>
    <w:rsid w:val="08CE42EF"/>
    <w:rsid w:val="0AC50EF3"/>
    <w:rsid w:val="0CE97C98"/>
    <w:rsid w:val="0DDC74AE"/>
    <w:rsid w:val="0E7E6F40"/>
    <w:rsid w:val="0FF56606"/>
    <w:rsid w:val="10EA3C90"/>
    <w:rsid w:val="114A0BD3"/>
    <w:rsid w:val="11692E07"/>
    <w:rsid w:val="13953CC6"/>
    <w:rsid w:val="13DB5B12"/>
    <w:rsid w:val="14587163"/>
    <w:rsid w:val="14637A45"/>
    <w:rsid w:val="14832432"/>
    <w:rsid w:val="14F0383F"/>
    <w:rsid w:val="15A92822"/>
    <w:rsid w:val="17C80E9F"/>
    <w:rsid w:val="17E56F60"/>
    <w:rsid w:val="196F11D7"/>
    <w:rsid w:val="1A1D7814"/>
    <w:rsid w:val="1C5D5C5E"/>
    <w:rsid w:val="1DD44C4A"/>
    <w:rsid w:val="1F2C36C6"/>
    <w:rsid w:val="24F46A34"/>
    <w:rsid w:val="283A554D"/>
    <w:rsid w:val="2A2658E2"/>
    <w:rsid w:val="2B2B0B8D"/>
    <w:rsid w:val="2DBF0527"/>
    <w:rsid w:val="2E6E736C"/>
    <w:rsid w:val="2F7B4FA2"/>
    <w:rsid w:val="2F9E5F1A"/>
    <w:rsid w:val="322D33C3"/>
    <w:rsid w:val="34983F9B"/>
    <w:rsid w:val="35613C72"/>
    <w:rsid w:val="37695060"/>
    <w:rsid w:val="378B46BA"/>
    <w:rsid w:val="388E794F"/>
    <w:rsid w:val="38B247E4"/>
    <w:rsid w:val="3BF515B8"/>
    <w:rsid w:val="3D7F657C"/>
    <w:rsid w:val="3DA768E2"/>
    <w:rsid w:val="3EC314F9"/>
    <w:rsid w:val="3FCB6213"/>
    <w:rsid w:val="3FD00372"/>
    <w:rsid w:val="40806D5D"/>
    <w:rsid w:val="41B31CF9"/>
    <w:rsid w:val="43811983"/>
    <w:rsid w:val="44202F4A"/>
    <w:rsid w:val="469D6AD4"/>
    <w:rsid w:val="4A1470AD"/>
    <w:rsid w:val="4B3951CF"/>
    <w:rsid w:val="4C6A7458"/>
    <w:rsid w:val="4E9407BC"/>
    <w:rsid w:val="4F0A1253"/>
    <w:rsid w:val="4FE15C83"/>
    <w:rsid w:val="525C7843"/>
    <w:rsid w:val="52720E14"/>
    <w:rsid w:val="52FB3500"/>
    <w:rsid w:val="555962BC"/>
    <w:rsid w:val="56004989"/>
    <w:rsid w:val="57712A90"/>
    <w:rsid w:val="5A026F22"/>
    <w:rsid w:val="5A653BF4"/>
    <w:rsid w:val="61A22D98"/>
    <w:rsid w:val="62B965EC"/>
    <w:rsid w:val="64DB0A9B"/>
    <w:rsid w:val="670D5158"/>
    <w:rsid w:val="6773145F"/>
    <w:rsid w:val="67DD0FCE"/>
    <w:rsid w:val="6A312229"/>
    <w:rsid w:val="6A696B49"/>
    <w:rsid w:val="6C587814"/>
    <w:rsid w:val="6DA734EC"/>
    <w:rsid w:val="6F2B261F"/>
    <w:rsid w:val="711041C2"/>
    <w:rsid w:val="71494FDF"/>
    <w:rsid w:val="71C33899"/>
    <w:rsid w:val="72E327C3"/>
    <w:rsid w:val="73C0335A"/>
    <w:rsid w:val="74A76BEC"/>
    <w:rsid w:val="7524023C"/>
    <w:rsid w:val="76B37ACA"/>
    <w:rsid w:val="775C34DD"/>
    <w:rsid w:val="7B510A55"/>
    <w:rsid w:val="7B7C7B45"/>
    <w:rsid w:val="7BB35E76"/>
    <w:rsid w:val="7C173387"/>
    <w:rsid w:val="7C9C690A"/>
    <w:rsid w:val="7E3A462D"/>
    <w:rsid w:val="7E676C02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qFormat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autoRedefine/>
    <w:semiHidden/>
    <w:qFormat/>
    <w:uiPriority w:val="99"/>
    <w:rPr>
      <w:b/>
      <w:bCs/>
      <w:kern w:val="0"/>
      <w:sz w:val="20"/>
      <w:szCs w:val="20"/>
    </w:rPr>
  </w:style>
  <w:style w:type="character" w:styleId="10">
    <w:name w:val="Strong"/>
    <w:autoRedefine/>
    <w:qFormat/>
    <w:uiPriority w:val="99"/>
    <w:rPr>
      <w:rFonts w:ascii="微软雅黑" w:hAnsi="微软雅黑" w:eastAsia="微软雅黑" w:cs="Times New Roman"/>
      <w:b/>
    </w:rPr>
  </w:style>
  <w:style w:type="character" w:styleId="11">
    <w:name w:val="Hyperlink"/>
    <w:autoRedefine/>
    <w:semiHidden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autoRedefine/>
    <w:semiHidden/>
    <w:qFormat/>
    <w:uiPriority w:val="99"/>
    <w:rPr>
      <w:rFonts w:cs="Times New Roman"/>
      <w:sz w:val="21"/>
    </w:rPr>
  </w:style>
  <w:style w:type="character" w:customStyle="1" w:styleId="13">
    <w:name w:val="页眉 Char"/>
    <w:link w:val="5"/>
    <w:autoRedefine/>
    <w:qFormat/>
    <w:locked/>
    <w:uiPriority w:val="99"/>
    <w:rPr>
      <w:sz w:val="18"/>
    </w:rPr>
  </w:style>
  <w:style w:type="character" w:customStyle="1" w:styleId="14">
    <w:name w:val="页脚 Char"/>
    <w:link w:val="4"/>
    <w:autoRedefine/>
    <w:qFormat/>
    <w:locked/>
    <w:uiPriority w:val="99"/>
    <w:rPr>
      <w:sz w:val="18"/>
    </w:rPr>
  </w:style>
  <w:style w:type="character" w:customStyle="1" w:styleId="15">
    <w:name w:val="批注框文本 Char"/>
    <w:link w:val="3"/>
    <w:autoRedefine/>
    <w:semiHidden/>
    <w:qFormat/>
    <w:locked/>
    <w:uiPriority w:val="99"/>
    <w:rPr>
      <w:sz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批注文字 Char"/>
    <w:link w:val="2"/>
    <w:autoRedefine/>
    <w:semiHidden/>
    <w:qFormat/>
    <w:locked/>
    <w:uiPriority w:val="99"/>
    <w:rPr>
      <w:rFonts w:cs="Times New Roman"/>
    </w:rPr>
  </w:style>
  <w:style w:type="character" w:customStyle="1" w:styleId="18">
    <w:name w:val="批注主题 Char"/>
    <w:link w:val="7"/>
    <w:autoRedefine/>
    <w:semiHidden/>
    <w:qFormat/>
    <w:locked/>
    <w:uiPriority w:val="99"/>
    <w:rPr>
      <w:rFonts w:cs="Times New Roman"/>
      <w:b/>
    </w:rPr>
  </w:style>
  <w:style w:type="paragraph" w:customStyle="1" w:styleId="19">
    <w:name w:val="Revision"/>
    <w:autoRedefine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C3E0-5ACA-4941-A0AF-AC1E805E9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1207</Words>
  <Characters>1274</Characters>
  <Lines>13</Lines>
  <Paragraphs>3</Paragraphs>
  <TotalTime>0</TotalTime>
  <ScaleCrop>false</ScaleCrop>
  <LinksUpToDate>false</LinksUpToDate>
  <CharactersWithSpaces>1346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2019-04-17T10:39:00Z</dcterms:created>
  <dc:creator>草业学院</dc:creator>
  <cp:lastModifiedBy>1380074960</cp:lastModifiedBy>
  <cp:lastPrinted>2025-04-21T00:31:00Z</cp:lastPrinted>
  <dcterms:modified xsi:type="dcterms:W3CDTF">2025-04-22T01:57:50Z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9E53F2C2AB4442F48F07513B17A21164</vt:lpwstr>
  </property>
  <property fmtid="{D5CDD505-2E9C-101B-9397-08002B2CF9AE}" pid="4" name="KSOTemplateDocerSaveRecord">
    <vt:lpwstr>eyJoZGlkIjoiM2I1NzhmMDVhMmI2OTdlNTY3Yzg5Zjc0N2JhMTNmZDMiLCJ1c2VySWQiOiI1MTk1NDc0In0=</vt:lpwstr>
  </property>
</Properties>
</file>