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8A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Times New Roman" w:hAnsi="Times New Roman" w:cs="Times New Roman"/>
          <w:i w:val="0"/>
          <w:iCs w:val="0"/>
          <w:caps w:val="0"/>
          <w:color w:val="044F9F"/>
          <w:spacing w:val="0"/>
        </w:rPr>
      </w:pPr>
      <w:r>
        <w:rPr>
          <w:rFonts w:hint="default" w:ascii="Times New Roman" w:hAnsi="Times New Roman" w:cs="Times New Roman"/>
          <w:i w:val="0"/>
          <w:iCs w:val="0"/>
          <w:caps w:val="0"/>
          <w:color w:val="044F9F"/>
          <w:spacing w:val="0"/>
          <w:bdr w:val="none" w:color="auto" w:sz="0" w:space="0"/>
          <w:shd w:val="clear" w:fill="FFFFFF"/>
        </w:rPr>
        <w:t>云南大学物理与天文学院（含中国西南天文研究所）2026年“硕博连读”博士研究生招生实施办法</w:t>
      </w:r>
    </w:p>
    <w:p w14:paraId="6E3B05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为进一步深化博士研究生招生考试制度改革，吸引具有优秀科研能力和培养潜质的硕士研究生以硕博连读的方式攻读我院全日制博士学位研究生，切实提高招生质量，根据国家有关文件精神和学校招生政策，结合</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我院学科特点与实际情况，特制定本实施办法。</w:t>
      </w:r>
    </w:p>
    <w:p w14:paraId="33055F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ascii="黑体" w:hAnsi="宋体" w:eastAsia="黑体" w:cs="黑体"/>
          <w:b w:val="0"/>
          <w:bCs w:val="0"/>
          <w:i w:val="0"/>
          <w:iCs w:val="0"/>
          <w:caps w:val="0"/>
          <w:color w:val="000000"/>
          <w:spacing w:val="0"/>
          <w:kern w:val="0"/>
          <w:sz w:val="32"/>
          <w:szCs w:val="32"/>
          <w:bdr w:val="none" w:color="auto" w:sz="0" w:space="0"/>
          <w:shd w:val="clear" w:fill="FFFFFF"/>
          <w:vertAlign w:val="baseline"/>
          <w:lang w:val="en-US" w:eastAsia="zh-CN" w:bidi="ar"/>
        </w:rPr>
        <w:t>一、</w:t>
      </w:r>
      <w:r>
        <w:rPr>
          <w:rFonts w:hint="eastAsia" w:ascii="黑体" w:hAnsi="宋体" w:eastAsia="黑体" w:cs="黑体"/>
          <w:b w:val="0"/>
          <w:bCs w:val="0"/>
          <w:i w:val="0"/>
          <w:iCs w:val="0"/>
          <w:caps w:val="0"/>
          <w:color w:val="000000"/>
          <w:spacing w:val="0"/>
          <w:kern w:val="0"/>
          <w:sz w:val="32"/>
          <w:szCs w:val="32"/>
          <w:bdr w:val="none" w:color="auto" w:sz="0" w:space="0"/>
          <w:shd w:val="clear" w:fill="FFFFFF"/>
          <w:vertAlign w:val="baseline"/>
          <w:lang w:val="en-US" w:eastAsia="zh-CN" w:bidi="ar"/>
        </w:rPr>
        <w:t>基本原则</w:t>
      </w:r>
    </w:p>
    <w:p w14:paraId="6F71C7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以提高博士生选拔质量为核心，结合我院培养目标和学科特色，积极动员优秀生源，遵循科学选拔、公平公正、全面考查原则进行选拔。</w:t>
      </w:r>
    </w:p>
    <w:p w14:paraId="5466C0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vertAlign w:val="baseline"/>
          <w:lang w:val="en-US" w:eastAsia="zh-CN" w:bidi="ar"/>
        </w:rPr>
        <w:t>二、组织管理</w:t>
      </w:r>
    </w:p>
    <w:p w14:paraId="148501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物理与天文学院成立由分管学位与研究生教育工作的负责人及导师组成不少于</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5</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人的招生工作领导小组，对整个招生过程进行监察、指导，并负责受理考生申诉及相关问题处理。</w:t>
      </w:r>
    </w:p>
    <w:p w14:paraId="543C52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三、招收硕博连读的专业、导师及生源范围</w:t>
      </w:r>
    </w:p>
    <w:p w14:paraId="535BCC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1</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．本院202</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6</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年博士研究生招收硕博连读的专业、导师以《云南大学202</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6</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年博士研究生招生专业目录（学术型第一批次）》公布信息为准。</w:t>
      </w:r>
    </w:p>
    <w:p w14:paraId="4338A9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2</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．生源范围为我校2023级（研三）、2024级（研二）在读的全日制学术型、非定向就业、非在职硕士研究生。</w:t>
      </w:r>
    </w:p>
    <w:p w14:paraId="74140D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3</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．申请学生应在本专业或相近专业内申请，原则上不得跨学科门类申请硕博连读。</w:t>
      </w:r>
    </w:p>
    <w:p w14:paraId="08BFBC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vertAlign w:val="baseline"/>
          <w:lang w:val="en-US" w:eastAsia="zh-CN" w:bidi="ar"/>
        </w:rPr>
        <w:t>四、申请硕博连读的基本条件</w:t>
      </w:r>
    </w:p>
    <w:p w14:paraId="75DBCF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1．</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对学术研究有浓厚兴趣，具有严谨的科学研究态度、较强的创新思维和科研能力，以及协同合作精神（同等条件下，应优先考虑已取得高水平科学研究成果者）。</w:t>
      </w:r>
    </w:p>
    <w:p w14:paraId="17BED7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2．</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云南大学物理与天文学院在读研二及正常学制内应届硕士研究生。</w:t>
      </w:r>
    </w:p>
    <w:p w14:paraId="148456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3．</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进入博士阶段学习前（202</w:t>
      </w:r>
      <w:r>
        <w:rPr>
          <w:rFonts w:hint="default" w:ascii="Times New Roman" w:hAnsi="Times New Roman" w:eastAsia="仿宋" w:cs="Times New Roman"/>
          <w:b w:val="0"/>
          <w:bCs w:val="0"/>
          <w:i w:val="0"/>
          <w:iCs w:val="0"/>
          <w:caps w:val="0"/>
          <w:color w:val="000000"/>
          <w:spacing w:val="0"/>
          <w:kern w:val="0"/>
          <w:sz w:val="32"/>
          <w:szCs w:val="32"/>
          <w:bdr w:val="none" w:color="auto" w:sz="0" w:space="0"/>
          <w:shd w:val="clear" w:fill="FFFFFF"/>
          <w:vertAlign w:val="baseline"/>
          <w:lang w:val="en-US" w:eastAsia="zh-CN" w:bidi="ar"/>
        </w:rPr>
        <w:t>6</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年9月）必须完成规定的硕士阶段课程的学习和考核，成绩优秀，对学术研究有浓厚兴趣，具有较强创新精神和科研能力的在学硕士研究生。</w:t>
      </w:r>
      <w:r>
        <w:rPr>
          <w:rFonts w:hint="eastAsia" w:ascii="仿宋" w:hAnsi="仿宋" w:eastAsia="仿宋" w:cs="仿宋"/>
          <w:b/>
          <w:bCs/>
          <w:i w:val="0"/>
          <w:iCs w:val="0"/>
          <w:caps w:val="0"/>
          <w:color w:val="000000"/>
          <w:spacing w:val="0"/>
          <w:kern w:val="0"/>
          <w:sz w:val="32"/>
          <w:szCs w:val="32"/>
          <w:bdr w:val="none" w:color="auto" w:sz="0" w:space="0"/>
          <w:shd w:val="clear" w:fill="FFFFFF"/>
          <w:vertAlign w:val="baseline"/>
          <w:lang w:val="en-US" w:eastAsia="zh-CN" w:bidi="ar"/>
        </w:rPr>
        <w:t>学位课程不存在补考、重修或不合格记录。</w:t>
      </w:r>
    </w:p>
    <w:p w14:paraId="400F92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4．</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有至少两名所报考学科专业领域内的教授（或相当专业技术职称的专家）的书面推荐意见。</w:t>
      </w:r>
    </w:p>
    <w:p w14:paraId="5A166A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5．</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符合《云南大学2026年博士研究生招生章程》中报考条件第1条至第4条。</w:t>
      </w:r>
    </w:p>
    <w:p w14:paraId="55B653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vertAlign w:val="baseline"/>
          <w:lang w:val="en-US" w:eastAsia="zh-CN" w:bidi="ar"/>
        </w:rPr>
        <w:t>五、工作程序和选拔规则</w:t>
      </w:r>
    </w:p>
    <w:p w14:paraId="5644AC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ascii="楷体" w:hAnsi="楷体" w:eastAsia="楷体" w:cs="楷体"/>
          <w:b w:val="0"/>
          <w:bCs w:val="0"/>
          <w:i w:val="0"/>
          <w:iCs w:val="0"/>
          <w:caps w:val="0"/>
          <w:color w:val="000000"/>
          <w:spacing w:val="0"/>
          <w:kern w:val="0"/>
          <w:sz w:val="32"/>
          <w:szCs w:val="32"/>
          <w:bdr w:val="none" w:color="auto" w:sz="0" w:space="0"/>
          <w:shd w:val="clear" w:fill="FFFFFF"/>
          <w:lang w:val="en-US" w:eastAsia="zh-CN" w:bidi="ar"/>
        </w:rPr>
        <w:t>（一）提交材料</w:t>
      </w:r>
    </w:p>
    <w:p w14:paraId="1308B9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2025年12月26日前，达到申请条件的学生自愿提出申请，下载并填写</w:t>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fldChar w:fldCharType="begin"/>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instrText xml:space="preserve"> HYPERLINK "http://www.grs.ynu.edu.cn/ckfinder/userfiles/grs/files/2012BS/%E7%A1%95%E5%8D%9A%E8%BF%9E%E8%AF%BB%E7%A0%94%E7%A9%B6%E7%94%9F%E7%94%B3%E8%AF%B7%E8%A1%A8.doc" </w:instrText>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fldChar w:fldCharType="separate"/>
      </w:r>
      <w:r>
        <w:rPr>
          <w:rStyle w:val="8"/>
          <w:rFonts w:hint="eastAsia" w:ascii="仿宋" w:hAnsi="仿宋" w:eastAsia="仿宋" w:cs="仿宋"/>
          <w:b w:val="0"/>
          <w:bCs w:val="0"/>
          <w:i w:val="0"/>
          <w:iCs w:val="0"/>
          <w:caps w:val="0"/>
          <w:color w:val="000000"/>
          <w:spacing w:val="0"/>
          <w:sz w:val="32"/>
          <w:szCs w:val="32"/>
          <w:u w:val="none"/>
          <w:bdr w:val="none" w:color="auto" w:sz="0" w:space="0"/>
          <w:shd w:val="clear" w:fill="FFFFFF"/>
        </w:rPr>
        <w:t>《云南大学</w:t>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fldChar w:fldCharType="end"/>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fldChar w:fldCharType="begin"/>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instrText xml:space="preserve"> HYPERLINK "http://www.grs.ynu.edu.cn/ckfinder/userfiles/grs/files/2012BS/%E7%A1%95%E5%8D%9A%E8%BF%9E%E8%AF%BB%E7%A0%94%E7%A9%B6%E7%94%9F%E7%94%B3%E8%AF%B7%E8%A1%A8.doc" </w:instrText>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fldChar w:fldCharType="separate"/>
      </w:r>
      <w:r>
        <w:rPr>
          <w:rStyle w:val="8"/>
          <w:rFonts w:hint="eastAsia" w:ascii="仿宋" w:hAnsi="仿宋" w:eastAsia="仿宋" w:cs="仿宋"/>
          <w:b w:val="0"/>
          <w:bCs w:val="0"/>
          <w:i w:val="0"/>
          <w:iCs w:val="0"/>
          <w:caps w:val="0"/>
          <w:color w:val="000000"/>
          <w:spacing w:val="0"/>
          <w:sz w:val="32"/>
          <w:szCs w:val="32"/>
          <w:u w:val="none"/>
          <w:bdr w:val="none" w:color="auto" w:sz="0" w:space="0"/>
          <w:shd w:val="clear" w:fill="FFFFFF"/>
        </w:rPr>
        <w:t>招收“硕博连读”</w:t>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fldChar w:fldCharType="end"/>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fldChar w:fldCharType="begin"/>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instrText xml:space="preserve"> HYPERLINK "http://www.grs.ynu.edu.cn/ckfinder/userfiles/grs/files/2012BS/%E7%A1%95%E5%8D%9A%E8%BF%9E%E8%AF%BB%E7%A0%94%E7%A9%B6%E7%94%9F%E7%94%B3%E8%AF%B7%E8%A1%A8.doc" </w:instrText>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fldChar w:fldCharType="separate"/>
      </w:r>
      <w:r>
        <w:rPr>
          <w:rStyle w:val="8"/>
          <w:rFonts w:hint="eastAsia" w:ascii="仿宋" w:hAnsi="仿宋" w:eastAsia="仿宋" w:cs="仿宋"/>
          <w:b w:val="0"/>
          <w:bCs w:val="0"/>
          <w:i w:val="0"/>
          <w:iCs w:val="0"/>
          <w:caps w:val="0"/>
          <w:color w:val="000000"/>
          <w:spacing w:val="0"/>
          <w:sz w:val="32"/>
          <w:szCs w:val="32"/>
          <w:u w:val="none"/>
          <w:bdr w:val="none" w:color="auto" w:sz="0" w:space="0"/>
          <w:shd w:val="clear" w:fill="FFFFFF"/>
        </w:rPr>
        <w:t>研究生申请表》</w:t>
      </w:r>
      <w:r>
        <w:rPr>
          <w:rFonts w:hint="default" w:ascii="Times New Roman" w:hAnsi="Times New Roman" w:cs="Times New Roman" w:eastAsiaTheme="minorEastAsia"/>
          <w:b w:val="0"/>
          <w:bCs w:val="0"/>
          <w:i w:val="0"/>
          <w:iCs w:val="0"/>
          <w:caps w:val="0"/>
          <w:spacing w:val="0"/>
          <w:kern w:val="0"/>
          <w:sz w:val="21"/>
          <w:szCs w:val="21"/>
          <w:u w:val="none"/>
          <w:bdr w:val="none" w:color="auto" w:sz="0" w:space="0"/>
          <w:shd w:val="clear" w:fill="FFFFFF"/>
          <w:lang w:val="en-US" w:eastAsia="zh-CN" w:bidi="ar"/>
        </w:rPr>
        <w:fldChar w:fldCharType="end"/>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并将硕士在学期间的学习成绩单、所获奖励证书或证明、参与科研情况、学术成果证明等相关材料提交学院进行审核。电子版材料请按照“姓名-申请博士专业-硕博连读”格式合并成一个PDF文档发送到liqinan@ynu.edu.cn邮箱；申请博士生导师为物理学科及天文系的同学请将纸质材料交给李老师（物理楼24</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10</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办公室），申请博士生导师为西南天文研究所的同学请将纸质材料交给郭老师（天文楼1108办公室），所有材料A4双面打印。</w:t>
      </w:r>
    </w:p>
    <w:p w14:paraId="12868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楷体" w:hAnsi="楷体" w:eastAsia="楷体" w:cs="楷体"/>
          <w:b w:val="0"/>
          <w:bCs w:val="0"/>
          <w:i w:val="0"/>
          <w:iCs w:val="0"/>
          <w:caps w:val="0"/>
          <w:color w:val="000000"/>
          <w:spacing w:val="0"/>
          <w:kern w:val="0"/>
          <w:sz w:val="32"/>
          <w:szCs w:val="32"/>
          <w:bdr w:val="none" w:color="auto" w:sz="0" w:space="0"/>
          <w:shd w:val="clear" w:fill="FFFFFF"/>
          <w:lang w:val="en-US" w:eastAsia="zh-CN" w:bidi="ar"/>
        </w:rPr>
        <w:t>（二）资格审查和综合考核</w:t>
      </w:r>
    </w:p>
    <w:p w14:paraId="4F841B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2025年12月30日前，天文学科与物理学科将分别成立3-5位相关专业导师组成的专家考核小组对申请通过学生进行综合考核，综合考核成绩按照百分制进行折算（成绩保留小数点后两位），60分为及格，低于60分不予录取。</w:t>
      </w:r>
    </w:p>
    <w:p w14:paraId="4FC84B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选拔规则：</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综合考核时间为30分钟，请学生准备10分钟的PPT，以线下答辩的方式由专家组进行综合测评，PPT内容包括：基础理论与专业知识、完成课题设计的科学性与发展前景、实现手段的先进性与科研方式的创新性。此外还要对学生的外语水平进行初步的考核，在此基础上，结合申报导师的意见，专家组以无记名方式给参加考核的学生打分，并最终形成专家组考核意见并填写“云南大学招收硕博连读研究生考核记录表”。</w:t>
      </w:r>
    </w:p>
    <w:p w14:paraId="492B9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楷体" w:hAnsi="楷体" w:eastAsia="楷体" w:cs="楷体"/>
          <w:b w:val="0"/>
          <w:bCs w:val="0"/>
          <w:i w:val="0"/>
          <w:iCs w:val="0"/>
          <w:caps w:val="0"/>
          <w:color w:val="000000"/>
          <w:spacing w:val="0"/>
          <w:kern w:val="0"/>
          <w:sz w:val="32"/>
          <w:szCs w:val="32"/>
          <w:bdr w:val="none" w:color="auto" w:sz="0" w:space="0"/>
          <w:shd w:val="clear" w:fill="FFFFFF"/>
          <w:lang w:val="en-US" w:eastAsia="zh-CN" w:bidi="ar"/>
        </w:rPr>
        <w:t>（三）拟录取</w:t>
      </w:r>
    </w:p>
    <w:p w14:paraId="667E2D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2025</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12</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lang w:val="en-US" w:eastAsia="zh-CN" w:bidi="ar"/>
        </w:rPr>
        <w:t>31</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日前，学院根据综合考核情况，结合考生思想政治素质、身心健康状况等择优确定拟录取名单，报研究生院招生办公室。</w:t>
      </w:r>
    </w:p>
    <w:p w14:paraId="729EA2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六、相关说明</w:t>
      </w:r>
    </w:p>
    <w:p w14:paraId="7C526B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1</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．被录取的硕博连读生从202</w:t>
      </w: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6</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年9月起进入博士生培养阶段，不得申请硕士学位答辩。</w:t>
      </w:r>
    </w:p>
    <w:p w14:paraId="5A4EE0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eastAsiaTheme="minorEastAsia"/>
          <w:b w:val="0"/>
          <w:bCs w:val="0"/>
          <w:i w:val="0"/>
          <w:iCs w:val="0"/>
          <w:caps w:val="0"/>
          <w:color w:val="000000"/>
          <w:spacing w:val="0"/>
          <w:kern w:val="0"/>
          <w:sz w:val="32"/>
          <w:szCs w:val="32"/>
          <w:bdr w:val="none" w:color="auto" w:sz="0" w:space="0"/>
          <w:shd w:val="clear" w:fill="FFFFFF"/>
          <w:vertAlign w:val="baseline"/>
          <w:lang w:val="en-US" w:eastAsia="zh-CN" w:bidi="ar"/>
        </w:rPr>
        <w:t>2</w:t>
      </w:r>
      <w:r>
        <w:rPr>
          <w:rFonts w:hint="eastAsia" w:ascii="仿宋" w:hAnsi="仿宋" w:eastAsia="仿宋" w:cs="仿宋"/>
          <w:b w:val="0"/>
          <w:bCs w:val="0"/>
          <w:i w:val="0"/>
          <w:iCs w:val="0"/>
          <w:caps w:val="0"/>
          <w:color w:val="000000"/>
          <w:spacing w:val="0"/>
          <w:kern w:val="0"/>
          <w:sz w:val="32"/>
          <w:szCs w:val="32"/>
          <w:bdr w:val="none" w:color="auto" w:sz="0" w:space="0"/>
          <w:shd w:val="clear" w:fill="FFFFFF"/>
          <w:vertAlign w:val="baseline"/>
          <w:lang w:val="en-US" w:eastAsia="zh-CN" w:bidi="ar"/>
        </w:rPr>
        <w:t>．硕博连读后将实行中期考核、分流淘汰机制，不适合继续攻读博士学位研究生者，可按学校有关规定申请转为硕士研究生。</w:t>
      </w:r>
    </w:p>
    <w:p w14:paraId="631724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七、咨询及监督机制</w:t>
      </w:r>
    </w:p>
    <w:p w14:paraId="4C3D75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咨询电话：0871-65944922 李老师</w:t>
      </w:r>
    </w:p>
    <w:p w14:paraId="757A13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bdr w:val="none" w:color="auto" w:sz="0" w:space="0"/>
          <w:shd w:val="clear" w:fill="FFFFFF"/>
        </w:rPr>
        <w:t>申诉、复议电话：</w:t>
      </w: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0871-65033707</w:t>
      </w:r>
      <w:r>
        <w:rPr>
          <w:rFonts w:hint="eastAsia" w:ascii="仿宋" w:hAnsi="仿宋" w:eastAsia="仿宋" w:cs="仿宋"/>
          <w:b w:val="0"/>
          <w:bCs w:val="0"/>
          <w:i w:val="0"/>
          <w:iCs w:val="0"/>
          <w:caps w:val="0"/>
          <w:color w:val="000000"/>
          <w:spacing w:val="0"/>
          <w:sz w:val="32"/>
          <w:szCs w:val="32"/>
          <w:bdr w:val="none" w:color="auto" w:sz="0" w:space="0"/>
          <w:shd w:val="clear" w:fill="FFFFFF"/>
        </w:rPr>
        <w:t>（物理与天文学院）</w:t>
      </w:r>
    </w:p>
    <w:p w14:paraId="284F3F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b w:val="0"/>
          <w:bCs w:val="0"/>
          <w:i w:val="0"/>
          <w:iCs w:val="0"/>
          <w:caps w:val="0"/>
          <w:color w:val="000000"/>
          <w:spacing w:val="0"/>
          <w:sz w:val="24"/>
          <w:szCs w:val="24"/>
        </w:rPr>
      </w:pPr>
      <w:r>
        <w:rPr>
          <w:rFonts w:hint="default" w:ascii="Times New Roman" w:hAnsi="Times New Roman" w:eastAsia="宋体" w:cs="Times New Roman"/>
          <w:b w:val="0"/>
          <w:bCs w:val="0"/>
          <w:i w:val="0"/>
          <w:iCs w:val="0"/>
          <w:caps w:val="0"/>
          <w:color w:val="000000"/>
          <w:spacing w:val="0"/>
          <w:sz w:val="32"/>
          <w:szCs w:val="32"/>
          <w:bdr w:val="none" w:color="auto" w:sz="0" w:space="0"/>
          <w:shd w:val="clear" w:fill="FFFFFF"/>
        </w:rPr>
        <w:t>                                0871-65033837</w:t>
      </w:r>
      <w:r>
        <w:rPr>
          <w:rFonts w:hint="eastAsia" w:ascii="仿宋" w:hAnsi="仿宋" w:eastAsia="仿宋" w:cs="仿宋"/>
          <w:b w:val="0"/>
          <w:bCs w:val="0"/>
          <w:i w:val="0"/>
          <w:iCs w:val="0"/>
          <w:caps w:val="0"/>
          <w:color w:val="000000"/>
          <w:spacing w:val="0"/>
          <w:sz w:val="32"/>
          <w:szCs w:val="32"/>
          <w:bdr w:val="none" w:color="auto" w:sz="0" w:space="0"/>
          <w:shd w:val="clear" w:fill="FFFFFF"/>
        </w:rPr>
        <w:t>（云南大学研招办）</w:t>
      </w:r>
    </w:p>
    <w:p w14:paraId="54CDC67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none"/>
          <w:bdr w:val="none" w:color="auto" w:sz="0" w:space="0"/>
          <w:shd w:val="clear" w:fill="FFFFFF"/>
        </w:rPr>
        <w:instrText xml:space="preserve"> HYPERLINK "http://www.science.ynu.edu.cn/system/_content/download.jsp?urltype=news.DownloadAttachUrl&amp;owner=1350399023&amp;wbfileid=17890315" \t "http://www.science.ynu.edu.cn/info/1033/_blank" </w:instrTex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spacing w:val="0"/>
          <w:sz w:val="24"/>
          <w:szCs w:val="24"/>
          <w:u w:val="none"/>
          <w:bdr w:val="none" w:color="auto" w:sz="0" w:space="0"/>
          <w:shd w:val="clear" w:fill="FFFFFF"/>
        </w:rPr>
        <w:t>附件1 云南大学2026年博士研究生招生专业目录（学术型第一批次）.pdf</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】已下载106次</w:t>
      </w:r>
    </w:p>
    <w:p w14:paraId="08477B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none"/>
          <w:bdr w:val="none" w:color="auto" w:sz="0" w:space="0"/>
          <w:shd w:val="clear" w:fill="FFFFFF"/>
        </w:rPr>
        <w:instrText xml:space="preserve"> HYPERLINK "http://www.science.ynu.edu.cn/system/_content/download.jsp?urltype=news.DownloadAttachUrl&amp;owner=1350399023&amp;wbfileid=17890316" \t "http://www.science.ynu.edu.cn/info/1033/_blank" </w:instrTex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spacing w:val="0"/>
          <w:sz w:val="24"/>
          <w:szCs w:val="24"/>
          <w:u w:val="none"/>
          <w:bdr w:val="none" w:color="auto" w:sz="0" w:space="0"/>
          <w:shd w:val="clear" w:fill="FFFFFF"/>
        </w:rPr>
        <w:t>附件2 云南大学招收“硕博连读”研究生申请表.doc</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】已下载17次</w:t>
      </w:r>
    </w:p>
    <w:p w14:paraId="6912725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none"/>
          <w:bdr w:val="none" w:color="auto" w:sz="0" w:space="0"/>
          <w:shd w:val="clear" w:fill="FFFFFF"/>
        </w:rPr>
        <w:instrText xml:space="preserve"> HYPERLINK "http://www.science.ynu.edu.cn/system/_content/download.jsp?urltype=news.DownloadAttachUrl&amp;owner=1350399023&amp;wbfileid=17890317" \t "http://www.science.ynu.edu.cn/info/1033/_blank" </w:instrTex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spacing w:val="0"/>
          <w:sz w:val="24"/>
          <w:szCs w:val="24"/>
          <w:u w:val="none"/>
          <w:bdr w:val="none" w:color="auto" w:sz="0" w:space="0"/>
          <w:shd w:val="clear" w:fill="FFFFFF"/>
        </w:rPr>
        <w:t>附件3 云南大学关于硕博连读、直博研究生培养工作的若干规定（云大研院〔2023〕7号）.pdf</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】已下载11次</w:t>
      </w:r>
    </w:p>
    <w:p w14:paraId="29936EB9">
      <w:pPr>
        <w:rPr>
          <w:rFonts w:ascii="微软雅黑" w:hAnsi="微软雅黑" w:eastAsia="微软雅黑" w:cs="微软雅黑"/>
          <w:b/>
          <w:bCs/>
          <w:i w:val="0"/>
          <w:iCs w:val="0"/>
          <w:caps w:val="0"/>
          <w:color w:val="353535"/>
          <w:spacing w:val="0"/>
          <w:sz w:val="39"/>
          <w:szCs w:val="39"/>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4B04"/>
    <w:multiLevelType w:val="multilevel"/>
    <w:tmpl w:val="3B394B0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31E96171"/>
    <w:rsid w:val="3BE32610"/>
    <w:rsid w:val="3F934EDE"/>
    <w:rsid w:val="46D509C3"/>
    <w:rsid w:val="524B7790"/>
    <w:rsid w:val="5ABD2A6D"/>
    <w:rsid w:val="61123452"/>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12BC442133FB4955976E98F66FE2D18B_13</vt:lpwstr>
  </property>
  <property fmtid="{D5CDD505-2E9C-101B-9397-08002B2CF9AE}" pid="4" name="KSOTemplateDocerSaveRecord">
    <vt:lpwstr>eyJoZGlkIjoiYTFmNmVhOTkxNjMwODU5NTJlYjI4NDc1ZWVjNjRhZWUiLCJ1c2VySWQiOiIxNDE1NTEzMzA2In0=</vt:lpwstr>
  </property>
</Properties>
</file>